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5F9A1" w14:textId="77777777" w:rsidR="00554FFA" w:rsidRPr="007E13CD" w:rsidRDefault="00554FFA" w:rsidP="00554FFA">
      <w:pPr>
        <w:jc w:val="both"/>
        <w:rPr>
          <w:rFonts w:ascii="Arial" w:hAnsi="Arial" w:cs="Arial"/>
          <w:sz w:val="20"/>
        </w:rPr>
      </w:pPr>
      <w:r w:rsidRPr="007E13CD">
        <w:rPr>
          <w:rFonts w:ascii="Arial" w:hAnsi="Arial" w:cs="Arial"/>
          <w:sz w:val="20"/>
        </w:rPr>
        <w:t xml:space="preserve">En cumplimiento a los dispuesto en los artículos. 1, 2, 82 y 90 de la Constitución Política del Estado Libre y Soberano de Oaxaca vigente; 6 párrafo cuatro de la Ley de Coordinación Fiscal vigente; 1,3 fracción I,26,27 fracción XII, 45 fracciones XXI y LVIII de la Ley orgánica del Poder Ejecutivo del Estado de Oaxaca vigente; 1 fracción II y V, 5, 6, 7, 7ª, 7B, 8 primer párrafo, 11 segundo párrafo de la Ley de Coordinación Fiscal para el Estado de Oaxaca vigente; 1, 2, 4 fracción 1, 5, 7 fracción VIII del Reglamento Interno de la Secretaria de Finanzas del Poder Ejecutivo del Estado vigente, y de conformidad con el Decreto </w:t>
      </w:r>
      <w:r w:rsidR="00195CB9" w:rsidRPr="007E13CD">
        <w:rPr>
          <w:rFonts w:ascii="Arial" w:hAnsi="Arial" w:cs="Arial"/>
          <w:sz w:val="20"/>
        </w:rPr>
        <w:t>número</w:t>
      </w:r>
      <w:r w:rsidRPr="007E13CD">
        <w:rPr>
          <w:rFonts w:ascii="Arial" w:hAnsi="Arial" w:cs="Arial"/>
          <w:sz w:val="20"/>
        </w:rPr>
        <w:t xml:space="preserve"> 14 ap</w:t>
      </w:r>
      <w:r w:rsidR="00195CB9" w:rsidRPr="007E13CD">
        <w:rPr>
          <w:rFonts w:ascii="Arial" w:hAnsi="Arial" w:cs="Arial"/>
          <w:sz w:val="20"/>
        </w:rPr>
        <w:t>robado por la Sexagésima Cuarta</w:t>
      </w:r>
      <w:r w:rsidRPr="007E13CD">
        <w:rPr>
          <w:rFonts w:ascii="Arial" w:hAnsi="Arial" w:cs="Arial"/>
          <w:sz w:val="20"/>
        </w:rPr>
        <w:t xml:space="preserve"> Legislatura Constitucional del Estado Libre y Soberano de Oaxaca por el que se Establece los Porcentajes, Formulas y Variables Utilizadas para la Distribución de los Fondos que Integran las Participaciones a los Municipios del Estado de Oaxaca, para el ejercicio fiscal 2019, publicado en  el t</w:t>
      </w:r>
      <w:r w:rsidR="00195CB9" w:rsidRPr="007E13CD">
        <w:rPr>
          <w:rFonts w:ascii="Arial" w:hAnsi="Arial" w:cs="Arial"/>
          <w:sz w:val="20"/>
        </w:rPr>
        <w:t>omo C el 29 de diciembre de 2018</w:t>
      </w:r>
      <w:r w:rsidRPr="007E13CD">
        <w:rPr>
          <w:rFonts w:ascii="Arial" w:hAnsi="Arial" w:cs="Arial"/>
          <w:sz w:val="20"/>
        </w:rPr>
        <w:t xml:space="preserve"> en el Periódico Oficial del Gobierno del Estado, y </w:t>
      </w:r>
    </w:p>
    <w:p w14:paraId="4E668EB9" w14:textId="77777777" w:rsidR="00554FFA" w:rsidRPr="007E13CD" w:rsidRDefault="00554FFA" w:rsidP="00554FFA">
      <w:pPr>
        <w:jc w:val="both"/>
      </w:pPr>
    </w:p>
    <w:p w14:paraId="4F7E2500" w14:textId="77777777" w:rsidR="00554FFA" w:rsidRPr="007E13CD" w:rsidRDefault="00554FFA" w:rsidP="00554FFA">
      <w:pPr>
        <w:jc w:val="center"/>
      </w:pPr>
      <w:r w:rsidRPr="007E13CD">
        <w:t>CONSIDERANDO</w:t>
      </w:r>
    </w:p>
    <w:p w14:paraId="355E4A04" w14:textId="77777777" w:rsidR="00554FFA" w:rsidRPr="007E13CD" w:rsidRDefault="00554FFA" w:rsidP="00554FFA">
      <w:pPr>
        <w:jc w:val="both"/>
        <w:rPr>
          <w:rFonts w:ascii="Arial" w:hAnsi="Arial" w:cs="Arial"/>
          <w:sz w:val="20"/>
        </w:rPr>
      </w:pPr>
      <w:r w:rsidRPr="007E13CD">
        <w:rPr>
          <w:rFonts w:ascii="Arial" w:hAnsi="Arial" w:cs="Arial"/>
          <w:sz w:val="20"/>
        </w:rPr>
        <w:t>Lo dispuesto en el artículo 115 párrafo primero, fracción IV inciso b), de la Constitución Política de los Estados Unidos Mexicanos, que dispone que las participaciones federales que se le asignen a los municipios serán cubiertas por la Federación con arreglo a las bases, montos y plazos que anualmente determinen las Legislaturas de los Estados.</w:t>
      </w:r>
    </w:p>
    <w:p w14:paraId="7D4A4D32" w14:textId="77777777" w:rsidR="00554FFA" w:rsidRPr="007E13CD" w:rsidRDefault="00554FFA" w:rsidP="00554FFA">
      <w:pPr>
        <w:jc w:val="both"/>
        <w:rPr>
          <w:rFonts w:ascii="Arial" w:hAnsi="Arial" w:cs="Arial"/>
          <w:sz w:val="20"/>
        </w:rPr>
      </w:pPr>
      <w:r w:rsidRPr="007E13CD">
        <w:rPr>
          <w:rFonts w:ascii="Arial" w:hAnsi="Arial" w:cs="Arial"/>
          <w:sz w:val="20"/>
        </w:rPr>
        <w:t xml:space="preserve">Que </w:t>
      </w:r>
      <w:r w:rsidR="00C56BFF" w:rsidRPr="007E13CD">
        <w:rPr>
          <w:rFonts w:ascii="Arial" w:hAnsi="Arial" w:cs="Arial"/>
          <w:sz w:val="20"/>
        </w:rPr>
        <w:t>la Sexagésima Cuarta</w:t>
      </w:r>
      <w:r w:rsidRPr="007E13CD">
        <w:rPr>
          <w:rFonts w:ascii="Arial" w:hAnsi="Arial" w:cs="Arial"/>
          <w:sz w:val="20"/>
        </w:rPr>
        <w:t xml:space="preserve"> Legislatura del Estado, mediante el Decreto número 1</w:t>
      </w:r>
      <w:r w:rsidR="00EB1549" w:rsidRPr="007E13CD">
        <w:rPr>
          <w:rFonts w:ascii="Arial" w:hAnsi="Arial" w:cs="Arial"/>
          <w:sz w:val="20"/>
        </w:rPr>
        <w:t>4, aprobó los Porcentajes, Formulas y Variables Utilizadas para la Distribución de los Fondos que Integran las Participaciones a los Municipios del Estado de Oaxaca, para el ejercicio fiscal 2019</w:t>
      </w:r>
      <w:r w:rsidRPr="007E13CD">
        <w:rPr>
          <w:rFonts w:ascii="Arial" w:hAnsi="Arial" w:cs="Arial"/>
          <w:sz w:val="20"/>
        </w:rPr>
        <w:t>.</w:t>
      </w:r>
    </w:p>
    <w:p w14:paraId="26807DE3" w14:textId="77777777" w:rsidR="00554FFA" w:rsidRPr="007E13CD" w:rsidRDefault="00554FFA" w:rsidP="00554FFA">
      <w:pPr>
        <w:jc w:val="both"/>
        <w:rPr>
          <w:rFonts w:ascii="Arial" w:hAnsi="Arial" w:cs="Arial"/>
          <w:sz w:val="20"/>
        </w:rPr>
      </w:pPr>
      <w:r w:rsidRPr="007E13CD">
        <w:rPr>
          <w:rFonts w:ascii="Arial" w:hAnsi="Arial" w:cs="Arial"/>
          <w:sz w:val="20"/>
        </w:rPr>
        <w:t>Que es c</w:t>
      </w:r>
      <w:r w:rsidR="00EB1549" w:rsidRPr="007E13CD">
        <w:rPr>
          <w:rFonts w:ascii="Arial" w:hAnsi="Arial" w:cs="Arial"/>
          <w:sz w:val="20"/>
        </w:rPr>
        <w:t>ompetencia de la Secretaria de F</w:t>
      </w:r>
      <w:r w:rsidRPr="007E13CD">
        <w:rPr>
          <w:rFonts w:ascii="Arial" w:hAnsi="Arial" w:cs="Arial"/>
          <w:sz w:val="20"/>
        </w:rPr>
        <w:t>inanzas dar a conocer mediante Acuerd</w:t>
      </w:r>
      <w:r w:rsidR="004D2B94" w:rsidRPr="007E13CD">
        <w:rPr>
          <w:rFonts w:ascii="Arial" w:hAnsi="Arial" w:cs="Arial"/>
          <w:sz w:val="20"/>
        </w:rPr>
        <w:t>os los montos estimados de las Participaciones F</w:t>
      </w:r>
      <w:r w:rsidRPr="007E13CD">
        <w:rPr>
          <w:rFonts w:ascii="Arial" w:hAnsi="Arial" w:cs="Arial"/>
          <w:sz w:val="20"/>
        </w:rPr>
        <w:t>isc</w:t>
      </w:r>
      <w:r w:rsidR="004D2B94" w:rsidRPr="007E13CD">
        <w:rPr>
          <w:rFonts w:ascii="Arial" w:hAnsi="Arial" w:cs="Arial"/>
          <w:sz w:val="20"/>
        </w:rPr>
        <w:t>ales F</w:t>
      </w:r>
      <w:r w:rsidRPr="007E13CD">
        <w:rPr>
          <w:rFonts w:ascii="Arial" w:hAnsi="Arial" w:cs="Arial"/>
          <w:sz w:val="20"/>
        </w:rPr>
        <w:t xml:space="preserve">ederales que les corresponden a los 570 municipios de la entidad en el presente ejercicio fiscal, de conformidad con la competencia otorgada </w:t>
      </w:r>
      <w:r w:rsidR="002E6B74" w:rsidRPr="007E13CD">
        <w:rPr>
          <w:rFonts w:ascii="Arial" w:hAnsi="Arial" w:cs="Arial"/>
          <w:sz w:val="20"/>
        </w:rPr>
        <w:t xml:space="preserve">en los artículos 8 y 11 </w:t>
      </w:r>
      <w:r w:rsidRPr="007E13CD">
        <w:rPr>
          <w:rFonts w:ascii="Arial" w:hAnsi="Arial" w:cs="Arial"/>
          <w:sz w:val="20"/>
        </w:rPr>
        <w:t>t</w:t>
      </w:r>
      <w:r w:rsidR="00EB1549" w:rsidRPr="007E13CD">
        <w:rPr>
          <w:rFonts w:ascii="Arial" w:hAnsi="Arial" w:cs="Arial"/>
          <w:sz w:val="20"/>
        </w:rPr>
        <w:t>ercer párrafo, de la Ley de Coordinación Fiscal para el E</w:t>
      </w:r>
      <w:r w:rsidRPr="007E13CD">
        <w:rPr>
          <w:rFonts w:ascii="Arial" w:hAnsi="Arial" w:cs="Arial"/>
          <w:sz w:val="20"/>
        </w:rPr>
        <w:t>stado de Oaxaca vigente.</w:t>
      </w:r>
    </w:p>
    <w:p w14:paraId="2A6A37B8" w14:textId="77777777" w:rsidR="003B3EC6" w:rsidRPr="007E13CD" w:rsidRDefault="003B3EC6" w:rsidP="003B3EC6">
      <w:pPr>
        <w:jc w:val="both"/>
        <w:rPr>
          <w:rFonts w:ascii="Arial" w:hAnsi="Arial" w:cs="Arial"/>
          <w:sz w:val="20"/>
        </w:rPr>
      </w:pPr>
      <w:r w:rsidRPr="007E13CD">
        <w:rPr>
          <w:rFonts w:ascii="Arial" w:hAnsi="Arial" w:cs="Arial"/>
          <w:sz w:val="20"/>
        </w:rPr>
        <w:t>Que la Secretaria de Finanzas realizará la estimaci</w:t>
      </w:r>
      <w:r w:rsidR="0071675C" w:rsidRPr="007E13CD">
        <w:rPr>
          <w:rFonts w:ascii="Arial" w:hAnsi="Arial" w:cs="Arial"/>
          <w:sz w:val="20"/>
        </w:rPr>
        <w:t>ón de los I</w:t>
      </w:r>
      <w:r w:rsidRPr="007E13CD">
        <w:rPr>
          <w:rFonts w:ascii="Arial" w:hAnsi="Arial" w:cs="Arial"/>
          <w:sz w:val="20"/>
        </w:rPr>
        <w:t>ngresos que corresponden a los municipios tomando cifras publicadas en la Ley de Ingresos para el Estado de Oaxaca para el Ejercicio Fiscal 2019, con el objetivo de establecer las reservas contables en caso de alguna caída en caso de la recaudación federal participable, no obstante lo anterior la distribuci</w:t>
      </w:r>
      <w:r w:rsidR="0071675C" w:rsidRPr="007E13CD">
        <w:rPr>
          <w:rFonts w:ascii="Arial" w:hAnsi="Arial" w:cs="Arial"/>
          <w:sz w:val="20"/>
        </w:rPr>
        <w:t>ón de las Participaciones M</w:t>
      </w:r>
      <w:r w:rsidRPr="007E13CD">
        <w:rPr>
          <w:rFonts w:ascii="Arial" w:hAnsi="Arial" w:cs="Arial"/>
          <w:sz w:val="20"/>
        </w:rPr>
        <w:t>unicipales se realizará atendiendo a las cifras recibidas por la Secretaría de Hacienda y Crédito Público.</w:t>
      </w:r>
    </w:p>
    <w:p w14:paraId="47E867E8" w14:textId="77777777" w:rsidR="00554FFA" w:rsidRPr="007E13CD" w:rsidRDefault="00554FFA" w:rsidP="00554FFA">
      <w:pPr>
        <w:jc w:val="both"/>
        <w:rPr>
          <w:rFonts w:ascii="Arial" w:hAnsi="Arial" w:cs="Arial"/>
          <w:sz w:val="20"/>
        </w:rPr>
      </w:pPr>
      <w:r w:rsidRPr="007E13CD">
        <w:rPr>
          <w:rFonts w:ascii="Arial" w:hAnsi="Arial" w:cs="Arial"/>
          <w:sz w:val="20"/>
        </w:rPr>
        <w:t>Por lo anterior, he tenido a bien remitir el siguiente:</w:t>
      </w:r>
    </w:p>
    <w:p w14:paraId="39E715DC" w14:textId="77777777" w:rsidR="002E6B74" w:rsidRPr="007E13CD" w:rsidRDefault="002E6B74" w:rsidP="00F82619">
      <w:pPr>
        <w:jc w:val="both"/>
        <w:rPr>
          <w:rFonts w:ascii="Arial" w:hAnsi="Arial" w:cs="Arial"/>
          <w:sz w:val="20"/>
        </w:rPr>
      </w:pPr>
    </w:p>
    <w:p w14:paraId="713E65F2" w14:textId="1A77F2B2" w:rsidR="002E6B74" w:rsidRDefault="002E6B74" w:rsidP="00EB1549">
      <w:pPr>
        <w:jc w:val="center"/>
      </w:pPr>
    </w:p>
    <w:p w14:paraId="06A65203" w14:textId="77777777" w:rsidR="00247CC7" w:rsidRPr="007E13CD" w:rsidRDefault="00247CC7" w:rsidP="00EB1549">
      <w:pPr>
        <w:jc w:val="center"/>
      </w:pPr>
    </w:p>
    <w:p w14:paraId="01D9EAA1" w14:textId="77777777" w:rsidR="00F82619" w:rsidRPr="007E13CD" w:rsidRDefault="00F82619" w:rsidP="00EB1549">
      <w:pPr>
        <w:jc w:val="center"/>
      </w:pPr>
    </w:p>
    <w:p w14:paraId="200AE3C1" w14:textId="77777777" w:rsidR="0071675C" w:rsidRPr="007E13CD" w:rsidRDefault="00554FFA" w:rsidP="00EB1549">
      <w:pPr>
        <w:jc w:val="center"/>
        <w:rPr>
          <w:rFonts w:ascii="Arial" w:hAnsi="Arial" w:cs="Arial"/>
          <w:b/>
          <w:sz w:val="20"/>
        </w:rPr>
      </w:pPr>
      <w:r w:rsidRPr="007E13CD">
        <w:rPr>
          <w:rFonts w:ascii="Arial" w:hAnsi="Arial" w:cs="Arial"/>
          <w:b/>
          <w:sz w:val="20"/>
        </w:rPr>
        <w:lastRenderedPageBreak/>
        <w:t xml:space="preserve">ACUERDO POR EL QUE SE DA A CONOCER </w:t>
      </w:r>
      <w:r w:rsidR="0071675C" w:rsidRPr="007E13CD">
        <w:rPr>
          <w:rFonts w:ascii="Arial" w:hAnsi="Arial" w:cs="Arial"/>
          <w:b/>
          <w:sz w:val="20"/>
        </w:rPr>
        <w:t>LOS MONTOS ESTIMADOS, COEFICIENTES, PORCENTAJES, FORMULAS Y VARIABLES UTILIZADAS PARA LA DISTRIBUCIÓN DE LAS PARTICIPACIONES FISCALES FEDERALES PARA EL EJERCICIO 2019.</w:t>
      </w:r>
    </w:p>
    <w:p w14:paraId="5CD01E9B" w14:textId="77777777" w:rsidR="00113F0A" w:rsidRPr="007E13CD" w:rsidRDefault="00113F0A" w:rsidP="00513B57">
      <w:pPr>
        <w:spacing w:after="0" w:line="240" w:lineRule="auto"/>
        <w:jc w:val="center"/>
      </w:pPr>
    </w:p>
    <w:p w14:paraId="373319B1" w14:textId="77777777" w:rsidR="00554FFA" w:rsidRPr="007E13CD" w:rsidRDefault="00554FFA" w:rsidP="00513B57">
      <w:pPr>
        <w:spacing w:after="0" w:line="240" w:lineRule="auto"/>
        <w:jc w:val="center"/>
      </w:pPr>
      <w:r w:rsidRPr="007E13CD">
        <w:t>Capitulo Primero</w:t>
      </w:r>
    </w:p>
    <w:p w14:paraId="3E6D7F08" w14:textId="77777777" w:rsidR="00554FFA" w:rsidRPr="007E13CD" w:rsidRDefault="00554FFA" w:rsidP="00513B57">
      <w:pPr>
        <w:spacing w:after="0" w:line="240" w:lineRule="auto"/>
        <w:jc w:val="center"/>
      </w:pPr>
      <w:r w:rsidRPr="007E13CD">
        <w:t>Disposiciones Generales</w:t>
      </w:r>
    </w:p>
    <w:p w14:paraId="09AF26AF" w14:textId="77777777" w:rsidR="00513B57" w:rsidRPr="007E13CD" w:rsidRDefault="00513B57" w:rsidP="004071EE">
      <w:pPr>
        <w:spacing w:line="240" w:lineRule="auto"/>
        <w:jc w:val="both"/>
      </w:pPr>
    </w:p>
    <w:p w14:paraId="1F6BB3B6" w14:textId="77777777" w:rsidR="00EB1549" w:rsidRPr="007E13CD" w:rsidRDefault="00EB1549" w:rsidP="004071EE">
      <w:pPr>
        <w:spacing w:line="240" w:lineRule="auto"/>
        <w:jc w:val="both"/>
        <w:rPr>
          <w:rFonts w:ascii="Arial" w:hAnsi="Arial" w:cs="Arial"/>
          <w:sz w:val="20"/>
          <w:szCs w:val="20"/>
        </w:rPr>
      </w:pPr>
      <w:r w:rsidRPr="007E13CD">
        <w:rPr>
          <w:rFonts w:ascii="Arial" w:hAnsi="Arial" w:cs="Arial"/>
          <w:sz w:val="20"/>
          <w:szCs w:val="20"/>
        </w:rPr>
        <w:t xml:space="preserve">Primero. Los municipios en el ejercicio fiscal 2019, de acuerdo con lo </w:t>
      </w:r>
      <w:r w:rsidR="004071EE" w:rsidRPr="007E13CD">
        <w:rPr>
          <w:rFonts w:ascii="Arial" w:hAnsi="Arial" w:cs="Arial"/>
          <w:sz w:val="20"/>
          <w:szCs w:val="20"/>
        </w:rPr>
        <w:t>establecido</w:t>
      </w:r>
      <w:r w:rsidRPr="007E13CD">
        <w:rPr>
          <w:rFonts w:ascii="Arial" w:hAnsi="Arial" w:cs="Arial"/>
          <w:sz w:val="20"/>
          <w:szCs w:val="20"/>
        </w:rPr>
        <w:t xml:space="preserve"> en el </w:t>
      </w:r>
      <w:r w:rsidR="004071EE" w:rsidRPr="007E13CD">
        <w:rPr>
          <w:rFonts w:ascii="Arial" w:hAnsi="Arial" w:cs="Arial"/>
          <w:sz w:val="20"/>
          <w:szCs w:val="20"/>
        </w:rPr>
        <w:t>artículo</w:t>
      </w:r>
      <w:r w:rsidRPr="007E13CD">
        <w:rPr>
          <w:rFonts w:ascii="Arial" w:hAnsi="Arial" w:cs="Arial"/>
          <w:sz w:val="20"/>
          <w:szCs w:val="20"/>
        </w:rPr>
        <w:t xml:space="preserve"> 5 de la Ley de </w:t>
      </w:r>
      <w:r w:rsidR="004071EE" w:rsidRPr="007E13CD">
        <w:rPr>
          <w:rFonts w:ascii="Arial" w:hAnsi="Arial" w:cs="Arial"/>
          <w:sz w:val="20"/>
          <w:szCs w:val="20"/>
        </w:rPr>
        <w:t>Coordinación</w:t>
      </w:r>
      <w:r w:rsidRPr="007E13CD">
        <w:rPr>
          <w:rFonts w:ascii="Arial" w:hAnsi="Arial" w:cs="Arial"/>
          <w:sz w:val="20"/>
          <w:szCs w:val="20"/>
        </w:rPr>
        <w:t xml:space="preserve"> Fiscal para el Estado de Oaxaca vigente, recibirán las </w:t>
      </w:r>
      <w:r w:rsidR="004071EE" w:rsidRPr="007E13CD">
        <w:rPr>
          <w:rFonts w:ascii="Arial" w:hAnsi="Arial" w:cs="Arial"/>
          <w:sz w:val="20"/>
          <w:szCs w:val="20"/>
        </w:rPr>
        <w:t>participaciones</w:t>
      </w:r>
      <w:r w:rsidRPr="007E13CD">
        <w:rPr>
          <w:rFonts w:ascii="Arial" w:hAnsi="Arial" w:cs="Arial"/>
          <w:sz w:val="20"/>
          <w:szCs w:val="20"/>
        </w:rPr>
        <w:t xml:space="preserve"> fiscales federales que se integran de la siguiente manera:</w:t>
      </w:r>
    </w:p>
    <w:p w14:paraId="01DA0013" w14:textId="77777777" w:rsidR="00554FFA" w:rsidRPr="007E13CD" w:rsidRDefault="004071EE" w:rsidP="00EB1549">
      <w:pPr>
        <w:pStyle w:val="Prrafodelista"/>
        <w:numPr>
          <w:ilvl w:val="0"/>
          <w:numId w:val="32"/>
        </w:numPr>
        <w:spacing w:line="240" w:lineRule="auto"/>
        <w:jc w:val="both"/>
        <w:rPr>
          <w:rFonts w:ascii="Arial" w:hAnsi="Arial" w:cs="Arial"/>
          <w:sz w:val="20"/>
        </w:rPr>
      </w:pPr>
      <w:r w:rsidRPr="007E13CD">
        <w:rPr>
          <w:rFonts w:ascii="Arial" w:hAnsi="Arial" w:cs="Arial"/>
          <w:sz w:val="20"/>
        </w:rPr>
        <w:t>El 21 % del Fondo General de P</w:t>
      </w:r>
      <w:r w:rsidR="00554FFA" w:rsidRPr="007E13CD">
        <w:rPr>
          <w:rFonts w:ascii="Arial" w:hAnsi="Arial" w:cs="Arial"/>
          <w:sz w:val="20"/>
        </w:rPr>
        <w:t>articipaciones;</w:t>
      </w:r>
    </w:p>
    <w:p w14:paraId="234179CC" w14:textId="77777777" w:rsidR="00EB1549" w:rsidRPr="007E13CD" w:rsidRDefault="00EB1549" w:rsidP="00EB1549">
      <w:pPr>
        <w:pStyle w:val="Prrafodelista"/>
        <w:spacing w:line="240" w:lineRule="auto"/>
        <w:jc w:val="both"/>
        <w:rPr>
          <w:rFonts w:ascii="Arial" w:hAnsi="Arial" w:cs="Arial"/>
          <w:sz w:val="20"/>
        </w:rPr>
      </w:pPr>
    </w:p>
    <w:p w14:paraId="21EA56FD" w14:textId="77777777" w:rsidR="00554FFA" w:rsidRPr="007E13CD" w:rsidRDefault="004071EE" w:rsidP="00EB1549">
      <w:pPr>
        <w:pStyle w:val="Prrafodelista"/>
        <w:numPr>
          <w:ilvl w:val="0"/>
          <w:numId w:val="32"/>
        </w:numPr>
        <w:spacing w:line="240" w:lineRule="auto"/>
        <w:jc w:val="both"/>
        <w:rPr>
          <w:rFonts w:ascii="Arial" w:hAnsi="Arial" w:cs="Arial"/>
          <w:sz w:val="20"/>
        </w:rPr>
      </w:pPr>
      <w:r w:rsidRPr="007E13CD">
        <w:rPr>
          <w:rFonts w:ascii="Arial" w:hAnsi="Arial" w:cs="Arial"/>
          <w:sz w:val="20"/>
        </w:rPr>
        <w:t>El 100 % del Fondo de Fomento M</w:t>
      </w:r>
      <w:r w:rsidR="00554FFA" w:rsidRPr="007E13CD">
        <w:rPr>
          <w:rFonts w:ascii="Arial" w:hAnsi="Arial" w:cs="Arial"/>
          <w:sz w:val="20"/>
        </w:rPr>
        <w:t>unicipal;</w:t>
      </w:r>
    </w:p>
    <w:p w14:paraId="3617E427" w14:textId="77777777" w:rsidR="00EB1549" w:rsidRPr="007E13CD" w:rsidRDefault="00EB1549" w:rsidP="00EB1549">
      <w:pPr>
        <w:pStyle w:val="Prrafodelista"/>
        <w:spacing w:line="240" w:lineRule="auto"/>
        <w:jc w:val="both"/>
        <w:rPr>
          <w:rFonts w:ascii="Arial" w:hAnsi="Arial" w:cs="Arial"/>
          <w:sz w:val="20"/>
        </w:rPr>
      </w:pPr>
    </w:p>
    <w:p w14:paraId="4D988781" w14:textId="77777777" w:rsidR="00554FFA" w:rsidRPr="007E13CD" w:rsidRDefault="00554FFA" w:rsidP="00EB1549">
      <w:pPr>
        <w:pStyle w:val="Prrafodelista"/>
        <w:numPr>
          <w:ilvl w:val="0"/>
          <w:numId w:val="32"/>
        </w:numPr>
        <w:spacing w:line="240" w:lineRule="auto"/>
        <w:jc w:val="both"/>
        <w:rPr>
          <w:rFonts w:ascii="Arial" w:hAnsi="Arial" w:cs="Arial"/>
          <w:sz w:val="20"/>
        </w:rPr>
      </w:pPr>
      <w:r w:rsidRPr="007E13CD">
        <w:rPr>
          <w:rFonts w:ascii="Arial" w:hAnsi="Arial" w:cs="Arial"/>
          <w:sz w:val="20"/>
        </w:rPr>
        <w:t xml:space="preserve">El 20 % de las </w:t>
      </w:r>
      <w:r w:rsidR="004071EE" w:rsidRPr="007E13CD">
        <w:rPr>
          <w:rFonts w:ascii="Arial" w:hAnsi="Arial" w:cs="Arial"/>
          <w:sz w:val="20"/>
        </w:rPr>
        <w:t>Participaciones</w:t>
      </w:r>
      <w:r w:rsidRPr="007E13CD">
        <w:rPr>
          <w:rFonts w:ascii="Arial" w:hAnsi="Arial" w:cs="Arial"/>
          <w:sz w:val="20"/>
        </w:rPr>
        <w:t xml:space="preserve"> por </w:t>
      </w:r>
      <w:r w:rsidR="004071EE" w:rsidRPr="007E13CD">
        <w:rPr>
          <w:rFonts w:ascii="Arial" w:hAnsi="Arial" w:cs="Arial"/>
          <w:sz w:val="20"/>
        </w:rPr>
        <w:t xml:space="preserve">Impuestos Especiales </w:t>
      </w:r>
      <w:r w:rsidRPr="007E13CD">
        <w:rPr>
          <w:rFonts w:ascii="Arial" w:hAnsi="Arial" w:cs="Arial"/>
          <w:sz w:val="20"/>
        </w:rPr>
        <w:t xml:space="preserve">sobre </w:t>
      </w:r>
      <w:r w:rsidR="004071EE" w:rsidRPr="007E13CD">
        <w:rPr>
          <w:rFonts w:ascii="Arial" w:hAnsi="Arial" w:cs="Arial"/>
          <w:sz w:val="20"/>
        </w:rPr>
        <w:t>Cervez</w:t>
      </w:r>
      <w:r w:rsidRPr="007E13CD">
        <w:rPr>
          <w:rFonts w:ascii="Arial" w:hAnsi="Arial" w:cs="Arial"/>
          <w:sz w:val="20"/>
        </w:rPr>
        <w:t xml:space="preserve">a, </w:t>
      </w:r>
      <w:r w:rsidR="004071EE" w:rsidRPr="007E13CD">
        <w:rPr>
          <w:rFonts w:ascii="Arial" w:hAnsi="Arial" w:cs="Arial"/>
          <w:sz w:val="20"/>
        </w:rPr>
        <w:t>Bebid</w:t>
      </w:r>
      <w:r w:rsidRPr="007E13CD">
        <w:rPr>
          <w:rFonts w:ascii="Arial" w:hAnsi="Arial" w:cs="Arial"/>
          <w:sz w:val="20"/>
        </w:rPr>
        <w:t xml:space="preserve">as </w:t>
      </w:r>
      <w:r w:rsidR="004071EE" w:rsidRPr="007E13CD">
        <w:rPr>
          <w:rFonts w:ascii="Arial" w:hAnsi="Arial" w:cs="Arial"/>
          <w:sz w:val="20"/>
        </w:rPr>
        <w:t xml:space="preserve">Refrescantes </w:t>
      </w:r>
      <w:r w:rsidRPr="007E13CD">
        <w:rPr>
          <w:rFonts w:ascii="Arial" w:hAnsi="Arial" w:cs="Arial"/>
          <w:sz w:val="20"/>
        </w:rPr>
        <w:t xml:space="preserve">con una </w:t>
      </w:r>
      <w:r w:rsidR="004071EE" w:rsidRPr="007E13CD">
        <w:rPr>
          <w:rFonts w:ascii="Arial" w:hAnsi="Arial" w:cs="Arial"/>
          <w:sz w:val="20"/>
        </w:rPr>
        <w:t xml:space="preserve">Graduación Alcohólica </w:t>
      </w:r>
      <w:r w:rsidRPr="007E13CD">
        <w:rPr>
          <w:rFonts w:ascii="Arial" w:hAnsi="Arial" w:cs="Arial"/>
          <w:sz w:val="20"/>
        </w:rPr>
        <w:t>de hasta 6°</w:t>
      </w:r>
      <w:r w:rsidR="004071EE" w:rsidRPr="007E13CD">
        <w:rPr>
          <w:rFonts w:ascii="Arial" w:hAnsi="Arial" w:cs="Arial"/>
          <w:sz w:val="20"/>
        </w:rPr>
        <w:t xml:space="preserve"> G.L., Alcohol</w:t>
      </w:r>
      <w:r w:rsidRPr="007E13CD">
        <w:rPr>
          <w:rFonts w:ascii="Arial" w:hAnsi="Arial" w:cs="Arial"/>
          <w:sz w:val="20"/>
        </w:rPr>
        <w:t xml:space="preserve">, </w:t>
      </w:r>
      <w:r w:rsidR="004071EE" w:rsidRPr="007E13CD">
        <w:rPr>
          <w:rFonts w:ascii="Arial" w:hAnsi="Arial" w:cs="Arial"/>
          <w:sz w:val="20"/>
        </w:rPr>
        <w:t>Bebidas Alcohólicas</w:t>
      </w:r>
      <w:r w:rsidRPr="007E13CD">
        <w:rPr>
          <w:rFonts w:ascii="Arial" w:hAnsi="Arial" w:cs="Arial"/>
          <w:sz w:val="20"/>
        </w:rPr>
        <w:t xml:space="preserve">, y </w:t>
      </w:r>
      <w:r w:rsidR="004071EE" w:rsidRPr="007E13CD">
        <w:rPr>
          <w:rFonts w:ascii="Arial" w:hAnsi="Arial" w:cs="Arial"/>
          <w:sz w:val="20"/>
        </w:rPr>
        <w:t>Tabacos Labrados</w:t>
      </w:r>
      <w:r w:rsidRPr="007E13CD">
        <w:rPr>
          <w:rFonts w:ascii="Arial" w:hAnsi="Arial" w:cs="Arial"/>
          <w:sz w:val="20"/>
        </w:rPr>
        <w:t>;</w:t>
      </w:r>
    </w:p>
    <w:p w14:paraId="6F9349CF" w14:textId="77777777" w:rsidR="00EB1549" w:rsidRPr="007E13CD" w:rsidRDefault="00EB1549" w:rsidP="00EB1549">
      <w:pPr>
        <w:pStyle w:val="Prrafodelista"/>
        <w:jc w:val="both"/>
        <w:rPr>
          <w:rFonts w:ascii="Arial" w:hAnsi="Arial" w:cs="Arial"/>
          <w:sz w:val="20"/>
        </w:rPr>
      </w:pPr>
    </w:p>
    <w:p w14:paraId="00838443" w14:textId="77777777" w:rsidR="00554FFA" w:rsidRPr="007E13CD" w:rsidRDefault="004071EE" w:rsidP="00554FFA">
      <w:pPr>
        <w:pStyle w:val="Prrafodelista"/>
        <w:numPr>
          <w:ilvl w:val="0"/>
          <w:numId w:val="32"/>
        </w:numPr>
        <w:jc w:val="both"/>
        <w:rPr>
          <w:rFonts w:ascii="Arial" w:hAnsi="Arial" w:cs="Arial"/>
          <w:sz w:val="20"/>
        </w:rPr>
      </w:pPr>
      <w:r w:rsidRPr="007E13CD">
        <w:rPr>
          <w:rFonts w:ascii="Arial" w:hAnsi="Arial" w:cs="Arial"/>
          <w:sz w:val="20"/>
        </w:rPr>
        <w:t>El 20 % del Impuesto Sobre Automóviles N</w:t>
      </w:r>
      <w:r w:rsidR="00554FFA" w:rsidRPr="007E13CD">
        <w:rPr>
          <w:rFonts w:ascii="Arial" w:hAnsi="Arial" w:cs="Arial"/>
          <w:sz w:val="20"/>
        </w:rPr>
        <w:t>uevos;</w:t>
      </w:r>
    </w:p>
    <w:p w14:paraId="5075ADC5" w14:textId="77777777" w:rsidR="00EB1549" w:rsidRPr="007E13CD" w:rsidRDefault="00EB1549" w:rsidP="00EB1549">
      <w:pPr>
        <w:pStyle w:val="Prrafodelista"/>
        <w:jc w:val="both"/>
        <w:rPr>
          <w:rFonts w:ascii="Arial" w:hAnsi="Arial" w:cs="Arial"/>
          <w:sz w:val="20"/>
        </w:rPr>
      </w:pPr>
    </w:p>
    <w:p w14:paraId="4D983795" w14:textId="77777777" w:rsidR="00554FFA" w:rsidRPr="007E13CD" w:rsidRDefault="004071EE" w:rsidP="00554FFA">
      <w:pPr>
        <w:pStyle w:val="Prrafodelista"/>
        <w:numPr>
          <w:ilvl w:val="0"/>
          <w:numId w:val="32"/>
        </w:numPr>
        <w:jc w:val="both"/>
        <w:rPr>
          <w:rFonts w:ascii="Arial" w:hAnsi="Arial" w:cs="Arial"/>
          <w:sz w:val="20"/>
        </w:rPr>
      </w:pPr>
      <w:r w:rsidRPr="007E13CD">
        <w:rPr>
          <w:rFonts w:ascii="Arial" w:hAnsi="Arial" w:cs="Arial"/>
          <w:sz w:val="20"/>
        </w:rPr>
        <w:t>El 20 % del Fondo de Compensación del Impuesto Sobre Automóviles N</w:t>
      </w:r>
      <w:r w:rsidR="00554FFA" w:rsidRPr="007E13CD">
        <w:rPr>
          <w:rFonts w:ascii="Arial" w:hAnsi="Arial" w:cs="Arial"/>
          <w:sz w:val="20"/>
        </w:rPr>
        <w:t>uevos;</w:t>
      </w:r>
    </w:p>
    <w:p w14:paraId="63992C56" w14:textId="77777777" w:rsidR="00EB1549" w:rsidRPr="007E13CD" w:rsidRDefault="00EB1549" w:rsidP="00EB1549">
      <w:pPr>
        <w:pStyle w:val="Prrafodelista"/>
        <w:jc w:val="both"/>
        <w:rPr>
          <w:rFonts w:ascii="Arial" w:hAnsi="Arial" w:cs="Arial"/>
          <w:sz w:val="20"/>
        </w:rPr>
      </w:pPr>
    </w:p>
    <w:p w14:paraId="0646DDF3" w14:textId="77777777" w:rsidR="00554FFA" w:rsidRPr="007E13CD" w:rsidRDefault="004071EE" w:rsidP="00554FFA">
      <w:pPr>
        <w:pStyle w:val="Prrafodelista"/>
        <w:numPr>
          <w:ilvl w:val="0"/>
          <w:numId w:val="32"/>
        </w:numPr>
        <w:jc w:val="both"/>
        <w:rPr>
          <w:rFonts w:ascii="Arial" w:hAnsi="Arial" w:cs="Arial"/>
          <w:sz w:val="20"/>
        </w:rPr>
      </w:pPr>
      <w:r w:rsidRPr="007E13CD">
        <w:rPr>
          <w:rFonts w:ascii="Arial" w:hAnsi="Arial" w:cs="Arial"/>
          <w:sz w:val="20"/>
        </w:rPr>
        <w:t>El 20 % del Fondo de Fiscalización y R</w:t>
      </w:r>
      <w:r w:rsidR="00554FFA" w:rsidRPr="007E13CD">
        <w:rPr>
          <w:rFonts w:ascii="Arial" w:hAnsi="Arial" w:cs="Arial"/>
          <w:sz w:val="20"/>
        </w:rPr>
        <w:t>ecaudación;</w:t>
      </w:r>
    </w:p>
    <w:p w14:paraId="67BD6CAC" w14:textId="77777777" w:rsidR="00EB1549" w:rsidRPr="007E13CD" w:rsidRDefault="00EB1549" w:rsidP="00EB1549">
      <w:pPr>
        <w:pStyle w:val="Prrafodelista"/>
        <w:jc w:val="both"/>
        <w:rPr>
          <w:rFonts w:ascii="Arial" w:hAnsi="Arial" w:cs="Arial"/>
          <w:sz w:val="20"/>
        </w:rPr>
      </w:pPr>
    </w:p>
    <w:p w14:paraId="68FEE191" w14:textId="77777777" w:rsidR="00554FFA" w:rsidRPr="007E13CD" w:rsidRDefault="004071EE" w:rsidP="00554FFA">
      <w:pPr>
        <w:pStyle w:val="Prrafodelista"/>
        <w:numPr>
          <w:ilvl w:val="0"/>
          <w:numId w:val="32"/>
        </w:numPr>
        <w:jc w:val="both"/>
        <w:rPr>
          <w:rFonts w:ascii="Arial" w:hAnsi="Arial" w:cs="Arial"/>
          <w:sz w:val="20"/>
        </w:rPr>
      </w:pPr>
      <w:r w:rsidRPr="007E13CD">
        <w:rPr>
          <w:rFonts w:ascii="Arial" w:hAnsi="Arial" w:cs="Arial"/>
          <w:sz w:val="20"/>
        </w:rPr>
        <w:t>El 20 % de Recaudación del Impuesto Especial sobre Producción y Servicios por la Venta Final de Gasolina y D</w:t>
      </w:r>
      <w:r w:rsidR="00554FFA" w:rsidRPr="007E13CD">
        <w:rPr>
          <w:rFonts w:ascii="Arial" w:hAnsi="Arial" w:cs="Arial"/>
          <w:sz w:val="20"/>
        </w:rPr>
        <w:t>iésel;</w:t>
      </w:r>
    </w:p>
    <w:p w14:paraId="152064C6" w14:textId="77777777" w:rsidR="00EB1549" w:rsidRPr="007E13CD" w:rsidRDefault="00EB1549" w:rsidP="00EB1549">
      <w:pPr>
        <w:pStyle w:val="Prrafodelista"/>
        <w:jc w:val="both"/>
        <w:rPr>
          <w:rFonts w:ascii="Arial" w:hAnsi="Arial" w:cs="Arial"/>
          <w:sz w:val="20"/>
        </w:rPr>
      </w:pPr>
    </w:p>
    <w:p w14:paraId="16C6C564" w14:textId="77777777" w:rsidR="00554FFA" w:rsidRPr="007E13CD" w:rsidRDefault="004071EE" w:rsidP="00554FFA">
      <w:pPr>
        <w:pStyle w:val="Prrafodelista"/>
        <w:numPr>
          <w:ilvl w:val="0"/>
          <w:numId w:val="32"/>
        </w:numPr>
        <w:jc w:val="both"/>
        <w:rPr>
          <w:rFonts w:ascii="Arial" w:hAnsi="Arial" w:cs="Arial"/>
          <w:sz w:val="20"/>
        </w:rPr>
      </w:pPr>
      <w:r w:rsidRPr="007E13CD">
        <w:rPr>
          <w:rFonts w:ascii="Arial" w:hAnsi="Arial" w:cs="Arial"/>
          <w:sz w:val="20"/>
        </w:rPr>
        <w:t>El 20 % del Fondo de C</w:t>
      </w:r>
      <w:r w:rsidR="00554FFA" w:rsidRPr="007E13CD">
        <w:rPr>
          <w:rFonts w:ascii="Arial" w:hAnsi="Arial" w:cs="Arial"/>
          <w:sz w:val="20"/>
        </w:rPr>
        <w:t>ompensación;</w:t>
      </w:r>
    </w:p>
    <w:p w14:paraId="628F4F6A" w14:textId="77777777" w:rsidR="00EB1549" w:rsidRPr="007E13CD" w:rsidRDefault="00EB1549" w:rsidP="00EB1549">
      <w:pPr>
        <w:pStyle w:val="Prrafodelista"/>
        <w:jc w:val="both"/>
        <w:rPr>
          <w:rFonts w:ascii="Arial" w:hAnsi="Arial" w:cs="Arial"/>
          <w:sz w:val="20"/>
        </w:rPr>
      </w:pPr>
    </w:p>
    <w:p w14:paraId="2EE6774A" w14:textId="77777777" w:rsidR="00554FFA" w:rsidRPr="007E13CD" w:rsidRDefault="00554FFA" w:rsidP="00554FFA">
      <w:pPr>
        <w:pStyle w:val="Prrafodelista"/>
        <w:numPr>
          <w:ilvl w:val="0"/>
          <w:numId w:val="32"/>
        </w:numPr>
        <w:jc w:val="both"/>
        <w:rPr>
          <w:rFonts w:ascii="Arial" w:hAnsi="Arial" w:cs="Arial"/>
          <w:sz w:val="20"/>
        </w:rPr>
      </w:pPr>
      <w:r w:rsidRPr="007E13CD">
        <w:rPr>
          <w:rFonts w:ascii="Arial" w:hAnsi="Arial" w:cs="Arial"/>
          <w:sz w:val="20"/>
        </w:rPr>
        <w:t xml:space="preserve">El 100 % de la </w:t>
      </w:r>
      <w:r w:rsidR="004071EE" w:rsidRPr="007E13CD">
        <w:rPr>
          <w:rFonts w:ascii="Arial" w:hAnsi="Arial" w:cs="Arial"/>
          <w:sz w:val="20"/>
        </w:rPr>
        <w:t>recaudación que se obtenga del I</w:t>
      </w:r>
      <w:r w:rsidRPr="007E13CD">
        <w:rPr>
          <w:rFonts w:ascii="Arial" w:hAnsi="Arial" w:cs="Arial"/>
          <w:sz w:val="20"/>
        </w:rPr>
        <w:t xml:space="preserve">mpuesto </w:t>
      </w:r>
      <w:r w:rsidR="004071EE" w:rsidRPr="007E13CD">
        <w:rPr>
          <w:rFonts w:ascii="Arial" w:hAnsi="Arial" w:cs="Arial"/>
          <w:sz w:val="20"/>
        </w:rPr>
        <w:t>Sobre la R</w:t>
      </w:r>
      <w:r w:rsidRPr="007E13CD">
        <w:rPr>
          <w:rFonts w:ascii="Arial" w:hAnsi="Arial" w:cs="Arial"/>
          <w:sz w:val="20"/>
        </w:rPr>
        <w:t>enta</w:t>
      </w:r>
      <w:r w:rsidR="004071EE" w:rsidRPr="007E13CD">
        <w:rPr>
          <w:rFonts w:ascii="Arial" w:hAnsi="Arial" w:cs="Arial"/>
          <w:sz w:val="20"/>
        </w:rPr>
        <w:t xml:space="preserve"> que efectivamente enteren los Municipios a la F</w:t>
      </w:r>
      <w:r w:rsidRPr="007E13CD">
        <w:rPr>
          <w:rFonts w:ascii="Arial" w:hAnsi="Arial" w:cs="Arial"/>
          <w:sz w:val="20"/>
        </w:rPr>
        <w:t>ederación correspondiente al salario del personal que preste o desempeñe un servicio personal subordinado en la administración pública municipal y organismos paramunicipales, siempre que el salario se</w:t>
      </w:r>
      <w:r w:rsidR="004071EE" w:rsidRPr="007E13CD">
        <w:rPr>
          <w:rFonts w:ascii="Arial" w:hAnsi="Arial" w:cs="Arial"/>
          <w:sz w:val="20"/>
        </w:rPr>
        <w:t>a efectivamente pagado por los Municipios con cargo a sus P</w:t>
      </w:r>
      <w:r w:rsidRPr="007E13CD">
        <w:rPr>
          <w:rFonts w:ascii="Arial" w:hAnsi="Arial" w:cs="Arial"/>
          <w:sz w:val="20"/>
        </w:rPr>
        <w:t>a</w:t>
      </w:r>
      <w:r w:rsidR="004071EE" w:rsidRPr="007E13CD">
        <w:rPr>
          <w:rFonts w:ascii="Arial" w:hAnsi="Arial" w:cs="Arial"/>
          <w:sz w:val="20"/>
        </w:rPr>
        <w:t>rticipaciones u otros ingresos M</w:t>
      </w:r>
      <w:r w:rsidRPr="007E13CD">
        <w:rPr>
          <w:rFonts w:ascii="Arial" w:hAnsi="Arial" w:cs="Arial"/>
          <w:sz w:val="20"/>
        </w:rPr>
        <w:t xml:space="preserve">unicipales, y </w:t>
      </w:r>
    </w:p>
    <w:p w14:paraId="5A7B2D4B" w14:textId="77777777" w:rsidR="00EB1549" w:rsidRPr="007E13CD" w:rsidRDefault="00EB1549" w:rsidP="00EB1549">
      <w:pPr>
        <w:pStyle w:val="Prrafodelista"/>
        <w:jc w:val="both"/>
        <w:rPr>
          <w:rFonts w:ascii="Arial" w:hAnsi="Arial" w:cs="Arial"/>
          <w:sz w:val="20"/>
        </w:rPr>
      </w:pPr>
    </w:p>
    <w:p w14:paraId="4285872A" w14:textId="77777777" w:rsidR="00554FFA" w:rsidRPr="007E13CD" w:rsidRDefault="00554FFA" w:rsidP="00554FFA">
      <w:pPr>
        <w:pStyle w:val="Prrafodelista"/>
        <w:numPr>
          <w:ilvl w:val="0"/>
          <w:numId w:val="32"/>
        </w:numPr>
        <w:jc w:val="both"/>
        <w:rPr>
          <w:rFonts w:ascii="Arial" w:hAnsi="Arial" w:cs="Arial"/>
          <w:sz w:val="20"/>
        </w:rPr>
      </w:pPr>
      <w:r w:rsidRPr="007E13CD">
        <w:rPr>
          <w:rFonts w:ascii="Arial" w:hAnsi="Arial" w:cs="Arial"/>
          <w:sz w:val="20"/>
        </w:rPr>
        <w:t>De</w:t>
      </w:r>
      <w:r w:rsidR="004071EE" w:rsidRPr="007E13CD">
        <w:rPr>
          <w:rFonts w:ascii="Arial" w:hAnsi="Arial" w:cs="Arial"/>
          <w:sz w:val="20"/>
        </w:rPr>
        <w:t xml:space="preserve"> otros que determine la Ley de C</w:t>
      </w:r>
      <w:r w:rsidRPr="007E13CD">
        <w:rPr>
          <w:rFonts w:ascii="Arial" w:hAnsi="Arial" w:cs="Arial"/>
          <w:sz w:val="20"/>
        </w:rPr>
        <w:t>oordinación, en las proporciones en que disponga.</w:t>
      </w:r>
    </w:p>
    <w:p w14:paraId="179F25D6" w14:textId="77777777" w:rsidR="00F82619" w:rsidRPr="007E13CD" w:rsidRDefault="00F82619" w:rsidP="00554FFA">
      <w:pPr>
        <w:jc w:val="both"/>
        <w:rPr>
          <w:rFonts w:ascii="Arial" w:hAnsi="Arial" w:cs="Arial"/>
          <w:sz w:val="20"/>
        </w:rPr>
      </w:pPr>
    </w:p>
    <w:p w14:paraId="4F7B3279" w14:textId="77777777" w:rsidR="00F82619" w:rsidRPr="007E13CD" w:rsidRDefault="00F82619" w:rsidP="00554FFA">
      <w:pPr>
        <w:jc w:val="both"/>
        <w:rPr>
          <w:rFonts w:ascii="Arial" w:hAnsi="Arial" w:cs="Arial"/>
          <w:sz w:val="20"/>
        </w:rPr>
      </w:pPr>
    </w:p>
    <w:p w14:paraId="444C1A7B" w14:textId="77777777" w:rsidR="00F82619" w:rsidRPr="007E13CD" w:rsidRDefault="00F82619" w:rsidP="00554FFA">
      <w:pPr>
        <w:jc w:val="both"/>
        <w:rPr>
          <w:rFonts w:ascii="Arial" w:hAnsi="Arial" w:cs="Arial"/>
          <w:sz w:val="20"/>
        </w:rPr>
      </w:pPr>
    </w:p>
    <w:p w14:paraId="36A0C84F" w14:textId="77777777" w:rsidR="00554FFA" w:rsidRPr="007E13CD" w:rsidRDefault="00B874A0" w:rsidP="00554FFA">
      <w:pPr>
        <w:jc w:val="both"/>
        <w:rPr>
          <w:rFonts w:ascii="Arial" w:hAnsi="Arial" w:cs="Arial"/>
          <w:sz w:val="20"/>
        </w:rPr>
      </w:pPr>
      <w:r w:rsidRPr="007E13CD">
        <w:rPr>
          <w:rFonts w:ascii="Arial" w:hAnsi="Arial" w:cs="Arial"/>
          <w:sz w:val="20"/>
        </w:rPr>
        <w:lastRenderedPageBreak/>
        <w:t>A continuación</w:t>
      </w:r>
      <w:r w:rsidR="00554FFA" w:rsidRPr="007E13CD">
        <w:rPr>
          <w:rFonts w:ascii="Arial" w:hAnsi="Arial" w:cs="Arial"/>
          <w:sz w:val="20"/>
        </w:rPr>
        <w:t>, se desglosan las participaciones fiscales federales por fondos y montos estimados a recibir en la entidad; así como; los porcentajes y montos de dichas participaciones estimadas a entregar a los munici</w:t>
      </w:r>
      <w:r w:rsidR="00EF694D" w:rsidRPr="007E13CD">
        <w:rPr>
          <w:rFonts w:ascii="Arial" w:hAnsi="Arial" w:cs="Arial"/>
          <w:sz w:val="20"/>
        </w:rPr>
        <w:t>pios en el ejercicio fiscal 2019</w:t>
      </w:r>
      <w:r w:rsidR="00554FFA" w:rsidRPr="007E13CD">
        <w:rPr>
          <w:rFonts w:ascii="Arial" w:hAnsi="Arial" w:cs="Arial"/>
          <w:sz w:val="20"/>
        </w:rPr>
        <w:t>:</w:t>
      </w:r>
    </w:p>
    <w:tbl>
      <w:tblPr>
        <w:tblW w:w="9460" w:type="dxa"/>
        <w:jc w:val="center"/>
        <w:tblCellMar>
          <w:left w:w="70" w:type="dxa"/>
          <w:right w:w="70" w:type="dxa"/>
        </w:tblCellMar>
        <w:tblLook w:val="04A0" w:firstRow="1" w:lastRow="0" w:firstColumn="1" w:lastColumn="0" w:noHBand="0" w:noVBand="1"/>
      </w:tblPr>
      <w:tblGrid>
        <w:gridCol w:w="2836"/>
        <w:gridCol w:w="2705"/>
        <w:gridCol w:w="1831"/>
        <w:gridCol w:w="2088"/>
      </w:tblGrid>
      <w:tr w:rsidR="00AB5645" w:rsidRPr="007E13CD" w14:paraId="4FB721D8" w14:textId="77777777" w:rsidTr="008532BF">
        <w:trPr>
          <w:trHeight w:val="793"/>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31608E" w14:textId="77777777" w:rsidR="00AB5645" w:rsidRPr="007E13CD" w:rsidRDefault="00AB5645" w:rsidP="00E005DF">
            <w:pPr>
              <w:spacing w:after="0" w:line="240" w:lineRule="auto"/>
              <w:jc w:val="center"/>
              <w:rPr>
                <w:rFonts w:ascii="Arial" w:eastAsia="Times New Roman" w:hAnsi="Arial" w:cs="Arial"/>
                <w:bCs/>
                <w:sz w:val="20"/>
                <w:szCs w:val="20"/>
                <w:lang w:eastAsia="es-MX"/>
              </w:rPr>
            </w:pPr>
            <w:r w:rsidRPr="007E13CD">
              <w:rPr>
                <w:rFonts w:ascii="Arial" w:eastAsia="Times New Roman" w:hAnsi="Arial" w:cs="Arial"/>
                <w:bCs/>
                <w:sz w:val="20"/>
                <w:szCs w:val="20"/>
                <w:lang w:eastAsia="es-MX"/>
              </w:rPr>
              <w:t>Concepto</w:t>
            </w:r>
          </w:p>
        </w:tc>
        <w:tc>
          <w:tcPr>
            <w:tcW w:w="2705" w:type="dxa"/>
            <w:tcBorders>
              <w:top w:val="single" w:sz="4" w:space="0" w:color="auto"/>
              <w:left w:val="nil"/>
              <w:bottom w:val="single" w:sz="4" w:space="0" w:color="auto"/>
              <w:right w:val="single" w:sz="4" w:space="0" w:color="auto"/>
            </w:tcBorders>
            <w:shd w:val="clear" w:color="000000" w:fill="FFFFFF"/>
            <w:vAlign w:val="center"/>
            <w:hideMark/>
          </w:tcPr>
          <w:p w14:paraId="6E5209F7" w14:textId="77777777" w:rsidR="00AB5645" w:rsidRPr="007E13CD" w:rsidRDefault="00AB5645" w:rsidP="00E005DF">
            <w:pPr>
              <w:spacing w:after="0" w:line="240" w:lineRule="auto"/>
              <w:jc w:val="center"/>
              <w:rPr>
                <w:rFonts w:ascii="Arial" w:eastAsia="Times New Roman" w:hAnsi="Arial" w:cs="Arial"/>
                <w:bCs/>
                <w:sz w:val="20"/>
                <w:szCs w:val="20"/>
                <w:lang w:eastAsia="es-MX"/>
              </w:rPr>
            </w:pPr>
            <w:r w:rsidRPr="007E13CD">
              <w:rPr>
                <w:rFonts w:ascii="Arial" w:eastAsia="Times New Roman" w:hAnsi="Arial" w:cs="Arial"/>
                <w:bCs/>
                <w:sz w:val="20"/>
                <w:szCs w:val="20"/>
                <w:lang w:eastAsia="es-MX"/>
              </w:rPr>
              <w:t>Monto Estimado a recibir en la Entidad en 2019</w:t>
            </w:r>
          </w:p>
        </w:tc>
        <w:tc>
          <w:tcPr>
            <w:tcW w:w="1831" w:type="dxa"/>
            <w:tcBorders>
              <w:top w:val="single" w:sz="4" w:space="0" w:color="auto"/>
              <w:left w:val="nil"/>
              <w:bottom w:val="single" w:sz="4" w:space="0" w:color="auto"/>
              <w:right w:val="single" w:sz="4" w:space="0" w:color="auto"/>
            </w:tcBorders>
            <w:shd w:val="clear" w:color="000000" w:fill="FFFFFF"/>
            <w:vAlign w:val="center"/>
            <w:hideMark/>
          </w:tcPr>
          <w:p w14:paraId="5C553586" w14:textId="77777777" w:rsidR="00AB5645" w:rsidRPr="007E13CD" w:rsidRDefault="00AB5645" w:rsidP="00E005DF">
            <w:pPr>
              <w:spacing w:after="0" w:line="240" w:lineRule="auto"/>
              <w:jc w:val="center"/>
              <w:rPr>
                <w:rFonts w:ascii="Arial" w:eastAsia="Times New Roman" w:hAnsi="Arial" w:cs="Arial"/>
                <w:bCs/>
                <w:sz w:val="20"/>
                <w:szCs w:val="20"/>
                <w:lang w:eastAsia="es-MX"/>
              </w:rPr>
            </w:pPr>
            <w:r w:rsidRPr="007E13CD">
              <w:rPr>
                <w:rFonts w:ascii="Arial" w:eastAsia="Times New Roman" w:hAnsi="Arial" w:cs="Arial"/>
                <w:bCs/>
                <w:sz w:val="20"/>
                <w:szCs w:val="20"/>
                <w:lang w:eastAsia="es-MX"/>
              </w:rPr>
              <w:t>Porcentaje de Participación Municipal</w:t>
            </w:r>
          </w:p>
        </w:tc>
        <w:tc>
          <w:tcPr>
            <w:tcW w:w="2088" w:type="dxa"/>
            <w:tcBorders>
              <w:top w:val="single" w:sz="4" w:space="0" w:color="auto"/>
              <w:left w:val="nil"/>
              <w:bottom w:val="single" w:sz="4" w:space="0" w:color="auto"/>
              <w:right w:val="single" w:sz="4" w:space="0" w:color="auto"/>
            </w:tcBorders>
            <w:shd w:val="clear" w:color="000000" w:fill="FFFFFF"/>
            <w:vAlign w:val="center"/>
            <w:hideMark/>
          </w:tcPr>
          <w:p w14:paraId="4BF34BFE" w14:textId="77777777" w:rsidR="00AB5645" w:rsidRPr="007E13CD" w:rsidRDefault="00AB5645" w:rsidP="00E005DF">
            <w:pPr>
              <w:spacing w:after="0" w:line="240" w:lineRule="auto"/>
              <w:jc w:val="center"/>
              <w:rPr>
                <w:rFonts w:ascii="Arial" w:eastAsia="Times New Roman" w:hAnsi="Arial" w:cs="Arial"/>
                <w:bCs/>
                <w:sz w:val="20"/>
                <w:szCs w:val="20"/>
                <w:lang w:eastAsia="es-MX"/>
              </w:rPr>
            </w:pPr>
            <w:r w:rsidRPr="007E13CD">
              <w:rPr>
                <w:rFonts w:ascii="Arial" w:eastAsia="Times New Roman" w:hAnsi="Arial" w:cs="Arial"/>
                <w:bCs/>
                <w:sz w:val="20"/>
                <w:szCs w:val="20"/>
                <w:lang w:eastAsia="es-MX"/>
              </w:rPr>
              <w:t>Monto Estimado a pagar a Municipios 2019</w:t>
            </w:r>
          </w:p>
        </w:tc>
      </w:tr>
      <w:tr w:rsidR="00AB5645" w:rsidRPr="007E13CD" w14:paraId="1B578CD7" w14:textId="77777777" w:rsidTr="008532BF">
        <w:trPr>
          <w:trHeight w:val="448"/>
          <w:jc w:val="center"/>
        </w:trPr>
        <w:tc>
          <w:tcPr>
            <w:tcW w:w="2836" w:type="dxa"/>
            <w:tcBorders>
              <w:top w:val="nil"/>
              <w:left w:val="single" w:sz="4" w:space="0" w:color="auto"/>
              <w:bottom w:val="single" w:sz="4" w:space="0" w:color="auto"/>
              <w:right w:val="single" w:sz="4" w:space="0" w:color="auto"/>
            </w:tcBorders>
            <w:shd w:val="clear" w:color="000000" w:fill="FFFFFF"/>
            <w:noWrap/>
            <w:vAlign w:val="center"/>
            <w:hideMark/>
          </w:tcPr>
          <w:p w14:paraId="3F9A3BC1"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Fondo General de Participaciones</w:t>
            </w:r>
          </w:p>
        </w:tc>
        <w:tc>
          <w:tcPr>
            <w:tcW w:w="2705" w:type="dxa"/>
            <w:tcBorders>
              <w:top w:val="nil"/>
              <w:left w:val="nil"/>
              <w:bottom w:val="single" w:sz="4" w:space="0" w:color="auto"/>
              <w:right w:val="single" w:sz="4" w:space="0" w:color="auto"/>
            </w:tcBorders>
            <w:shd w:val="clear" w:color="000000" w:fill="FFFFFF"/>
            <w:noWrap/>
            <w:vAlign w:val="center"/>
          </w:tcPr>
          <w:p w14:paraId="1AF31E40" w14:textId="77777777" w:rsidR="00AB5645" w:rsidRPr="007E13CD" w:rsidRDefault="002E6B74" w:rsidP="008532B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w:t>
            </w:r>
            <w:bookmarkStart w:id="0" w:name="OLE_LINK1"/>
            <w:bookmarkStart w:id="1" w:name="_GoBack"/>
            <w:r w:rsidR="008532BF" w:rsidRPr="007E13CD">
              <w:rPr>
                <w:rFonts w:ascii="Arial" w:eastAsia="Times New Roman" w:hAnsi="Arial" w:cs="Arial"/>
                <w:sz w:val="20"/>
                <w:szCs w:val="20"/>
                <w:lang w:eastAsia="es-MX"/>
              </w:rPr>
              <w:t>16,521,991,893.00</w:t>
            </w:r>
            <w:bookmarkEnd w:id="0"/>
            <w:bookmarkEnd w:id="1"/>
          </w:p>
        </w:tc>
        <w:tc>
          <w:tcPr>
            <w:tcW w:w="1831" w:type="dxa"/>
            <w:tcBorders>
              <w:top w:val="nil"/>
              <w:left w:val="nil"/>
              <w:bottom w:val="single" w:sz="4" w:space="0" w:color="auto"/>
              <w:right w:val="single" w:sz="4" w:space="0" w:color="auto"/>
            </w:tcBorders>
            <w:shd w:val="clear" w:color="000000" w:fill="FFFFFF"/>
            <w:noWrap/>
            <w:vAlign w:val="center"/>
            <w:hideMark/>
          </w:tcPr>
          <w:p w14:paraId="7BDC4D7F"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21%</w:t>
            </w:r>
          </w:p>
        </w:tc>
        <w:tc>
          <w:tcPr>
            <w:tcW w:w="2088" w:type="dxa"/>
            <w:tcBorders>
              <w:top w:val="nil"/>
              <w:left w:val="nil"/>
              <w:bottom w:val="single" w:sz="4" w:space="0" w:color="auto"/>
              <w:right w:val="single" w:sz="4" w:space="0" w:color="auto"/>
            </w:tcBorders>
            <w:shd w:val="clear" w:color="000000" w:fill="FFFFFF"/>
            <w:noWrap/>
            <w:vAlign w:val="center"/>
          </w:tcPr>
          <w:p w14:paraId="4D95EF95" w14:textId="77777777" w:rsidR="008532BF" w:rsidRPr="007E13CD" w:rsidRDefault="008532BF" w:rsidP="008532B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$3,469,618,298.00</w:t>
            </w:r>
          </w:p>
          <w:p w14:paraId="0C14F715" w14:textId="77777777" w:rsidR="00AB5645" w:rsidRPr="007E13CD" w:rsidRDefault="00AB5645" w:rsidP="008532BF">
            <w:pPr>
              <w:spacing w:after="0" w:line="240" w:lineRule="auto"/>
              <w:jc w:val="right"/>
              <w:rPr>
                <w:rFonts w:ascii="Arial" w:eastAsia="Times New Roman" w:hAnsi="Arial" w:cs="Arial"/>
                <w:sz w:val="20"/>
                <w:szCs w:val="20"/>
                <w:lang w:eastAsia="es-MX"/>
              </w:rPr>
            </w:pPr>
          </w:p>
        </w:tc>
      </w:tr>
      <w:tr w:rsidR="00AB5645" w:rsidRPr="007E13CD" w14:paraId="14CE8C14" w14:textId="77777777" w:rsidTr="008532BF">
        <w:trPr>
          <w:trHeight w:val="472"/>
          <w:jc w:val="center"/>
        </w:trPr>
        <w:tc>
          <w:tcPr>
            <w:tcW w:w="2836" w:type="dxa"/>
            <w:tcBorders>
              <w:top w:val="nil"/>
              <w:left w:val="single" w:sz="4" w:space="0" w:color="auto"/>
              <w:bottom w:val="single" w:sz="4" w:space="0" w:color="auto"/>
              <w:right w:val="single" w:sz="4" w:space="0" w:color="auto"/>
            </w:tcBorders>
            <w:shd w:val="clear" w:color="000000" w:fill="FFFFFF"/>
            <w:noWrap/>
            <w:vAlign w:val="center"/>
            <w:hideMark/>
          </w:tcPr>
          <w:p w14:paraId="08C2CE07"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Participaciones en Impuestos Especiales</w:t>
            </w:r>
          </w:p>
        </w:tc>
        <w:tc>
          <w:tcPr>
            <w:tcW w:w="2705" w:type="dxa"/>
            <w:tcBorders>
              <w:top w:val="nil"/>
              <w:left w:val="nil"/>
              <w:bottom w:val="single" w:sz="4" w:space="0" w:color="auto"/>
              <w:right w:val="single" w:sz="4" w:space="0" w:color="auto"/>
            </w:tcBorders>
            <w:shd w:val="clear" w:color="000000" w:fill="FFFFFF"/>
            <w:noWrap/>
            <w:vAlign w:val="center"/>
          </w:tcPr>
          <w:p w14:paraId="3466A5AE" w14:textId="77777777" w:rsidR="00AB5645" w:rsidRPr="007E13CD" w:rsidRDefault="00912C0C"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$209,057,548.00</w:t>
            </w:r>
          </w:p>
        </w:tc>
        <w:tc>
          <w:tcPr>
            <w:tcW w:w="1831" w:type="dxa"/>
            <w:tcBorders>
              <w:top w:val="nil"/>
              <w:left w:val="nil"/>
              <w:bottom w:val="single" w:sz="4" w:space="0" w:color="auto"/>
              <w:right w:val="single" w:sz="4" w:space="0" w:color="auto"/>
            </w:tcBorders>
            <w:shd w:val="clear" w:color="000000" w:fill="FFFFFF"/>
            <w:noWrap/>
            <w:vAlign w:val="center"/>
            <w:hideMark/>
          </w:tcPr>
          <w:p w14:paraId="60EED475"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20%</w:t>
            </w:r>
          </w:p>
        </w:tc>
        <w:tc>
          <w:tcPr>
            <w:tcW w:w="2088" w:type="dxa"/>
            <w:tcBorders>
              <w:top w:val="nil"/>
              <w:left w:val="nil"/>
              <w:bottom w:val="single" w:sz="4" w:space="0" w:color="auto"/>
              <w:right w:val="single" w:sz="4" w:space="0" w:color="auto"/>
            </w:tcBorders>
            <w:shd w:val="clear" w:color="000000" w:fill="FFFFFF"/>
            <w:noWrap/>
            <w:vAlign w:val="center"/>
          </w:tcPr>
          <w:p w14:paraId="45597AF3" w14:textId="77777777" w:rsidR="00AB5645" w:rsidRPr="007E13CD" w:rsidRDefault="00CA63EE"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$41,811,510.00</w:t>
            </w:r>
          </w:p>
        </w:tc>
      </w:tr>
      <w:tr w:rsidR="00AB5645" w:rsidRPr="007E13CD" w14:paraId="17B7F151" w14:textId="77777777" w:rsidTr="008532BF">
        <w:trPr>
          <w:trHeight w:val="407"/>
          <w:jc w:val="center"/>
        </w:trPr>
        <w:tc>
          <w:tcPr>
            <w:tcW w:w="2836" w:type="dxa"/>
            <w:tcBorders>
              <w:top w:val="nil"/>
              <w:left w:val="single" w:sz="4" w:space="0" w:color="auto"/>
              <w:bottom w:val="single" w:sz="4" w:space="0" w:color="auto"/>
              <w:right w:val="single" w:sz="4" w:space="0" w:color="auto"/>
            </w:tcBorders>
            <w:shd w:val="clear" w:color="000000" w:fill="FFFFFF"/>
            <w:noWrap/>
            <w:vAlign w:val="center"/>
            <w:hideMark/>
          </w:tcPr>
          <w:p w14:paraId="52E09FE6"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Fondo de Fiscalización y Recaudación</w:t>
            </w:r>
          </w:p>
        </w:tc>
        <w:tc>
          <w:tcPr>
            <w:tcW w:w="2705" w:type="dxa"/>
            <w:tcBorders>
              <w:top w:val="nil"/>
              <w:left w:val="nil"/>
              <w:bottom w:val="single" w:sz="4" w:space="0" w:color="auto"/>
              <w:right w:val="single" w:sz="4" w:space="0" w:color="auto"/>
            </w:tcBorders>
            <w:shd w:val="clear" w:color="000000" w:fill="FFFFFF"/>
            <w:noWrap/>
            <w:vAlign w:val="center"/>
          </w:tcPr>
          <w:p w14:paraId="0E632315" w14:textId="77777777" w:rsidR="00AB5645" w:rsidRPr="007E13CD" w:rsidRDefault="00912C0C"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$801,172,875.00</w:t>
            </w:r>
          </w:p>
        </w:tc>
        <w:tc>
          <w:tcPr>
            <w:tcW w:w="1831" w:type="dxa"/>
            <w:tcBorders>
              <w:top w:val="nil"/>
              <w:left w:val="nil"/>
              <w:bottom w:val="single" w:sz="4" w:space="0" w:color="auto"/>
              <w:right w:val="single" w:sz="4" w:space="0" w:color="auto"/>
            </w:tcBorders>
            <w:shd w:val="clear" w:color="000000" w:fill="FFFFFF"/>
            <w:noWrap/>
            <w:vAlign w:val="center"/>
            <w:hideMark/>
          </w:tcPr>
          <w:p w14:paraId="0C459F05"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20%</w:t>
            </w:r>
          </w:p>
        </w:tc>
        <w:tc>
          <w:tcPr>
            <w:tcW w:w="2088" w:type="dxa"/>
            <w:tcBorders>
              <w:top w:val="nil"/>
              <w:left w:val="nil"/>
              <w:bottom w:val="single" w:sz="4" w:space="0" w:color="auto"/>
              <w:right w:val="single" w:sz="4" w:space="0" w:color="auto"/>
            </w:tcBorders>
            <w:shd w:val="clear" w:color="000000" w:fill="FFFFFF"/>
            <w:noWrap/>
            <w:vAlign w:val="center"/>
          </w:tcPr>
          <w:p w14:paraId="65F233BE" w14:textId="77777777" w:rsidR="00AB5645" w:rsidRPr="007E13CD" w:rsidRDefault="00CA63EE"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$160,234,575.00</w:t>
            </w:r>
          </w:p>
        </w:tc>
      </w:tr>
      <w:tr w:rsidR="00AB5645" w:rsidRPr="007E13CD" w14:paraId="0CCCC052" w14:textId="77777777" w:rsidTr="008532BF">
        <w:trPr>
          <w:trHeight w:val="413"/>
          <w:jc w:val="center"/>
        </w:trPr>
        <w:tc>
          <w:tcPr>
            <w:tcW w:w="2836" w:type="dxa"/>
            <w:tcBorders>
              <w:top w:val="nil"/>
              <w:left w:val="single" w:sz="4" w:space="0" w:color="auto"/>
              <w:bottom w:val="single" w:sz="4" w:space="0" w:color="auto"/>
              <w:right w:val="single" w:sz="4" w:space="0" w:color="auto"/>
            </w:tcBorders>
            <w:shd w:val="clear" w:color="000000" w:fill="FFFFFF"/>
            <w:noWrap/>
            <w:vAlign w:val="center"/>
            <w:hideMark/>
          </w:tcPr>
          <w:p w14:paraId="06B17C7B"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Impuesto sobre Automóviles Nuevos</w:t>
            </w:r>
          </w:p>
        </w:tc>
        <w:tc>
          <w:tcPr>
            <w:tcW w:w="2705" w:type="dxa"/>
            <w:tcBorders>
              <w:top w:val="nil"/>
              <w:left w:val="nil"/>
              <w:bottom w:val="single" w:sz="4" w:space="0" w:color="auto"/>
              <w:right w:val="single" w:sz="4" w:space="0" w:color="auto"/>
            </w:tcBorders>
            <w:shd w:val="clear" w:color="000000" w:fill="FFFFFF"/>
            <w:noWrap/>
            <w:vAlign w:val="center"/>
          </w:tcPr>
          <w:p w14:paraId="62013C2B" w14:textId="77777777" w:rsidR="00AB5645" w:rsidRPr="007E13CD" w:rsidRDefault="00912C0C"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$105,841,936.00</w:t>
            </w:r>
          </w:p>
        </w:tc>
        <w:tc>
          <w:tcPr>
            <w:tcW w:w="1831" w:type="dxa"/>
            <w:tcBorders>
              <w:top w:val="nil"/>
              <w:left w:val="nil"/>
              <w:bottom w:val="single" w:sz="4" w:space="0" w:color="auto"/>
              <w:right w:val="single" w:sz="4" w:space="0" w:color="auto"/>
            </w:tcBorders>
            <w:shd w:val="clear" w:color="000000" w:fill="FFFFFF"/>
            <w:noWrap/>
            <w:vAlign w:val="center"/>
            <w:hideMark/>
          </w:tcPr>
          <w:p w14:paraId="646E3461"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20%</w:t>
            </w:r>
          </w:p>
        </w:tc>
        <w:tc>
          <w:tcPr>
            <w:tcW w:w="2088" w:type="dxa"/>
            <w:tcBorders>
              <w:top w:val="nil"/>
              <w:left w:val="nil"/>
              <w:bottom w:val="single" w:sz="4" w:space="0" w:color="auto"/>
              <w:right w:val="single" w:sz="4" w:space="0" w:color="auto"/>
            </w:tcBorders>
            <w:shd w:val="clear" w:color="000000" w:fill="FFFFFF"/>
            <w:noWrap/>
            <w:vAlign w:val="center"/>
          </w:tcPr>
          <w:p w14:paraId="72DC699E" w14:textId="77777777" w:rsidR="00AB5645" w:rsidRPr="007E13CD" w:rsidRDefault="00CA63EE"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$21,168,387.00</w:t>
            </w:r>
          </w:p>
        </w:tc>
      </w:tr>
      <w:tr w:rsidR="00AB5645" w:rsidRPr="007E13CD" w14:paraId="657917C5" w14:textId="77777777" w:rsidTr="008532BF">
        <w:trPr>
          <w:trHeight w:val="463"/>
          <w:jc w:val="center"/>
        </w:trPr>
        <w:tc>
          <w:tcPr>
            <w:tcW w:w="2836" w:type="dxa"/>
            <w:tcBorders>
              <w:top w:val="nil"/>
              <w:left w:val="single" w:sz="4" w:space="0" w:color="auto"/>
              <w:bottom w:val="single" w:sz="4" w:space="0" w:color="auto"/>
              <w:right w:val="single" w:sz="4" w:space="0" w:color="auto"/>
            </w:tcBorders>
            <w:shd w:val="clear" w:color="000000" w:fill="FFFFFF"/>
            <w:noWrap/>
            <w:vAlign w:val="center"/>
            <w:hideMark/>
          </w:tcPr>
          <w:p w14:paraId="25FACF40"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Fondo Resarcitorio del Impuesto Sobre Automóviles Nuevos</w:t>
            </w:r>
          </w:p>
        </w:tc>
        <w:tc>
          <w:tcPr>
            <w:tcW w:w="2705" w:type="dxa"/>
            <w:tcBorders>
              <w:top w:val="nil"/>
              <w:left w:val="nil"/>
              <w:bottom w:val="single" w:sz="4" w:space="0" w:color="auto"/>
              <w:right w:val="single" w:sz="4" w:space="0" w:color="auto"/>
            </w:tcBorders>
            <w:shd w:val="clear" w:color="000000" w:fill="FFFFFF"/>
            <w:vAlign w:val="center"/>
          </w:tcPr>
          <w:p w14:paraId="21ED8C57" w14:textId="77777777" w:rsidR="00AB5645" w:rsidRPr="007E13CD" w:rsidRDefault="00912C0C"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$31,419,233.00</w:t>
            </w:r>
          </w:p>
        </w:tc>
        <w:tc>
          <w:tcPr>
            <w:tcW w:w="1831" w:type="dxa"/>
            <w:tcBorders>
              <w:top w:val="nil"/>
              <w:left w:val="nil"/>
              <w:bottom w:val="single" w:sz="4" w:space="0" w:color="auto"/>
              <w:right w:val="single" w:sz="4" w:space="0" w:color="auto"/>
            </w:tcBorders>
            <w:shd w:val="clear" w:color="000000" w:fill="FFFFFF"/>
            <w:noWrap/>
            <w:vAlign w:val="center"/>
            <w:hideMark/>
          </w:tcPr>
          <w:p w14:paraId="312DA106"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20%</w:t>
            </w:r>
          </w:p>
        </w:tc>
        <w:tc>
          <w:tcPr>
            <w:tcW w:w="2088" w:type="dxa"/>
            <w:tcBorders>
              <w:top w:val="nil"/>
              <w:left w:val="nil"/>
              <w:bottom w:val="single" w:sz="4" w:space="0" w:color="auto"/>
              <w:right w:val="single" w:sz="4" w:space="0" w:color="auto"/>
            </w:tcBorders>
            <w:shd w:val="clear" w:color="000000" w:fill="FFFFFF"/>
            <w:noWrap/>
            <w:vAlign w:val="center"/>
          </w:tcPr>
          <w:p w14:paraId="3E873E98" w14:textId="77777777" w:rsidR="00AB5645" w:rsidRPr="007E13CD" w:rsidRDefault="00867C46"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$6,283,847.00</w:t>
            </w:r>
          </w:p>
        </w:tc>
      </w:tr>
      <w:tr w:rsidR="00AB5645" w:rsidRPr="007E13CD" w14:paraId="5F2F51DF" w14:textId="77777777" w:rsidTr="008532BF">
        <w:trPr>
          <w:trHeight w:val="287"/>
          <w:jc w:val="center"/>
        </w:trPr>
        <w:tc>
          <w:tcPr>
            <w:tcW w:w="2836" w:type="dxa"/>
            <w:tcBorders>
              <w:top w:val="nil"/>
              <w:left w:val="single" w:sz="4" w:space="0" w:color="auto"/>
              <w:bottom w:val="single" w:sz="4" w:space="0" w:color="auto"/>
              <w:right w:val="single" w:sz="4" w:space="0" w:color="auto"/>
            </w:tcBorders>
            <w:shd w:val="clear" w:color="000000" w:fill="FFFFFF"/>
            <w:noWrap/>
            <w:vAlign w:val="center"/>
            <w:hideMark/>
          </w:tcPr>
          <w:p w14:paraId="7191D680"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Fondo de Fomento Municipal</w:t>
            </w:r>
          </w:p>
        </w:tc>
        <w:tc>
          <w:tcPr>
            <w:tcW w:w="2705" w:type="dxa"/>
            <w:tcBorders>
              <w:top w:val="nil"/>
              <w:left w:val="nil"/>
              <w:bottom w:val="single" w:sz="4" w:space="0" w:color="auto"/>
              <w:right w:val="single" w:sz="4" w:space="0" w:color="auto"/>
            </w:tcBorders>
            <w:shd w:val="clear" w:color="000000" w:fill="FFFFFF"/>
            <w:noWrap/>
            <w:vAlign w:val="center"/>
          </w:tcPr>
          <w:p w14:paraId="02DEE8F6" w14:textId="77777777" w:rsidR="00AB5645" w:rsidRPr="007E13CD" w:rsidRDefault="00912C0C"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$1,383,971,629.00</w:t>
            </w:r>
          </w:p>
        </w:tc>
        <w:tc>
          <w:tcPr>
            <w:tcW w:w="1831" w:type="dxa"/>
            <w:tcBorders>
              <w:top w:val="nil"/>
              <w:left w:val="nil"/>
              <w:bottom w:val="single" w:sz="4" w:space="0" w:color="auto"/>
              <w:right w:val="single" w:sz="4" w:space="0" w:color="auto"/>
            </w:tcBorders>
            <w:shd w:val="clear" w:color="000000" w:fill="FFFFFF"/>
            <w:noWrap/>
            <w:vAlign w:val="center"/>
            <w:hideMark/>
          </w:tcPr>
          <w:p w14:paraId="3C9BCD9B"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100%</w:t>
            </w:r>
          </w:p>
        </w:tc>
        <w:tc>
          <w:tcPr>
            <w:tcW w:w="2088" w:type="dxa"/>
            <w:tcBorders>
              <w:top w:val="nil"/>
              <w:left w:val="nil"/>
              <w:bottom w:val="single" w:sz="4" w:space="0" w:color="auto"/>
              <w:right w:val="single" w:sz="4" w:space="0" w:color="auto"/>
            </w:tcBorders>
            <w:shd w:val="clear" w:color="000000" w:fill="FFFFFF"/>
            <w:noWrap/>
            <w:vAlign w:val="center"/>
          </w:tcPr>
          <w:p w14:paraId="402B7B8B" w14:textId="77777777" w:rsidR="00AB5645" w:rsidRPr="007E13CD" w:rsidRDefault="00FC2C9C"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$1,383,971,629.00</w:t>
            </w:r>
          </w:p>
        </w:tc>
      </w:tr>
      <w:tr w:rsidR="00AB5645" w:rsidRPr="007E13CD" w14:paraId="461968CF" w14:textId="77777777" w:rsidTr="008532BF">
        <w:trPr>
          <w:trHeight w:val="280"/>
          <w:jc w:val="center"/>
        </w:trPr>
        <w:tc>
          <w:tcPr>
            <w:tcW w:w="2836" w:type="dxa"/>
            <w:tcBorders>
              <w:top w:val="nil"/>
              <w:left w:val="single" w:sz="4" w:space="0" w:color="auto"/>
              <w:bottom w:val="single" w:sz="4" w:space="0" w:color="auto"/>
              <w:right w:val="single" w:sz="4" w:space="0" w:color="auto"/>
            </w:tcBorders>
            <w:shd w:val="clear" w:color="000000" w:fill="FFFFFF"/>
            <w:noWrap/>
            <w:vAlign w:val="center"/>
            <w:hideMark/>
          </w:tcPr>
          <w:p w14:paraId="3564B1B4"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Fondo de Compensación</w:t>
            </w:r>
          </w:p>
        </w:tc>
        <w:tc>
          <w:tcPr>
            <w:tcW w:w="2705" w:type="dxa"/>
            <w:tcBorders>
              <w:top w:val="nil"/>
              <w:left w:val="nil"/>
              <w:bottom w:val="single" w:sz="4" w:space="0" w:color="auto"/>
              <w:right w:val="single" w:sz="4" w:space="0" w:color="auto"/>
            </w:tcBorders>
            <w:shd w:val="clear" w:color="000000" w:fill="FFFFFF"/>
            <w:noWrap/>
            <w:vAlign w:val="center"/>
          </w:tcPr>
          <w:p w14:paraId="73020A1F" w14:textId="77777777" w:rsidR="00AB5645" w:rsidRPr="007E13CD" w:rsidRDefault="00CA63EE"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w:t>
            </w:r>
            <w:r w:rsidR="00867C46" w:rsidRPr="007E13CD">
              <w:rPr>
                <w:rFonts w:ascii="Arial" w:eastAsia="Times New Roman" w:hAnsi="Arial" w:cs="Arial"/>
                <w:sz w:val="20"/>
                <w:szCs w:val="20"/>
                <w:lang w:eastAsia="es-MX"/>
              </w:rPr>
              <w:t>604,270,839.00</w:t>
            </w:r>
          </w:p>
        </w:tc>
        <w:tc>
          <w:tcPr>
            <w:tcW w:w="1831" w:type="dxa"/>
            <w:tcBorders>
              <w:top w:val="nil"/>
              <w:left w:val="nil"/>
              <w:bottom w:val="single" w:sz="4" w:space="0" w:color="auto"/>
              <w:right w:val="single" w:sz="4" w:space="0" w:color="auto"/>
            </w:tcBorders>
            <w:shd w:val="clear" w:color="000000" w:fill="FFFFFF"/>
            <w:noWrap/>
            <w:vAlign w:val="center"/>
            <w:hideMark/>
          </w:tcPr>
          <w:p w14:paraId="304B4F42"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20%</w:t>
            </w:r>
          </w:p>
        </w:tc>
        <w:tc>
          <w:tcPr>
            <w:tcW w:w="2088" w:type="dxa"/>
            <w:tcBorders>
              <w:top w:val="nil"/>
              <w:left w:val="nil"/>
              <w:bottom w:val="single" w:sz="4" w:space="0" w:color="auto"/>
              <w:right w:val="single" w:sz="4" w:space="0" w:color="auto"/>
            </w:tcBorders>
            <w:shd w:val="clear" w:color="000000" w:fill="FFFFFF"/>
            <w:noWrap/>
            <w:vAlign w:val="center"/>
          </w:tcPr>
          <w:p w14:paraId="542C6487" w14:textId="77777777" w:rsidR="00AB5645" w:rsidRPr="007E13CD" w:rsidRDefault="00FC2C9C"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$120,854,168.00</w:t>
            </w:r>
          </w:p>
        </w:tc>
      </w:tr>
      <w:tr w:rsidR="00AB5645" w:rsidRPr="007E13CD" w14:paraId="4F1DC353" w14:textId="77777777" w:rsidTr="008532BF">
        <w:trPr>
          <w:trHeight w:val="411"/>
          <w:jc w:val="center"/>
        </w:trPr>
        <w:tc>
          <w:tcPr>
            <w:tcW w:w="283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D697E7"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Impuestos a las Ventas Finales de Gasolinas y Diésel</w:t>
            </w:r>
          </w:p>
        </w:tc>
        <w:tc>
          <w:tcPr>
            <w:tcW w:w="2705" w:type="dxa"/>
            <w:tcBorders>
              <w:top w:val="single" w:sz="4" w:space="0" w:color="auto"/>
              <w:left w:val="nil"/>
              <w:bottom w:val="single" w:sz="4" w:space="0" w:color="auto"/>
              <w:right w:val="single" w:sz="4" w:space="0" w:color="auto"/>
            </w:tcBorders>
            <w:shd w:val="clear" w:color="000000" w:fill="FFFFFF"/>
            <w:noWrap/>
            <w:vAlign w:val="center"/>
          </w:tcPr>
          <w:p w14:paraId="5E8E566D" w14:textId="77777777" w:rsidR="00AB5645" w:rsidRPr="007E13CD" w:rsidRDefault="00912C0C"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$467,285,498.00</w:t>
            </w:r>
          </w:p>
        </w:tc>
        <w:tc>
          <w:tcPr>
            <w:tcW w:w="1831" w:type="dxa"/>
            <w:tcBorders>
              <w:top w:val="single" w:sz="4" w:space="0" w:color="auto"/>
              <w:left w:val="nil"/>
              <w:bottom w:val="single" w:sz="4" w:space="0" w:color="auto"/>
              <w:right w:val="single" w:sz="4" w:space="0" w:color="auto"/>
            </w:tcBorders>
            <w:shd w:val="clear" w:color="000000" w:fill="FFFFFF"/>
            <w:noWrap/>
            <w:vAlign w:val="center"/>
            <w:hideMark/>
          </w:tcPr>
          <w:p w14:paraId="159687D0" w14:textId="77777777" w:rsidR="00AB5645" w:rsidRPr="007E13CD" w:rsidRDefault="00AB5645" w:rsidP="00E005DF">
            <w:pPr>
              <w:spacing w:after="0" w:line="240" w:lineRule="auto"/>
              <w:jc w:val="center"/>
              <w:rPr>
                <w:rFonts w:ascii="Arial" w:eastAsia="Times New Roman" w:hAnsi="Arial" w:cs="Arial"/>
                <w:sz w:val="20"/>
                <w:szCs w:val="20"/>
                <w:lang w:eastAsia="es-MX"/>
              </w:rPr>
            </w:pPr>
            <w:r w:rsidRPr="007E13CD">
              <w:rPr>
                <w:rFonts w:ascii="Arial" w:eastAsia="Times New Roman" w:hAnsi="Arial" w:cs="Arial"/>
                <w:sz w:val="20"/>
                <w:szCs w:val="20"/>
                <w:lang w:eastAsia="es-MX"/>
              </w:rPr>
              <w:t>20%</w:t>
            </w:r>
          </w:p>
        </w:tc>
        <w:tc>
          <w:tcPr>
            <w:tcW w:w="2088" w:type="dxa"/>
            <w:tcBorders>
              <w:top w:val="single" w:sz="4" w:space="0" w:color="auto"/>
              <w:left w:val="nil"/>
              <w:bottom w:val="single" w:sz="4" w:space="0" w:color="auto"/>
              <w:right w:val="single" w:sz="4" w:space="0" w:color="auto"/>
            </w:tcBorders>
            <w:shd w:val="clear" w:color="000000" w:fill="FFFFFF"/>
            <w:noWrap/>
            <w:vAlign w:val="center"/>
          </w:tcPr>
          <w:p w14:paraId="4AE505D6" w14:textId="77777777" w:rsidR="00AB5645" w:rsidRPr="007E13CD" w:rsidRDefault="00FC2C9C" w:rsidP="00E005DF">
            <w:pPr>
              <w:spacing w:after="0" w:line="240" w:lineRule="auto"/>
              <w:jc w:val="right"/>
              <w:rPr>
                <w:rFonts w:ascii="Arial" w:eastAsia="Times New Roman" w:hAnsi="Arial" w:cs="Arial"/>
                <w:sz w:val="20"/>
                <w:szCs w:val="20"/>
                <w:lang w:eastAsia="es-MX"/>
              </w:rPr>
            </w:pPr>
            <w:r w:rsidRPr="007E13CD">
              <w:rPr>
                <w:rFonts w:ascii="Arial" w:eastAsia="Times New Roman" w:hAnsi="Arial" w:cs="Arial"/>
                <w:sz w:val="20"/>
                <w:szCs w:val="20"/>
                <w:lang w:eastAsia="es-MX"/>
              </w:rPr>
              <w:t>$93,457,100.00</w:t>
            </w:r>
          </w:p>
        </w:tc>
      </w:tr>
      <w:tr w:rsidR="00AB5645" w:rsidRPr="007E13CD" w14:paraId="4A08C437" w14:textId="77777777" w:rsidTr="008532BF">
        <w:trPr>
          <w:trHeight w:val="722"/>
          <w:jc w:val="center"/>
        </w:trPr>
        <w:tc>
          <w:tcPr>
            <w:tcW w:w="2836" w:type="dxa"/>
            <w:tcBorders>
              <w:top w:val="nil"/>
              <w:left w:val="single" w:sz="4" w:space="0" w:color="auto"/>
              <w:bottom w:val="single" w:sz="4" w:space="0" w:color="auto"/>
              <w:right w:val="single" w:sz="4" w:space="0" w:color="auto"/>
            </w:tcBorders>
            <w:shd w:val="clear" w:color="000000" w:fill="FFFFFF"/>
            <w:noWrap/>
            <w:vAlign w:val="center"/>
            <w:hideMark/>
          </w:tcPr>
          <w:p w14:paraId="43DB2629" w14:textId="77777777" w:rsidR="00AB5645" w:rsidRPr="007E13CD" w:rsidRDefault="00AB5645" w:rsidP="00E005DF">
            <w:pPr>
              <w:spacing w:after="0" w:line="240" w:lineRule="auto"/>
              <w:jc w:val="center"/>
              <w:rPr>
                <w:rFonts w:ascii="Arial" w:eastAsia="Times New Roman" w:hAnsi="Arial" w:cs="Arial"/>
                <w:bCs/>
                <w:sz w:val="20"/>
                <w:szCs w:val="20"/>
                <w:lang w:eastAsia="es-MX"/>
              </w:rPr>
            </w:pPr>
            <w:r w:rsidRPr="007E13CD">
              <w:rPr>
                <w:rFonts w:ascii="Arial" w:eastAsia="Times New Roman" w:hAnsi="Arial" w:cs="Arial"/>
                <w:bCs/>
                <w:sz w:val="20"/>
                <w:szCs w:val="20"/>
                <w:lang w:eastAsia="es-MX"/>
              </w:rPr>
              <w:t>Total Participaciones</w:t>
            </w:r>
          </w:p>
        </w:tc>
        <w:tc>
          <w:tcPr>
            <w:tcW w:w="2705" w:type="dxa"/>
            <w:tcBorders>
              <w:top w:val="nil"/>
              <w:left w:val="nil"/>
              <w:bottom w:val="single" w:sz="4" w:space="0" w:color="auto"/>
              <w:right w:val="single" w:sz="4" w:space="0" w:color="auto"/>
            </w:tcBorders>
            <w:shd w:val="clear" w:color="000000" w:fill="FFFFFF"/>
            <w:noWrap/>
            <w:vAlign w:val="center"/>
          </w:tcPr>
          <w:p w14:paraId="4953D906" w14:textId="77777777" w:rsidR="00867C46" w:rsidRPr="007E13CD" w:rsidRDefault="00867C46" w:rsidP="00867C46">
            <w:pPr>
              <w:spacing w:after="0" w:line="240" w:lineRule="auto"/>
              <w:jc w:val="right"/>
              <w:rPr>
                <w:rFonts w:ascii="Arial" w:eastAsia="Times New Roman" w:hAnsi="Arial" w:cs="Arial"/>
                <w:bCs/>
                <w:sz w:val="20"/>
                <w:szCs w:val="20"/>
                <w:lang w:eastAsia="es-MX"/>
              </w:rPr>
            </w:pPr>
          </w:p>
          <w:p w14:paraId="30B984C3" w14:textId="77777777" w:rsidR="008532BF" w:rsidRPr="007E13CD" w:rsidRDefault="008532BF" w:rsidP="008532BF">
            <w:pPr>
              <w:jc w:val="right"/>
              <w:rPr>
                <w:rFonts w:ascii="Arial" w:eastAsia="Times New Roman" w:hAnsi="Arial" w:cs="Arial"/>
                <w:bCs/>
                <w:sz w:val="20"/>
                <w:szCs w:val="20"/>
                <w:lang w:eastAsia="es-MX"/>
              </w:rPr>
            </w:pPr>
            <w:r w:rsidRPr="007E13CD">
              <w:rPr>
                <w:rFonts w:ascii="Arial" w:eastAsia="Times New Roman" w:hAnsi="Arial" w:cs="Arial"/>
                <w:bCs/>
                <w:sz w:val="20"/>
                <w:szCs w:val="20"/>
                <w:lang w:eastAsia="es-MX"/>
              </w:rPr>
              <w:t>$20,125,011,451.00</w:t>
            </w:r>
          </w:p>
          <w:p w14:paraId="5826EE8D" w14:textId="77777777" w:rsidR="00AB5645" w:rsidRPr="007E13CD" w:rsidRDefault="00AB5645" w:rsidP="00E005DF">
            <w:pPr>
              <w:spacing w:after="0" w:line="240" w:lineRule="auto"/>
              <w:jc w:val="right"/>
              <w:rPr>
                <w:rFonts w:ascii="Arial" w:eastAsia="Times New Roman" w:hAnsi="Arial" w:cs="Arial"/>
                <w:bCs/>
                <w:sz w:val="20"/>
                <w:szCs w:val="20"/>
                <w:lang w:eastAsia="es-MX"/>
              </w:rPr>
            </w:pPr>
          </w:p>
        </w:tc>
        <w:tc>
          <w:tcPr>
            <w:tcW w:w="1831" w:type="dxa"/>
            <w:tcBorders>
              <w:top w:val="nil"/>
              <w:left w:val="nil"/>
              <w:bottom w:val="single" w:sz="4" w:space="0" w:color="auto"/>
              <w:right w:val="single" w:sz="4" w:space="0" w:color="auto"/>
            </w:tcBorders>
            <w:shd w:val="clear" w:color="000000" w:fill="FFFFFF"/>
            <w:noWrap/>
            <w:vAlign w:val="bottom"/>
            <w:hideMark/>
          </w:tcPr>
          <w:p w14:paraId="689A7C86" w14:textId="77777777" w:rsidR="00AB5645" w:rsidRPr="007E13CD" w:rsidRDefault="00AB5645" w:rsidP="00E005DF">
            <w:pPr>
              <w:spacing w:after="0" w:line="240" w:lineRule="auto"/>
              <w:jc w:val="center"/>
              <w:rPr>
                <w:rFonts w:ascii="Arial" w:eastAsia="Times New Roman" w:hAnsi="Arial" w:cs="Arial"/>
                <w:bCs/>
                <w:sz w:val="20"/>
                <w:szCs w:val="20"/>
                <w:lang w:eastAsia="es-MX"/>
              </w:rPr>
            </w:pPr>
          </w:p>
        </w:tc>
        <w:tc>
          <w:tcPr>
            <w:tcW w:w="2088" w:type="dxa"/>
            <w:tcBorders>
              <w:top w:val="nil"/>
              <w:left w:val="nil"/>
              <w:bottom w:val="single" w:sz="4" w:space="0" w:color="auto"/>
              <w:right w:val="single" w:sz="4" w:space="0" w:color="auto"/>
            </w:tcBorders>
            <w:shd w:val="clear" w:color="000000" w:fill="FFFFFF"/>
            <w:noWrap/>
            <w:vAlign w:val="center"/>
            <w:hideMark/>
          </w:tcPr>
          <w:p w14:paraId="09A810B3" w14:textId="77777777" w:rsidR="00AB5645" w:rsidRPr="007E13CD" w:rsidRDefault="00AB5645" w:rsidP="00E005DF">
            <w:pPr>
              <w:spacing w:after="0" w:line="240" w:lineRule="auto"/>
              <w:jc w:val="right"/>
              <w:rPr>
                <w:rFonts w:ascii="Arial" w:eastAsia="Times New Roman" w:hAnsi="Arial" w:cs="Arial"/>
                <w:bCs/>
                <w:sz w:val="20"/>
                <w:szCs w:val="20"/>
                <w:lang w:eastAsia="es-MX"/>
              </w:rPr>
            </w:pPr>
          </w:p>
          <w:p w14:paraId="0F956BB6" w14:textId="77777777" w:rsidR="008532BF" w:rsidRPr="007E13CD" w:rsidRDefault="008532BF" w:rsidP="008532BF">
            <w:pPr>
              <w:jc w:val="right"/>
              <w:rPr>
                <w:rFonts w:ascii="Arial" w:eastAsia="Times New Roman" w:hAnsi="Arial" w:cs="Arial"/>
                <w:bCs/>
                <w:sz w:val="20"/>
                <w:szCs w:val="20"/>
                <w:lang w:eastAsia="es-MX"/>
              </w:rPr>
            </w:pPr>
            <w:r w:rsidRPr="007E13CD">
              <w:rPr>
                <w:rFonts w:ascii="Arial" w:eastAsia="Times New Roman" w:hAnsi="Arial" w:cs="Arial"/>
                <w:bCs/>
                <w:sz w:val="20"/>
                <w:szCs w:val="20"/>
                <w:lang w:eastAsia="es-MX"/>
              </w:rPr>
              <w:t>$5,297,399,514.00</w:t>
            </w:r>
          </w:p>
          <w:p w14:paraId="7251DFEF" w14:textId="77777777" w:rsidR="00AB5645" w:rsidRPr="007E13CD" w:rsidRDefault="00AB5645" w:rsidP="00E005DF">
            <w:pPr>
              <w:spacing w:after="0" w:line="240" w:lineRule="auto"/>
              <w:jc w:val="right"/>
              <w:rPr>
                <w:rFonts w:ascii="Arial" w:eastAsia="Times New Roman" w:hAnsi="Arial" w:cs="Arial"/>
                <w:bCs/>
                <w:sz w:val="20"/>
                <w:szCs w:val="20"/>
                <w:lang w:eastAsia="es-MX"/>
              </w:rPr>
            </w:pPr>
          </w:p>
        </w:tc>
      </w:tr>
    </w:tbl>
    <w:p w14:paraId="4D5C5D81" w14:textId="77777777" w:rsidR="00AB5645" w:rsidRPr="007E13CD" w:rsidRDefault="00AB5645" w:rsidP="00554FFA">
      <w:pPr>
        <w:jc w:val="both"/>
        <w:rPr>
          <w:sz w:val="18"/>
          <w:szCs w:val="18"/>
        </w:rPr>
      </w:pPr>
    </w:p>
    <w:p w14:paraId="6B7BEA70" w14:textId="77777777" w:rsidR="00AB5645" w:rsidRPr="007E13CD" w:rsidRDefault="00554FFA" w:rsidP="00AB5645">
      <w:pPr>
        <w:jc w:val="both"/>
        <w:rPr>
          <w:rFonts w:ascii="Arial" w:hAnsi="Arial" w:cs="Arial"/>
          <w:sz w:val="20"/>
        </w:rPr>
      </w:pPr>
      <w:r w:rsidRPr="007E13CD">
        <w:rPr>
          <w:rFonts w:ascii="Arial" w:hAnsi="Arial" w:cs="Arial"/>
          <w:sz w:val="20"/>
        </w:rPr>
        <w:t>Segundo. Las participaciones anuales estimadas p</w:t>
      </w:r>
      <w:r w:rsidR="00EF694D" w:rsidRPr="007E13CD">
        <w:rPr>
          <w:rFonts w:ascii="Arial" w:hAnsi="Arial" w:cs="Arial"/>
          <w:sz w:val="20"/>
        </w:rPr>
        <w:t>ara el ejercicio fiscal 2019</w:t>
      </w:r>
      <w:r w:rsidRPr="007E13CD">
        <w:rPr>
          <w:rFonts w:ascii="Arial" w:hAnsi="Arial" w:cs="Arial"/>
          <w:sz w:val="20"/>
        </w:rPr>
        <w:t>, se integran de la siguiente forma.</w:t>
      </w:r>
    </w:p>
    <w:p w14:paraId="0BDDBCF5" w14:textId="77777777" w:rsidR="00AB5645" w:rsidRPr="007E13CD" w:rsidRDefault="00AB5645" w:rsidP="00421917">
      <w:pPr>
        <w:pStyle w:val="Prrafodelista"/>
        <w:numPr>
          <w:ilvl w:val="0"/>
          <w:numId w:val="39"/>
        </w:numPr>
        <w:jc w:val="both"/>
        <w:rPr>
          <w:rFonts w:ascii="Arial" w:hAnsi="Arial" w:cs="Arial"/>
          <w:sz w:val="20"/>
        </w:rPr>
      </w:pPr>
      <w:r w:rsidRPr="007E13CD">
        <w:rPr>
          <w:rFonts w:ascii="Arial" w:hAnsi="Arial" w:cs="Arial"/>
          <w:sz w:val="20"/>
        </w:rPr>
        <w:t xml:space="preserve">El Fondo General de Participaciones se constituirá con el 21% de la recaudación federal participable que obtenga la federación en un ejercicio, el cual se integrará de </w:t>
      </w:r>
      <w:r w:rsidR="00421917" w:rsidRPr="007E13CD">
        <w:rPr>
          <w:rFonts w:ascii="Arial" w:hAnsi="Arial" w:cs="Arial"/>
          <w:sz w:val="20"/>
        </w:rPr>
        <w:t xml:space="preserve">$3,469,618,298.00 </w:t>
      </w:r>
      <w:r w:rsidRPr="007E13CD">
        <w:rPr>
          <w:rFonts w:ascii="Arial" w:hAnsi="Arial" w:cs="Arial"/>
          <w:sz w:val="20"/>
        </w:rPr>
        <w:t xml:space="preserve">(Tres mil </w:t>
      </w:r>
      <w:r w:rsidR="00E05B5B" w:rsidRPr="007E13CD">
        <w:rPr>
          <w:rFonts w:ascii="Arial" w:hAnsi="Arial" w:cs="Arial"/>
          <w:sz w:val="20"/>
        </w:rPr>
        <w:t>cuatrocientos sesenta y nueve</w:t>
      </w:r>
      <w:r w:rsidRPr="007E13CD">
        <w:rPr>
          <w:rFonts w:ascii="Arial" w:hAnsi="Arial" w:cs="Arial"/>
          <w:sz w:val="20"/>
        </w:rPr>
        <w:t xml:space="preserve"> millones </w:t>
      </w:r>
      <w:r w:rsidR="00E05B5B" w:rsidRPr="007E13CD">
        <w:rPr>
          <w:rFonts w:ascii="Arial" w:hAnsi="Arial" w:cs="Arial"/>
          <w:sz w:val="20"/>
        </w:rPr>
        <w:t>seiscientos dieciocho</w:t>
      </w:r>
      <w:r w:rsidR="00FC2C9C" w:rsidRPr="007E13CD">
        <w:rPr>
          <w:rFonts w:ascii="Arial" w:hAnsi="Arial" w:cs="Arial"/>
          <w:sz w:val="20"/>
        </w:rPr>
        <w:t xml:space="preserve"> </w:t>
      </w:r>
      <w:r w:rsidRPr="007E13CD">
        <w:rPr>
          <w:rFonts w:ascii="Arial" w:hAnsi="Arial" w:cs="Arial"/>
          <w:sz w:val="20"/>
        </w:rPr>
        <w:t xml:space="preserve">mil </w:t>
      </w:r>
      <w:r w:rsidR="00E05B5B" w:rsidRPr="007E13CD">
        <w:rPr>
          <w:rFonts w:ascii="Arial" w:hAnsi="Arial" w:cs="Arial"/>
          <w:sz w:val="20"/>
        </w:rPr>
        <w:t>doscientos noventa y ocho</w:t>
      </w:r>
      <w:r w:rsidR="003F6EAB" w:rsidRPr="007E13CD">
        <w:rPr>
          <w:rFonts w:ascii="Arial" w:hAnsi="Arial" w:cs="Arial"/>
          <w:sz w:val="20"/>
        </w:rPr>
        <w:t xml:space="preserve"> pesos</w:t>
      </w:r>
      <w:r w:rsidRPr="007E13CD">
        <w:rPr>
          <w:rFonts w:ascii="Arial" w:hAnsi="Arial" w:cs="Arial"/>
          <w:sz w:val="20"/>
        </w:rPr>
        <w:t xml:space="preserve"> 00/100 M.N)</w:t>
      </w:r>
      <w:r w:rsidRPr="007E13CD">
        <w:rPr>
          <w:rFonts w:ascii="Arial" w:eastAsia="Times New Roman" w:hAnsi="Arial" w:cs="Arial"/>
          <w:sz w:val="20"/>
          <w:lang w:eastAsia="es-MX"/>
        </w:rPr>
        <w:t xml:space="preserve"> </w:t>
      </w:r>
      <w:r w:rsidRPr="007E13CD">
        <w:rPr>
          <w:rFonts w:ascii="Arial" w:hAnsi="Arial" w:cs="Arial"/>
          <w:sz w:val="20"/>
        </w:rPr>
        <w:t>y se distribuirá a los Municipios conforme a la</w:t>
      </w:r>
      <w:r w:rsidR="0071675C" w:rsidRPr="007E13CD">
        <w:rPr>
          <w:rFonts w:ascii="Arial" w:hAnsi="Arial" w:cs="Arial"/>
          <w:sz w:val="20"/>
        </w:rPr>
        <w:t xml:space="preserve"> siguiente</w:t>
      </w:r>
      <w:r w:rsidRPr="007E13CD">
        <w:rPr>
          <w:rFonts w:ascii="Arial" w:hAnsi="Arial" w:cs="Arial"/>
          <w:sz w:val="20"/>
        </w:rPr>
        <w:t xml:space="preserve"> fórmula establecida en el artículo 6 de la Ley de Coordinación Fiscal para el Estado de Oaxaca. </w:t>
      </w:r>
    </w:p>
    <w:p w14:paraId="54A6B6A1" w14:textId="77777777" w:rsidR="00AE464C" w:rsidRPr="007E13CD" w:rsidRDefault="00AE464C" w:rsidP="00AE464C">
      <w:pPr>
        <w:ind w:left="708" w:right="210"/>
        <w:contextualSpacing/>
        <w:jc w:val="both"/>
        <w:rPr>
          <w:rFonts w:ascii="Arial" w:hAnsi="Arial" w:cs="Arial"/>
          <w:bCs/>
          <w:sz w:val="20"/>
          <w:lang w:val="de-AT"/>
        </w:rPr>
      </w:pPr>
      <w:r w:rsidRPr="007E13CD">
        <w:rPr>
          <w:rFonts w:ascii="Arial" w:hAnsi="Arial" w:cs="Arial"/>
          <w:sz w:val="20"/>
          <w:lang w:val="de-AT"/>
        </w:rPr>
        <w:t>C</w:t>
      </w:r>
      <w:r w:rsidRPr="007E13CD">
        <w:rPr>
          <w:rFonts w:ascii="Arial" w:hAnsi="Arial" w:cs="Arial"/>
          <w:sz w:val="20"/>
          <w:vertAlign w:val="subscript"/>
          <w:lang w:val="de-AT"/>
        </w:rPr>
        <w:t xml:space="preserve">i,t = </w:t>
      </w:r>
      <w:r w:rsidRPr="007E13CD">
        <w:rPr>
          <w:rFonts w:ascii="Arial" w:hAnsi="Arial" w:cs="Arial"/>
          <w:sz w:val="20"/>
          <w:lang w:val="de-AT"/>
        </w:rPr>
        <w:t>C</w:t>
      </w:r>
      <w:r w:rsidRPr="007E13CD">
        <w:rPr>
          <w:rFonts w:ascii="Arial" w:hAnsi="Arial" w:cs="Arial"/>
          <w:sz w:val="20"/>
          <w:vertAlign w:val="subscript"/>
          <w:lang w:val="de-AT"/>
        </w:rPr>
        <w:t xml:space="preserve">i,13  + </w:t>
      </w:r>
      <w:r w:rsidRPr="007E13CD">
        <w:rPr>
          <w:rFonts w:ascii="Arial" w:hAnsi="Arial" w:cs="Arial"/>
          <w:bCs/>
          <w:sz w:val="20"/>
        </w:rPr>
        <w:t>Δ</w:t>
      </w:r>
      <w:r w:rsidRPr="007E13CD">
        <w:rPr>
          <w:rFonts w:ascii="Arial" w:hAnsi="Arial" w:cs="Arial"/>
          <w:bCs/>
          <w:sz w:val="20"/>
          <w:lang w:val="de-AT"/>
        </w:rPr>
        <w:t>FGP</w:t>
      </w:r>
      <w:r w:rsidRPr="007E13CD">
        <w:rPr>
          <w:rFonts w:ascii="Arial" w:hAnsi="Arial" w:cs="Arial"/>
          <w:bCs/>
          <w:sz w:val="20"/>
          <w:vertAlign w:val="subscript"/>
          <w:lang w:val="de-AT"/>
        </w:rPr>
        <w:t xml:space="preserve">13,t </w:t>
      </w:r>
      <w:r w:rsidRPr="007E13CD">
        <w:rPr>
          <w:rFonts w:ascii="Arial" w:hAnsi="Arial" w:cs="Arial"/>
          <w:bCs/>
          <w:sz w:val="20"/>
          <w:lang w:val="de-AT"/>
        </w:rPr>
        <w:t xml:space="preserve">(0.5 CM1 </w:t>
      </w:r>
      <w:r w:rsidRPr="007E13CD">
        <w:rPr>
          <w:rFonts w:ascii="Arial" w:hAnsi="Arial" w:cs="Arial"/>
          <w:bCs/>
          <w:sz w:val="20"/>
          <w:vertAlign w:val="subscript"/>
          <w:lang w:val="de-AT"/>
        </w:rPr>
        <w:t>i,t</w:t>
      </w:r>
      <w:r w:rsidRPr="007E13CD">
        <w:rPr>
          <w:rFonts w:ascii="Arial" w:hAnsi="Arial" w:cs="Arial"/>
          <w:bCs/>
          <w:sz w:val="20"/>
          <w:lang w:val="de-AT"/>
        </w:rPr>
        <w:t xml:space="preserve">  + 0.5 CM2 </w:t>
      </w:r>
      <w:r w:rsidRPr="007E13CD">
        <w:rPr>
          <w:rFonts w:ascii="Arial" w:hAnsi="Arial" w:cs="Arial"/>
          <w:bCs/>
          <w:sz w:val="20"/>
          <w:vertAlign w:val="subscript"/>
          <w:lang w:val="de-AT"/>
        </w:rPr>
        <w:t>i,t</w:t>
      </w:r>
      <w:r w:rsidRPr="007E13CD">
        <w:rPr>
          <w:rFonts w:ascii="Arial" w:hAnsi="Arial" w:cs="Arial"/>
          <w:bCs/>
          <w:sz w:val="20"/>
          <w:lang w:val="de-AT"/>
        </w:rPr>
        <w:t>)</w:t>
      </w:r>
    </w:p>
    <w:p w14:paraId="1AB91E19" w14:textId="77777777" w:rsidR="00AE464C" w:rsidRPr="007E13CD" w:rsidRDefault="00AE464C" w:rsidP="00AE464C">
      <w:pPr>
        <w:ind w:left="708" w:right="210"/>
        <w:contextualSpacing/>
        <w:jc w:val="both"/>
        <w:rPr>
          <w:rFonts w:ascii="Arial" w:hAnsi="Arial" w:cs="Arial"/>
          <w:bCs/>
          <w:sz w:val="20"/>
          <w:lang w:val="de-AT"/>
        </w:rPr>
      </w:pPr>
    </w:p>
    <w:p w14:paraId="4AC4763B" w14:textId="77777777" w:rsidR="00AE464C" w:rsidRPr="007E13CD" w:rsidRDefault="00AE464C" w:rsidP="00AE464C">
      <w:pPr>
        <w:ind w:left="708" w:right="210"/>
        <w:contextualSpacing/>
        <w:jc w:val="both"/>
        <w:rPr>
          <w:rFonts w:ascii="Arial" w:hAnsi="Arial" w:cs="Arial"/>
          <w:bCs/>
          <w:sz w:val="20"/>
          <w:lang w:val="en-US"/>
        </w:rPr>
      </w:pPr>
      <w:r w:rsidRPr="007E13CD">
        <w:rPr>
          <w:rFonts w:ascii="Arial" w:hAnsi="Arial" w:cs="Arial"/>
          <w:bCs/>
          <w:sz w:val="20"/>
          <w:lang w:val="de-AT"/>
        </w:rPr>
        <w:t xml:space="preserve">                 </w:t>
      </w:r>
      <w:proofErr w:type="spellStart"/>
      <w:r w:rsidRPr="007E13CD">
        <w:rPr>
          <w:rFonts w:ascii="Arial" w:hAnsi="Arial" w:cs="Arial"/>
          <w:bCs/>
          <w:sz w:val="20"/>
          <w:lang w:val="en-US"/>
        </w:rPr>
        <w:t>NH</w:t>
      </w:r>
      <w:r w:rsidRPr="007E13CD">
        <w:rPr>
          <w:rFonts w:ascii="Arial" w:hAnsi="Arial" w:cs="Arial"/>
          <w:bCs/>
          <w:sz w:val="20"/>
          <w:vertAlign w:val="subscript"/>
          <w:lang w:val="en-US"/>
        </w:rPr>
        <w:t>i</w:t>
      </w:r>
      <w:proofErr w:type="spellEnd"/>
    </w:p>
    <w:p w14:paraId="6DF88468" w14:textId="77777777" w:rsidR="00AE464C" w:rsidRPr="007E13CD" w:rsidRDefault="00AE464C" w:rsidP="00AE464C">
      <w:pPr>
        <w:ind w:left="708" w:right="210"/>
        <w:contextualSpacing/>
        <w:jc w:val="both"/>
        <w:rPr>
          <w:rFonts w:ascii="Arial" w:hAnsi="Arial" w:cs="Arial"/>
          <w:sz w:val="20"/>
          <w:lang w:val="en-US"/>
        </w:rPr>
      </w:pPr>
      <w:r w:rsidRPr="007E13CD">
        <w:rPr>
          <w:rFonts w:ascii="Arial" w:hAnsi="Arial" w:cs="Arial"/>
          <w:bCs/>
          <w:sz w:val="20"/>
          <w:lang w:val="en-US"/>
        </w:rPr>
        <w:t xml:space="preserve">CM1 </w:t>
      </w:r>
      <w:proofErr w:type="spellStart"/>
      <w:r w:rsidRPr="007E13CD">
        <w:rPr>
          <w:rFonts w:ascii="Arial" w:hAnsi="Arial" w:cs="Arial"/>
          <w:bCs/>
          <w:sz w:val="20"/>
          <w:vertAlign w:val="subscript"/>
          <w:lang w:val="en-US"/>
        </w:rPr>
        <w:t>i,t</w:t>
      </w:r>
      <w:proofErr w:type="spellEnd"/>
      <w:r w:rsidRPr="007E13CD">
        <w:rPr>
          <w:rFonts w:ascii="Arial" w:hAnsi="Arial" w:cs="Arial"/>
          <w:bCs/>
          <w:sz w:val="20"/>
          <w:lang w:val="en-US"/>
        </w:rPr>
        <w:t xml:space="preserve"> = </w:t>
      </w:r>
      <w:r w:rsidRPr="007E13CD">
        <w:rPr>
          <w:rFonts w:ascii="Arial" w:hAnsi="Arial" w:cs="Arial"/>
          <w:bCs/>
          <w:sz w:val="20"/>
          <w:vertAlign w:val="superscript"/>
          <w:lang w:val="en-US"/>
        </w:rPr>
        <w:t xml:space="preserve">_________ </w:t>
      </w:r>
    </w:p>
    <w:p w14:paraId="71FC74DA" w14:textId="77777777" w:rsidR="00AE464C" w:rsidRPr="007E13CD" w:rsidRDefault="00AE464C" w:rsidP="00AE464C">
      <w:pPr>
        <w:ind w:left="708" w:right="210"/>
        <w:contextualSpacing/>
        <w:jc w:val="both"/>
        <w:rPr>
          <w:rFonts w:ascii="Arial" w:hAnsi="Arial" w:cs="Arial"/>
          <w:sz w:val="20"/>
          <w:lang w:val="en-US"/>
        </w:rPr>
      </w:pPr>
      <w:r w:rsidRPr="007E13CD">
        <w:rPr>
          <w:rFonts w:ascii="Arial" w:hAnsi="Arial" w:cs="Arial"/>
          <w:sz w:val="20"/>
          <w:lang w:val="en-US"/>
        </w:rPr>
        <w:t xml:space="preserve">              </w:t>
      </w:r>
      <w:r w:rsidRPr="007E13CD">
        <w:rPr>
          <w:rFonts w:ascii="Arial" w:hAnsi="Arial" w:cs="Arial"/>
          <w:bCs/>
          <w:sz w:val="20"/>
          <w:lang w:val="en-US"/>
        </w:rPr>
        <w:t>∑</w:t>
      </w:r>
      <w:proofErr w:type="spellStart"/>
      <w:r w:rsidRPr="007E13CD">
        <w:rPr>
          <w:rFonts w:ascii="Arial" w:hAnsi="Arial" w:cs="Arial"/>
          <w:sz w:val="20"/>
          <w:lang w:val="en-US"/>
        </w:rPr>
        <w:t>NH</w:t>
      </w:r>
      <w:r w:rsidRPr="007E13CD">
        <w:rPr>
          <w:rFonts w:ascii="Arial" w:hAnsi="Arial" w:cs="Arial"/>
          <w:sz w:val="20"/>
          <w:vertAlign w:val="subscript"/>
          <w:lang w:val="en-US"/>
        </w:rPr>
        <w:t>i</w:t>
      </w:r>
      <w:proofErr w:type="spellEnd"/>
    </w:p>
    <w:p w14:paraId="7D1BBEC3" w14:textId="77777777" w:rsidR="00AE464C" w:rsidRPr="007E13CD" w:rsidRDefault="00AE464C" w:rsidP="00AE464C">
      <w:pPr>
        <w:ind w:left="708" w:right="210"/>
        <w:contextualSpacing/>
        <w:jc w:val="both"/>
        <w:rPr>
          <w:rFonts w:cstheme="minorHAnsi"/>
          <w:lang w:val="en-US"/>
        </w:rPr>
      </w:pPr>
    </w:p>
    <w:p w14:paraId="2C722A83" w14:textId="77777777" w:rsidR="00AE464C" w:rsidRPr="007E13CD" w:rsidRDefault="00AE464C" w:rsidP="00AE464C">
      <w:pPr>
        <w:ind w:left="708" w:right="210"/>
        <w:contextualSpacing/>
        <w:jc w:val="both"/>
        <w:rPr>
          <w:rFonts w:cstheme="minorHAnsi"/>
          <w:lang w:val="en-US"/>
        </w:rPr>
      </w:pPr>
      <w:r w:rsidRPr="007E13CD">
        <w:rPr>
          <w:rFonts w:cstheme="minorHAnsi"/>
          <w:lang w:val="en-US"/>
        </w:rPr>
        <w:t xml:space="preserve">           </w:t>
      </w:r>
    </w:p>
    <w:p w14:paraId="32D5BE2E" w14:textId="77777777" w:rsidR="00AE464C" w:rsidRPr="007E13CD" w:rsidRDefault="00AE464C" w:rsidP="00AE464C">
      <w:pPr>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                RP </w:t>
      </w:r>
      <w:proofErr w:type="spellStart"/>
      <w:r w:rsidRPr="007E13CD">
        <w:rPr>
          <w:rFonts w:ascii="Arial" w:hAnsi="Arial" w:cs="Arial"/>
          <w:sz w:val="20"/>
          <w:szCs w:val="20"/>
          <w:vertAlign w:val="subscript"/>
          <w:lang w:val="en-US"/>
        </w:rPr>
        <w:t>i</w:t>
      </w:r>
      <w:proofErr w:type="spellEnd"/>
      <w:r w:rsidRPr="007E13CD">
        <w:rPr>
          <w:rFonts w:ascii="Arial" w:hAnsi="Arial" w:cs="Arial"/>
          <w:sz w:val="20"/>
          <w:szCs w:val="20"/>
          <w:vertAlign w:val="subscript"/>
          <w:lang w:val="en-US"/>
        </w:rPr>
        <w:t>, t-2</w:t>
      </w:r>
    </w:p>
    <w:p w14:paraId="4CEDB557" w14:textId="77777777" w:rsidR="00AE464C" w:rsidRPr="007E13CD" w:rsidRDefault="00AE464C" w:rsidP="00AE464C">
      <w:pPr>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CM2 </w:t>
      </w:r>
      <w:proofErr w:type="spellStart"/>
      <w:r w:rsidRPr="007E13CD">
        <w:rPr>
          <w:rFonts w:ascii="Arial" w:hAnsi="Arial" w:cs="Arial"/>
          <w:sz w:val="20"/>
          <w:szCs w:val="20"/>
          <w:vertAlign w:val="subscript"/>
          <w:lang w:val="en-US"/>
        </w:rPr>
        <w:t>i,t</w:t>
      </w:r>
      <w:proofErr w:type="spellEnd"/>
      <w:r w:rsidRPr="007E13CD">
        <w:rPr>
          <w:rFonts w:ascii="Arial" w:hAnsi="Arial" w:cs="Arial"/>
          <w:sz w:val="20"/>
          <w:szCs w:val="20"/>
          <w:vertAlign w:val="subscript"/>
          <w:lang w:val="en-US"/>
        </w:rPr>
        <w:t xml:space="preserve"> =  </w:t>
      </w:r>
      <w:r w:rsidRPr="007E13CD">
        <w:rPr>
          <w:rFonts w:ascii="Arial" w:hAnsi="Arial" w:cs="Arial"/>
          <w:bCs/>
          <w:sz w:val="20"/>
          <w:szCs w:val="20"/>
          <w:vertAlign w:val="superscript"/>
          <w:lang w:val="en-US"/>
        </w:rPr>
        <w:t>___________</w:t>
      </w:r>
    </w:p>
    <w:p w14:paraId="5652A126" w14:textId="77777777" w:rsidR="00AE464C" w:rsidRPr="007E13CD" w:rsidRDefault="00AE464C" w:rsidP="00AE464C">
      <w:pPr>
        <w:ind w:left="708" w:right="210"/>
        <w:contextualSpacing/>
        <w:jc w:val="both"/>
        <w:rPr>
          <w:rFonts w:ascii="Arial" w:hAnsi="Arial" w:cs="Arial"/>
          <w:sz w:val="20"/>
          <w:szCs w:val="20"/>
          <w:lang w:val="en-US"/>
        </w:rPr>
      </w:pPr>
      <w:r w:rsidRPr="007E13CD">
        <w:rPr>
          <w:rFonts w:ascii="Arial" w:hAnsi="Arial" w:cs="Arial"/>
          <w:sz w:val="20"/>
          <w:szCs w:val="20"/>
          <w:lang w:val="en-US"/>
        </w:rPr>
        <w:lastRenderedPageBreak/>
        <w:t xml:space="preserve">                </w:t>
      </w:r>
      <w:r w:rsidRPr="007E13CD">
        <w:rPr>
          <w:rFonts w:ascii="Arial" w:hAnsi="Arial" w:cs="Arial"/>
          <w:bCs/>
          <w:sz w:val="20"/>
          <w:szCs w:val="20"/>
          <w:lang w:val="en-US"/>
        </w:rPr>
        <w:t>∑</w:t>
      </w:r>
      <w:r w:rsidRPr="007E13CD">
        <w:rPr>
          <w:rFonts w:ascii="Arial" w:hAnsi="Arial" w:cs="Arial"/>
          <w:sz w:val="20"/>
          <w:szCs w:val="20"/>
          <w:lang w:val="en-US"/>
        </w:rPr>
        <w:t xml:space="preserve">RP </w:t>
      </w:r>
      <w:proofErr w:type="spellStart"/>
      <w:r w:rsidRPr="007E13CD">
        <w:rPr>
          <w:rFonts w:ascii="Arial" w:hAnsi="Arial" w:cs="Arial"/>
          <w:sz w:val="20"/>
          <w:szCs w:val="20"/>
          <w:vertAlign w:val="subscript"/>
          <w:lang w:val="en-US"/>
        </w:rPr>
        <w:t>i</w:t>
      </w:r>
      <w:proofErr w:type="spellEnd"/>
      <w:r w:rsidRPr="007E13CD">
        <w:rPr>
          <w:rFonts w:ascii="Arial" w:hAnsi="Arial" w:cs="Arial"/>
          <w:sz w:val="20"/>
          <w:szCs w:val="20"/>
          <w:vertAlign w:val="subscript"/>
          <w:lang w:val="en-US"/>
        </w:rPr>
        <w:t>, t-2</w:t>
      </w:r>
    </w:p>
    <w:p w14:paraId="3AFD00C7" w14:textId="77777777" w:rsidR="00AE464C" w:rsidRPr="007E13CD" w:rsidRDefault="00AE464C" w:rsidP="00AE464C">
      <w:pPr>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              </w:t>
      </w:r>
    </w:p>
    <w:p w14:paraId="1713A132" w14:textId="77777777" w:rsidR="00AE464C" w:rsidRPr="007E13CD" w:rsidRDefault="00AE464C" w:rsidP="00AE464C">
      <w:pPr>
        <w:autoSpaceDE w:val="0"/>
        <w:autoSpaceDN w:val="0"/>
        <w:adjustRightInd w:val="0"/>
        <w:ind w:left="708" w:right="210"/>
        <w:contextualSpacing/>
        <w:jc w:val="both"/>
        <w:rPr>
          <w:rFonts w:ascii="Arial" w:hAnsi="Arial" w:cs="Arial"/>
          <w:bCs/>
          <w:sz w:val="20"/>
          <w:szCs w:val="20"/>
          <w:lang w:val="en-US"/>
        </w:rPr>
      </w:pPr>
      <w:proofErr w:type="spellStart"/>
      <w:r w:rsidRPr="007E13CD">
        <w:rPr>
          <w:rFonts w:ascii="Arial" w:hAnsi="Arial" w:cs="Arial"/>
          <w:bCs/>
          <w:sz w:val="20"/>
          <w:szCs w:val="20"/>
          <w:lang w:val="en-US"/>
        </w:rPr>
        <w:t>Donde</w:t>
      </w:r>
      <w:proofErr w:type="spellEnd"/>
      <w:r w:rsidRPr="007E13CD">
        <w:rPr>
          <w:rFonts w:ascii="Arial" w:hAnsi="Arial" w:cs="Arial"/>
          <w:bCs/>
          <w:sz w:val="20"/>
          <w:szCs w:val="20"/>
          <w:lang w:val="en-US"/>
        </w:rPr>
        <w:t>:</w:t>
      </w:r>
    </w:p>
    <w:p w14:paraId="671BB8E7" w14:textId="77777777" w:rsidR="00AE464C" w:rsidRPr="007E13CD" w:rsidRDefault="00AE464C" w:rsidP="00AE464C">
      <w:pPr>
        <w:autoSpaceDE w:val="0"/>
        <w:autoSpaceDN w:val="0"/>
        <w:adjustRightInd w:val="0"/>
        <w:ind w:left="708" w:right="210"/>
        <w:contextualSpacing/>
        <w:jc w:val="both"/>
        <w:rPr>
          <w:rFonts w:ascii="Arial" w:hAnsi="Arial" w:cs="Arial"/>
          <w:bCs/>
          <w:sz w:val="20"/>
          <w:szCs w:val="20"/>
          <w:lang w:val="en-US"/>
        </w:rPr>
      </w:pPr>
    </w:p>
    <w:p w14:paraId="2D916989" w14:textId="77777777" w:rsidR="00AE464C" w:rsidRPr="007E13CD" w:rsidRDefault="00AE464C" w:rsidP="00AE464C">
      <w:pPr>
        <w:autoSpaceDE w:val="0"/>
        <w:autoSpaceDN w:val="0"/>
        <w:adjustRightInd w:val="0"/>
        <w:spacing w:after="0" w:line="240" w:lineRule="auto"/>
        <w:ind w:left="1417" w:right="210" w:hanging="709"/>
        <w:contextualSpacing/>
        <w:jc w:val="both"/>
        <w:rPr>
          <w:rFonts w:ascii="Arial" w:hAnsi="Arial" w:cs="Arial"/>
          <w:bCs/>
          <w:sz w:val="20"/>
          <w:szCs w:val="20"/>
        </w:rPr>
      </w:pPr>
      <w:proofErr w:type="spellStart"/>
      <w:r w:rsidRPr="007E13CD">
        <w:rPr>
          <w:rFonts w:ascii="Arial" w:hAnsi="Arial" w:cs="Arial"/>
          <w:bCs/>
          <w:sz w:val="20"/>
          <w:szCs w:val="20"/>
        </w:rPr>
        <w:t>C</w:t>
      </w:r>
      <w:r w:rsidRPr="007E13CD">
        <w:rPr>
          <w:rFonts w:ascii="Arial" w:hAnsi="Arial" w:cs="Arial"/>
          <w:bCs/>
          <w:sz w:val="20"/>
          <w:szCs w:val="20"/>
          <w:vertAlign w:val="subscript"/>
        </w:rPr>
        <w:t>i,t</w:t>
      </w:r>
      <w:proofErr w:type="spellEnd"/>
      <w:r w:rsidRPr="007E13CD">
        <w:rPr>
          <w:rFonts w:ascii="Arial" w:hAnsi="Arial" w:cs="Arial"/>
          <w:bCs/>
          <w:sz w:val="20"/>
          <w:szCs w:val="20"/>
        </w:rPr>
        <w:t xml:space="preserve"> =</w:t>
      </w:r>
      <w:r w:rsidRPr="007E13CD">
        <w:rPr>
          <w:rFonts w:ascii="Arial" w:hAnsi="Arial" w:cs="Arial"/>
          <w:bCs/>
          <w:sz w:val="20"/>
          <w:szCs w:val="20"/>
        </w:rPr>
        <w:tab/>
        <w:t xml:space="preserve">Monto de participación que del </w:t>
      </w:r>
      <w:r w:rsidRPr="007E13CD">
        <w:rPr>
          <w:rFonts w:ascii="Arial" w:hAnsi="Arial" w:cs="Arial"/>
          <w:sz w:val="20"/>
          <w:szCs w:val="20"/>
        </w:rPr>
        <w:t>Fondo General de Participaciones</w:t>
      </w:r>
      <w:r w:rsidRPr="007E13CD">
        <w:rPr>
          <w:rFonts w:ascii="Arial" w:hAnsi="Arial" w:cs="Arial"/>
          <w:bCs/>
          <w:sz w:val="20"/>
          <w:szCs w:val="20"/>
        </w:rPr>
        <w:t xml:space="preserve">, corresponde al Municipio i en el año para el cual se efectúa el cálculo. </w:t>
      </w:r>
    </w:p>
    <w:p w14:paraId="3E8A6AA9"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p>
    <w:p w14:paraId="5F2AB095"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CM1</w:t>
      </w:r>
      <w:r w:rsidRPr="007E13CD">
        <w:rPr>
          <w:rFonts w:ascii="Arial" w:hAnsi="Arial" w:cs="Arial"/>
          <w:bCs/>
          <w:sz w:val="20"/>
          <w:szCs w:val="20"/>
          <w:vertAlign w:val="subscript"/>
        </w:rPr>
        <w:t xml:space="preserve"> </w:t>
      </w:r>
      <w:proofErr w:type="spellStart"/>
      <w:r w:rsidRPr="007E13CD">
        <w:rPr>
          <w:rFonts w:ascii="Arial" w:hAnsi="Arial" w:cs="Arial"/>
          <w:bCs/>
          <w:sz w:val="20"/>
          <w:szCs w:val="20"/>
          <w:vertAlign w:val="subscript"/>
        </w:rPr>
        <w:t>i,t</w:t>
      </w:r>
      <w:proofErr w:type="spellEnd"/>
      <w:r w:rsidRPr="007E13CD">
        <w:rPr>
          <w:rFonts w:ascii="Arial" w:hAnsi="Arial" w:cs="Arial"/>
          <w:bCs/>
          <w:sz w:val="20"/>
          <w:szCs w:val="20"/>
        </w:rPr>
        <w:t xml:space="preserve"> y CM2 </w:t>
      </w:r>
      <w:proofErr w:type="spellStart"/>
      <w:r w:rsidRPr="007E13CD">
        <w:rPr>
          <w:rFonts w:ascii="Arial" w:hAnsi="Arial" w:cs="Arial"/>
          <w:bCs/>
          <w:sz w:val="20"/>
          <w:szCs w:val="20"/>
          <w:vertAlign w:val="subscript"/>
        </w:rPr>
        <w:t>i,t</w:t>
      </w:r>
      <w:proofErr w:type="spellEnd"/>
      <w:r w:rsidRPr="007E13CD">
        <w:rPr>
          <w:rFonts w:ascii="Arial" w:hAnsi="Arial" w:cs="Arial"/>
          <w:bCs/>
          <w:sz w:val="20"/>
          <w:szCs w:val="20"/>
        </w:rPr>
        <w:t xml:space="preserve"> = Coeficientes de distribución del </w:t>
      </w:r>
      <w:r w:rsidRPr="007E13CD">
        <w:rPr>
          <w:rFonts w:ascii="Arial" w:hAnsi="Arial" w:cs="Arial"/>
          <w:sz w:val="20"/>
          <w:szCs w:val="20"/>
        </w:rPr>
        <w:t>Fondo General de Participaciones</w:t>
      </w:r>
      <w:r w:rsidRPr="007E13CD">
        <w:rPr>
          <w:rFonts w:ascii="Arial" w:hAnsi="Arial" w:cs="Arial"/>
          <w:bCs/>
          <w:sz w:val="20"/>
          <w:szCs w:val="20"/>
        </w:rPr>
        <w:t xml:space="preserve"> del Municipio i en el año que se efectúa el cálculo.</w:t>
      </w:r>
    </w:p>
    <w:p w14:paraId="03C52025"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p>
    <w:p w14:paraId="3C6EE104"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 xml:space="preserve">C </w:t>
      </w:r>
      <w:r w:rsidRPr="007E13CD">
        <w:rPr>
          <w:rFonts w:ascii="Arial" w:hAnsi="Arial" w:cs="Arial"/>
          <w:bCs/>
          <w:sz w:val="20"/>
          <w:szCs w:val="20"/>
          <w:vertAlign w:val="subscript"/>
        </w:rPr>
        <w:t>i,13</w:t>
      </w:r>
      <w:r w:rsidRPr="007E13CD">
        <w:rPr>
          <w:rFonts w:ascii="Arial" w:hAnsi="Arial" w:cs="Arial"/>
          <w:bCs/>
          <w:sz w:val="20"/>
          <w:szCs w:val="20"/>
        </w:rPr>
        <w:t xml:space="preserve"> = </w:t>
      </w:r>
      <w:r w:rsidRPr="007E13CD">
        <w:rPr>
          <w:rFonts w:ascii="Arial" w:hAnsi="Arial" w:cs="Arial"/>
          <w:bCs/>
          <w:sz w:val="20"/>
          <w:szCs w:val="20"/>
        </w:rPr>
        <w:tab/>
        <w:t>La participación del Fondo a que se refiere este artículo que el Municipio i recibió en el año 2013.</w:t>
      </w:r>
    </w:p>
    <w:p w14:paraId="04BB2B6D"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p>
    <w:p w14:paraId="1B7DA754"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ΔFGP</w:t>
      </w:r>
      <w:r w:rsidRPr="007E13CD">
        <w:rPr>
          <w:rFonts w:ascii="Arial" w:hAnsi="Arial" w:cs="Arial"/>
          <w:bCs/>
          <w:sz w:val="20"/>
          <w:szCs w:val="20"/>
          <w:vertAlign w:val="subscript"/>
        </w:rPr>
        <w:t>13,t</w:t>
      </w:r>
      <w:r w:rsidRPr="007E13CD">
        <w:rPr>
          <w:rFonts w:ascii="Arial" w:hAnsi="Arial" w:cs="Arial"/>
          <w:bCs/>
          <w:sz w:val="20"/>
          <w:szCs w:val="20"/>
        </w:rPr>
        <w:t xml:space="preserve"> = Crecimiento del </w:t>
      </w:r>
      <w:r w:rsidRPr="007E13CD">
        <w:rPr>
          <w:rFonts w:ascii="Arial" w:hAnsi="Arial" w:cs="Arial"/>
          <w:sz w:val="20"/>
          <w:szCs w:val="20"/>
        </w:rPr>
        <w:t>Fondo General de Participaciones</w:t>
      </w:r>
      <w:r w:rsidRPr="007E13CD">
        <w:rPr>
          <w:rFonts w:ascii="Arial" w:hAnsi="Arial" w:cs="Arial"/>
          <w:bCs/>
          <w:sz w:val="20"/>
          <w:szCs w:val="20"/>
        </w:rPr>
        <w:t xml:space="preserve">, del año para el cual se realiza el cálculo respecto al </w:t>
      </w:r>
      <w:r w:rsidRPr="007E13CD">
        <w:rPr>
          <w:rFonts w:ascii="Arial" w:hAnsi="Arial" w:cs="Arial"/>
          <w:sz w:val="20"/>
          <w:szCs w:val="20"/>
        </w:rPr>
        <w:t>Fondo Municipal de Participaciones</w:t>
      </w:r>
      <w:r w:rsidRPr="007E13CD">
        <w:rPr>
          <w:rFonts w:ascii="Arial" w:hAnsi="Arial" w:cs="Arial"/>
          <w:bCs/>
          <w:sz w:val="20"/>
          <w:szCs w:val="20"/>
        </w:rPr>
        <w:t xml:space="preserve"> 2013.</w:t>
      </w:r>
    </w:p>
    <w:p w14:paraId="3E88F3DE"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p>
    <w:p w14:paraId="270067E3"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proofErr w:type="spellStart"/>
      <w:r w:rsidRPr="007E13CD">
        <w:rPr>
          <w:rFonts w:ascii="Arial" w:hAnsi="Arial" w:cs="Arial"/>
          <w:bCs/>
          <w:sz w:val="20"/>
          <w:szCs w:val="20"/>
        </w:rPr>
        <w:t>NHi</w:t>
      </w:r>
      <w:proofErr w:type="spellEnd"/>
      <w:r w:rsidRPr="007E13CD">
        <w:rPr>
          <w:rFonts w:ascii="Arial" w:hAnsi="Arial" w:cs="Arial"/>
          <w:bCs/>
          <w:sz w:val="20"/>
          <w:szCs w:val="20"/>
        </w:rPr>
        <w:t>= Número de Habitantes del Municipio i. de acuerdo a la última información que hubiere dado a conocer el Instituto Nacional de Estadística y Geografía para el Municipio de que se trate.</w:t>
      </w:r>
    </w:p>
    <w:p w14:paraId="559E39F1"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p>
    <w:p w14:paraId="3221C185"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 xml:space="preserve">∑ = </w:t>
      </w:r>
      <w:r w:rsidRPr="007E13CD">
        <w:rPr>
          <w:rFonts w:ascii="Arial" w:hAnsi="Arial" w:cs="Arial"/>
          <w:bCs/>
          <w:sz w:val="20"/>
          <w:szCs w:val="20"/>
        </w:rPr>
        <w:tab/>
        <w:t>Es la suma sobre todos los Municipios de la variable que le sigue.</w:t>
      </w:r>
    </w:p>
    <w:p w14:paraId="5409E587" w14:textId="77777777" w:rsidR="00AE464C" w:rsidRPr="007E13CD" w:rsidRDefault="00AE464C" w:rsidP="00AE464C">
      <w:pPr>
        <w:autoSpaceDE w:val="0"/>
        <w:adjustRightInd w:val="0"/>
        <w:ind w:left="1417" w:right="210" w:hanging="709"/>
        <w:contextualSpacing/>
        <w:jc w:val="both"/>
        <w:rPr>
          <w:rFonts w:ascii="Arial" w:hAnsi="Arial" w:cs="Arial"/>
          <w:bCs/>
          <w:sz w:val="20"/>
          <w:szCs w:val="20"/>
        </w:rPr>
      </w:pPr>
    </w:p>
    <w:p w14:paraId="1AB7608F"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 xml:space="preserve">i = </w:t>
      </w:r>
      <w:r w:rsidRPr="007E13CD">
        <w:rPr>
          <w:rFonts w:ascii="Arial" w:hAnsi="Arial" w:cs="Arial"/>
          <w:bCs/>
          <w:sz w:val="20"/>
          <w:szCs w:val="20"/>
        </w:rPr>
        <w:tab/>
        <w:t>Cada Municipio.</w:t>
      </w:r>
    </w:p>
    <w:p w14:paraId="080012BD" w14:textId="77777777" w:rsidR="00AE464C" w:rsidRPr="007E13CD" w:rsidRDefault="00AE464C" w:rsidP="00AE464C">
      <w:pPr>
        <w:autoSpaceDE w:val="0"/>
        <w:autoSpaceDN w:val="0"/>
        <w:adjustRightInd w:val="0"/>
        <w:ind w:left="1417" w:right="210" w:hanging="709"/>
        <w:contextualSpacing/>
        <w:jc w:val="both"/>
        <w:rPr>
          <w:rFonts w:ascii="Arial" w:hAnsi="Arial" w:cs="Arial"/>
          <w:bCs/>
          <w:sz w:val="20"/>
          <w:szCs w:val="20"/>
        </w:rPr>
      </w:pPr>
    </w:p>
    <w:p w14:paraId="05DB8666" w14:textId="77777777" w:rsidR="00AE464C" w:rsidRPr="007E13CD" w:rsidRDefault="00AE464C" w:rsidP="00AE464C">
      <w:pPr>
        <w:autoSpaceDE w:val="0"/>
        <w:adjustRightInd w:val="0"/>
        <w:ind w:left="708" w:right="210"/>
        <w:jc w:val="both"/>
        <w:rPr>
          <w:rFonts w:ascii="Arial" w:hAnsi="Arial" w:cs="Arial"/>
          <w:sz w:val="20"/>
          <w:szCs w:val="20"/>
        </w:rPr>
      </w:pPr>
      <w:r w:rsidRPr="007E13CD">
        <w:rPr>
          <w:rFonts w:ascii="Arial" w:hAnsi="Arial" w:cs="Arial"/>
          <w:sz w:val="20"/>
          <w:szCs w:val="20"/>
        </w:rPr>
        <w:t xml:space="preserve">RPit-2 = Recaudación de ingresos de gestión del Municipio i en el segundo año inmediato anterior para el que se efectúa el cálculo. </w:t>
      </w:r>
    </w:p>
    <w:p w14:paraId="51BFB133" w14:textId="77777777" w:rsidR="00AE464C" w:rsidRPr="007E13CD" w:rsidRDefault="00AE464C" w:rsidP="00AE464C">
      <w:pPr>
        <w:autoSpaceDE w:val="0"/>
        <w:autoSpaceDN w:val="0"/>
        <w:adjustRightInd w:val="0"/>
        <w:ind w:left="708" w:right="210"/>
        <w:jc w:val="both"/>
        <w:rPr>
          <w:rFonts w:ascii="Arial" w:hAnsi="Arial" w:cs="Arial"/>
          <w:bCs/>
          <w:sz w:val="20"/>
          <w:szCs w:val="20"/>
        </w:rPr>
      </w:pPr>
      <w:r w:rsidRPr="007E13CD">
        <w:rPr>
          <w:rFonts w:ascii="Arial" w:hAnsi="Arial" w:cs="Arial"/>
          <w:sz w:val="20"/>
          <w:szCs w:val="20"/>
        </w:rPr>
        <w:t xml:space="preserve">Considerando al coeficiente </w:t>
      </w:r>
      <w:r w:rsidRPr="007E13CD">
        <w:rPr>
          <w:rFonts w:ascii="Arial" w:hAnsi="Arial" w:cs="Arial"/>
          <w:bCs/>
          <w:sz w:val="20"/>
          <w:szCs w:val="20"/>
        </w:rPr>
        <w:t xml:space="preserve">CM2 </w:t>
      </w:r>
      <w:proofErr w:type="spellStart"/>
      <w:r w:rsidRPr="007E13CD">
        <w:rPr>
          <w:rFonts w:ascii="Arial" w:hAnsi="Arial" w:cs="Arial"/>
          <w:bCs/>
          <w:sz w:val="20"/>
          <w:szCs w:val="20"/>
        </w:rPr>
        <w:t>it</w:t>
      </w:r>
      <w:proofErr w:type="spellEnd"/>
      <w:r w:rsidRPr="007E13CD">
        <w:rPr>
          <w:rFonts w:ascii="Arial" w:hAnsi="Arial" w:cs="Arial"/>
          <w:bCs/>
          <w:sz w:val="20"/>
          <w:szCs w:val="20"/>
        </w:rPr>
        <w:t xml:space="preserve"> como incentivo recaudatorio.</w:t>
      </w:r>
    </w:p>
    <w:p w14:paraId="41FDC991" w14:textId="77777777" w:rsidR="00AE464C" w:rsidRPr="007E13CD" w:rsidRDefault="00AE464C" w:rsidP="00AB5645">
      <w:pPr>
        <w:spacing w:after="0" w:line="240" w:lineRule="auto"/>
        <w:ind w:firstLine="708"/>
        <w:jc w:val="both"/>
        <w:rPr>
          <w:rFonts w:ascii="Arial" w:hAnsi="Arial" w:cs="Arial"/>
          <w:sz w:val="20"/>
          <w:szCs w:val="20"/>
        </w:rPr>
      </w:pPr>
    </w:p>
    <w:p w14:paraId="402AA9ED" w14:textId="77777777" w:rsidR="00AB5645" w:rsidRPr="007E13CD" w:rsidRDefault="00AB5645" w:rsidP="00AB5645">
      <w:pPr>
        <w:spacing w:after="0" w:line="240" w:lineRule="auto"/>
        <w:ind w:firstLine="708"/>
        <w:jc w:val="both"/>
        <w:rPr>
          <w:rFonts w:ascii="Arial" w:hAnsi="Arial" w:cs="Arial"/>
          <w:sz w:val="20"/>
          <w:szCs w:val="20"/>
        </w:rPr>
      </w:pPr>
      <w:r w:rsidRPr="007E13CD">
        <w:rPr>
          <w:rFonts w:ascii="Arial" w:hAnsi="Arial" w:cs="Arial"/>
          <w:sz w:val="20"/>
          <w:szCs w:val="20"/>
        </w:rPr>
        <w:t xml:space="preserve">Fuentes de información: </w:t>
      </w:r>
    </w:p>
    <w:p w14:paraId="3FC5B24E" w14:textId="77777777" w:rsidR="0071675C" w:rsidRPr="007E13CD" w:rsidRDefault="0071675C" w:rsidP="00AB5645">
      <w:pPr>
        <w:spacing w:after="0" w:line="240" w:lineRule="auto"/>
        <w:ind w:firstLine="708"/>
        <w:jc w:val="both"/>
        <w:rPr>
          <w:rFonts w:ascii="Arial" w:hAnsi="Arial" w:cs="Arial"/>
          <w:sz w:val="20"/>
          <w:szCs w:val="20"/>
        </w:rPr>
      </w:pPr>
      <w:r w:rsidRPr="007E13CD">
        <w:rPr>
          <w:rFonts w:ascii="Arial" w:hAnsi="Arial" w:cs="Arial"/>
          <w:sz w:val="20"/>
          <w:szCs w:val="20"/>
        </w:rPr>
        <w:t>(Ver Anexo 2)</w:t>
      </w:r>
    </w:p>
    <w:p w14:paraId="1E561F92" w14:textId="77777777" w:rsidR="0071675C" w:rsidRPr="007E13CD" w:rsidRDefault="0071675C" w:rsidP="00AB5645">
      <w:pPr>
        <w:spacing w:after="0" w:line="240" w:lineRule="auto"/>
        <w:ind w:firstLine="708"/>
        <w:jc w:val="both"/>
        <w:rPr>
          <w:rFonts w:ascii="Arial" w:hAnsi="Arial" w:cs="Arial"/>
          <w:sz w:val="20"/>
          <w:szCs w:val="20"/>
        </w:rPr>
      </w:pPr>
    </w:p>
    <w:p w14:paraId="6905F795"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sz w:val="20"/>
          <w:szCs w:val="20"/>
        </w:rPr>
      </w:pPr>
      <w:r w:rsidRPr="007E13CD">
        <w:rPr>
          <w:rFonts w:ascii="Arial" w:hAnsi="Arial" w:cs="Arial"/>
          <w:sz w:val="20"/>
          <w:szCs w:val="20"/>
        </w:rPr>
        <w:t>*Población</w:t>
      </w:r>
    </w:p>
    <w:p w14:paraId="24F7FD47"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r w:rsidRPr="007E13CD">
        <w:rPr>
          <w:rFonts w:ascii="Arial" w:hAnsi="Arial" w:cs="Arial"/>
          <w:color w:val="FF0000"/>
          <w:sz w:val="20"/>
          <w:szCs w:val="20"/>
        </w:rPr>
        <w:t xml:space="preserve"> </w:t>
      </w:r>
      <w:r w:rsidRPr="007E13CD">
        <w:rPr>
          <w:rFonts w:ascii="Arial" w:hAnsi="Arial" w:cs="Arial"/>
          <w:color w:val="FF0000"/>
          <w:sz w:val="20"/>
          <w:szCs w:val="20"/>
        </w:rPr>
        <w:tab/>
      </w:r>
      <w:hyperlink r:id="rId8" w:history="1">
        <w:r w:rsidRPr="007E13CD">
          <w:rPr>
            <w:rStyle w:val="Hipervnculo"/>
            <w:rFonts w:ascii="Arial" w:hAnsi="Arial" w:cs="Arial"/>
            <w:color w:val="000000" w:themeColor="text1"/>
            <w:sz w:val="20"/>
            <w:szCs w:val="20"/>
          </w:rPr>
          <w:t>http://www.beta.inegi.org.mx/proyectos/enchogares/especiales/intercensal/</w:t>
        </w:r>
      </w:hyperlink>
    </w:p>
    <w:p w14:paraId="58BC40B8"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p>
    <w:p w14:paraId="490BA7F6"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*Ingresos de gestión</w:t>
      </w:r>
    </w:p>
    <w:p w14:paraId="5F376F64" w14:textId="77777777" w:rsidR="00AB5645" w:rsidRPr="007E13CD" w:rsidRDefault="005B3538" w:rsidP="000819BF">
      <w:pPr>
        <w:autoSpaceDE w:val="0"/>
        <w:autoSpaceDN w:val="0"/>
        <w:adjustRightInd w:val="0"/>
        <w:spacing w:after="0" w:line="240" w:lineRule="auto"/>
        <w:ind w:left="708" w:right="-93"/>
        <w:jc w:val="both"/>
        <w:rPr>
          <w:rStyle w:val="Hipervnculo"/>
          <w:rFonts w:ascii="Arial" w:hAnsi="Arial" w:cs="Arial"/>
          <w:color w:val="000000" w:themeColor="text1"/>
          <w:sz w:val="20"/>
          <w:szCs w:val="20"/>
        </w:rPr>
      </w:pPr>
      <w:r w:rsidRPr="007E13CD">
        <w:rPr>
          <w:rStyle w:val="Hipervnculo"/>
          <w:rFonts w:ascii="Arial" w:hAnsi="Arial" w:cs="Arial"/>
          <w:color w:val="000000" w:themeColor="text1"/>
          <w:sz w:val="20"/>
          <w:szCs w:val="20"/>
        </w:rPr>
        <w:t>Cuentas públicas 2016</w:t>
      </w:r>
      <w:r w:rsidR="00AB5645" w:rsidRPr="007E13CD">
        <w:rPr>
          <w:rStyle w:val="Hipervnculo"/>
          <w:rFonts w:ascii="Arial" w:hAnsi="Arial" w:cs="Arial"/>
          <w:color w:val="000000" w:themeColor="text1"/>
          <w:sz w:val="20"/>
          <w:szCs w:val="20"/>
        </w:rPr>
        <w:t>-201</w:t>
      </w:r>
      <w:r w:rsidRPr="007E13CD">
        <w:rPr>
          <w:rStyle w:val="Hipervnculo"/>
          <w:rFonts w:ascii="Arial" w:hAnsi="Arial" w:cs="Arial"/>
          <w:color w:val="000000" w:themeColor="text1"/>
          <w:sz w:val="20"/>
          <w:szCs w:val="20"/>
        </w:rPr>
        <w:t>7</w:t>
      </w:r>
      <w:r w:rsidR="00AB5645" w:rsidRPr="007E13CD">
        <w:rPr>
          <w:rStyle w:val="Hipervnculo"/>
          <w:rFonts w:ascii="Arial" w:hAnsi="Arial" w:cs="Arial"/>
          <w:color w:val="000000" w:themeColor="text1"/>
          <w:sz w:val="20"/>
          <w:szCs w:val="20"/>
        </w:rPr>
        <w:t xml:space="preserve"> informadas por el OSFE Oaxaca a la Secretaría de </w:t>
      </w:r>
      <w:r w:rsidR="000819BF" w:rsidRPr="007E13CD">
        <w:rPr>
          <w:rStyle w:val="Hipervnculo"/>
          <w:rFonts w:ascii="Arial" w:hAnsi="Arial" w:cs="Arial"/>
          <w:color w:val="000000" w:themeColor="text1"/>
          <w:sz w:val="20"/>
          <w:szCs w:val="20"/>
        </w:rPr>
        <w:t xml:space="preserve"> </w:t>
      </w:r>
      <w:r w:rsidR="00AB5645" w:rsidRPr="007E13CD">
        <w:rPr>
          <w:rStyle w:val="Hipervnculo"/>
          <w:rFonts w:ascii="Arial" w:hAnsi="Arial" w:cs="Arial"/>
          <w:color w:val="000000" w:themeColor="text1"/>
          <w:sz w:val="20"/>
          <w:szCs w:val="20"/>
        </w:rPr>
        <w:t>Finanzas</w:t>
      </w:r>
    </w:p>
    <w:p w14:paraId="6CB94629" w14:textId="77777777" w:rsidR="00AB5645" w:rsidRPr="007E13CD" w:rsidRDefault="00AB5645" w:rsidP="00AB5645">
      <w:pPr>
        <w:autoSpaceDE w:val="0"/>
        <w:autoSpaceDN w:val="0"/>
        <w:adjustRightInd w:val="0"/>
        <w:spacing w:after="0" w:line="240" w:lineRule="auto"/>
        <w:ind w:right="-93"/>
        <w:jc w:val="both"/>
        <w:rPr>
          <w:rFonts w:ascii="Arial" w:hAnsi="Arial" w:cs="Arial"/>
          <w:color w:val="000000" w:themeColor="text1"/>
          <w:sz w:val="20"/>
          <w:szCs w:val="20"/>
        </w:rPr>
      </w:pPr>
      <w:r w:rsidRPr="007E13CD">
        <w:rPr>
          <w:rFonts w:ascii="Arial" w:hAnsi="Arial" w:cs="Arial"/>
          <w:color w:val="000000" w:themeColor="text1"/>
          <w:sz w:val="20"/>
          <w:szCs w:val="20"/>
        </w:rPr>
        <w:t xml:space="preserve"> </w:t>
      </w:r>
    </w:p>
    <w:p w14:paraId="1AC5963F"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*Recaudación de Agua por Organismos Operadores</w:t>
      </w:r>
    </w:p>
    <w:p w14:paraId="2921B266" w14:textId="77777777" w:rsidR="00AB5645" w:rsidRPr="007E13CD" w:rsidRDefault="00AB5645" w:rsidP="00AB5645">
      <w:pPr>
        <w:autoSpaceDE w:val="0"/>
        <w:autoSpaceDN w:val="0"/>
        <w:adjustRightInd w:val="0"/>
        <w:spacing w:after="0" w:line="240" w:lineRule="auto"/>
        <w:ind w:right="-93" w:firstLine="708"/>
        <w:jc w:val="both"/>
        <w:rPr>
          <w:rStyle w:val="Hipervnculo"/>
          <w:rFonts w:ascii="Arial" w:hAnsi="Arial" w:cs="Arial"/>
          <w:color w:val="000000" w:themeColor="text1"/>
          <w:sz w:val="20"/>
          <w:szCs w:val="20"/>
        </w:rPr>
      </w:pPr>
      <w:r w:rsidRPr="007E13CD">
        <w:rPr>
          <w:rStyle w:val="Hipervnculo"/>
          <w:rFonts w:ascii="Arial" w:hAnsi="Arial" w:cs="Arial"/>
          <w:color w:val="000000" w:themeColor="text1"/>
          <w:sz w:val="20"/>
          <w:szCs w:val="20"/>
        </w:rPr>
        <w:t>Oficios emitidos por CEA, SAPAO, FONATUR</w:t>
      </w:r>
    </w:p>
    <w:p w14:paraId="0CC5BFC9" w14:textId="77777777" w:rsidR="00AB5645" w:rsidRPr="007E13CD" w:rsidRDefault="00AB5645" w:rsidP="00AB5645">
      <w:pPr>
        <w:autoSpaceDE w:val="0"/>
        <w:autoSpaceDN w:val="0"/>
        <w:adjustRightInd w:val="0"/>
        <w:ind w:right="210"/>
        <w:jc w:val="both"/>
        <w:rPr>
          <w:rFonts w:ascii="Arial" w:hAnsi="Arial" w:cs="Arial"/>
          <w:bCs/>
          <w:sz w:val="20"/>
          <w:szCs w:val="20"/>
        </w:rPr>
      </w:pPr>
    </w:p>
    <w:p w14:paraId="195B357F" w14:textId="77777777" w:rsidR="00AB5645" w:rsidRPr="007E13CD" w:rsidRDefault="00AB5645" w:rsidP="00AB5645">
      <w:pPr>
        <w:pStyle w:val="Prrafodelista"/>
        <w:numPr>
          <w:ilvl w:val="0"/>
          <w:numId w:val="39"/>
        </w:numPr>
        <w:tabs>
          <w:tab w:val="left" w:pos="709"/>
        </w:tabs>
        <w:spacing w:after="0" w:line="240" w:lineRule="auto"/>
        <w:jc w:val="both"/>
        <w:rPr>
          <w:rFonts w:cs="Arial"/>
        </w:rPr>
      </w:pPr>
      <w:r w:rsidRPr="007E13CD">
        <w:rPr>
          <w:rFonts w:ascii="Arial" w:hAnsi="Arial" w:cs="Arial"/>
          <w:bCs/>
          <w:sz w:val="20"/>
          <w:szCs w:val="20"/>
        </w:rPr>
        <w:t xml:space="preserve">El Fondo de Impuestos Especiales de Producción y Servicios se constituirán del 20% </w:t>
      </w:r>
      <w:r w:rsidRPr="007E13CD">
        <w:rPr>
          <w:rFonts w:ascii="Arial" w:hAnsi="Arial" w:cs="Arial"/>
          <w:sz w:val="20"/>
          <w:szCs w:val="20"/>
        </w:rPr>
        <w:t xml:space="preserve">de la recaudación federal participable que obtenga la federación en un ejercicio, el cual se integrará de </w:t>
      </w:r>
      <w:r w:rsidR="00FC2C9C" w:rsidRPr="007E13CD">
        <w:rPr>
          <w:rFonts w:ascii="Arial" w:hAnsi="Arial" w:cs="Arial"/>
          <w:color w:val="000000" w:themeColor="text1"/>
          <w:sz w:val="20"/>
          <w:szCs w:val="20"/>
        </w:rPr>
        <w:t xml:space="preserve">$41,811,510.00 </w:t>
      </w:r>
      <w:r w:rsidRPr="007E13CD">
        <w:rPr>
          <w:rFonts w:ascii="Arial" w:hAnsi="Arial" w:cs="Arial"/>
          <w:color w:val="000000" w:themeColor="text1"/>
          <w:sz w:val="20"/>
          <w:szCs w:val="20"/>
        </w:rPr>
        <w:t xml:space="preserve">(Cuarenta </w:t>
      </w:r>
      <w:r w:rsidR="00FC2C9C" w:rsidRPr="007E13CD">
        <w:rPr>
          <w:rFonts w:ascii="Arial" w:hAnsi="Arial" w:cs="Arial"/>
          <w:color w:val="000000" w:themeColor="text1"/>
          <w:sz w:val="20"/>
          <w:szCs w:val="20"/>
        </w:rPr>
        <w:t>y un</w:t>
      </w:r>
      <w:r w:rsidRPr="007E13CD">
        <w:rPr>
          <w:rFonts w:ascii="Arial" w:hAnsi="Arial" w:cs="Arial"/>
          <w:color w:val="000000" w:themeColor="text1"/>
          <w:sz w:val="20"/>
          <w:szCs w:val="20"/>
        </w:rPr>
        <w:t xml:space="preserve"> millones </w:t>
      </w:r>
      <w:r w:rsidR="003F6EAB" w:rsidRPr="007E13CD">
        <w:rPr>
          <w:rFonts w:ascii="Arial" w:hAnsi="Arial" w:cs="Arial"/>
          <w:color w:val="000000" w:themeColor="text1"/>
          <w:sz w:val="20"/>
          <w:szCs w:val="20"/>
        </w:rPr>
        <w:t>ochocientos once</w:t>
      </w:r>
      <w:r w:rsidRPr="007E13CD">
        <w:rPr>
          <w:rFonts w:ascii="Arial" w:hAnsi="Arial" w:cs="Arial"/>
          <w:color w:val="000000" w:themeColor="text1"/>
          <w:sz w:val="20"/>
          <w:szCs w:val="20"/>
        </w:rPr>
        <w:t xml:space="preserve"> mil </w:t>
      </w:r>
      <w:r w:rsidR="003F6EAB" w:rsidRPr="007E13CD">
        <w:rPr>
          <w:rFonts w:ascii="Arial" w:hAnsi="Arial" w:cs="Arial"/>
          <w:color w:val="000000" w:themeColor="text1"/>
          <w:sz w:val="20"/>
          <w:szCs w:val="20"/>
        </w:rPr>
        <w:t>quinientos diez</w:t>
      </w:r>
      <w:r w:rsidRPr="007E13CD">
        <w:rPr>
          <w:rFonts w:cs="Arial"/>
          <w:color w:val="000000" w:themeColor="text1"/>
        </w:rPr>
        <w:t xml:space="preserve"> </w:t>
      </w:r>
      <w:r w:rsidRPr="007E13CD">
        <w:rPr>
          <w:rFonts w:cs="Arial"/>
          <w:color w:val="000000" w:themeColor="text1"/>
        </w:rPr>
        <w:lastRenderedPageBreak/>
        <w:t>pesos 00/100 M.N)</w:t>
      </w:r>
      <w:r w:rsidRPr="007E13CD">
        <w:rPr>
          <w:rFonts w:eastAsia="Times New Roman" w:cs="Arial"/>
          <w:color w:val="000000" w:themeColor="text1"/>
          <w:lang w:eastAsia="es-MX"/>
        </w:rPr>
        <w:t xml:space="preserve"> </w:t>
      </w:r>
      <w:r w:rsidRPr="007E13CD">
        <w:rPr>
          <w:rFonts w:cs="Arial"/>
        </w:rPr>
        <w:t>y se distribuirá a los Municipios conforme a la</w:t>
      </w:r>
      <w:r w:rsidR="00AE464C" w:rsidRPr="007E13CD">
        <w:rPr>
          <w:rFonts w:cs="Arial"/>
        </w:rPr>
        <w:t xml:space="preserve"> siguiente</w:t>
      </w:r>
      <w:r w:rsidRPr="007E13CD">
        <w:rPr>
          <w:rFonts w:cs="Arial"/>
        </w:rPr>
        <w:t xml:space="preserve"> fórmula establecida en el artículo 6A de la Ley de Coordinación Fiscal para el Estado de Oaxaca. </w:t>
      </w:r>
    </w:p>
    <w:p w14:paraId="5B201ACF" w14:textId="77777777" w:rsidR="00AE464C" w:rsidRPr="007E13CD" w:rsidRDefault="00AE464C" w:rsidP="00AE464C">
      <w:pPr>
        <w:ind w:right="210" w:firstLine="708"/>
        <w:contextualSpacing/>
        <w:jc w:val="both"/>
        <w:rPr>
          <w:rFonts w:cstheme="minorHAnsi"/>
        </w:rPr>
      </w:pPr>
    </w:p>
    <w:p w14:paraId="79B15096" w14:textId="77777777" w:rsidR="00AE464C" w:rsidRPr="007E13CD" w:rsidRDefault="00AE464C" w:rsidP="00AE464C">
      <w:pPr>
        <w:ind w:right="210" w:firstLine="708"/>
        <w:contextualSpacing/>
        <w:jc w:val="both"/>
        <w:rPr>
          <w:rFonts w:ascii="Arial" w:hAnsi="Arial" w:cs="Arial"/>
          <w:bCs/>
          <w:sz w:val="20"/>
          <w:szCs w:val="20"/>
          <w:lang w:val="de-AT"/>
        </w:rPr>
      </w:pPr>
      <w:r w:rsidRPr="007E13CD">
        <w:rPr>
          <w:rFonts w:ascii="Arial" w:hAnsi="Arial" w:cs="Arial"/>
          <w:sz w:val="20"/>
          <w:szCs w:val="20"/>
          <w:lang w:val="de-AT"/>
        </w:rPr>
        <w:t>C</w:t>
      </w:r>
      <w:r w:rsidRPr="007E13CD">
        <w:rPr>
          <w:rFonts w:ascii="Arial" w:hAnsi="Arial" w:cs="Arial"/>
          <w:sz w:val="20"/>
          <w:szCs w:val="20"/>
          <w:vertAlign w:val="subscript"/>
          <w:lang w:val="de-AT"/>
        </w:rPr>
        <w:t xml:space="preserve">i,t = </w:t>
      </w:r>
      <w:r w:rsidRPr="007E13CD">
        <w:rPr>
          <w:rFonts w:ascii="Arial" w:hAnsi="Arial" w:cs="Arial"/>
          <w:sz w:val="20"/>
          <w:szCs w:val="20"/>
          <w:lang w:val="de-AT"/>
        </w:rPr>
        <w:t>C</w:t>
      </w:r>
      <w:r w:rsidRPr="007E13CD">
        <w:rPr>
          <w:rFonts w:ascii="Arial" w:hAnsi="Arial" w:cs="Arial"/>
          <w:sz w:val="20"/>
          <w:szCs w:val="20"/>
          <w:vertAlign w:val="subscript"/>
          <w:lang w:val="de-AT"/>
        </w:rPr>
        <w:t xml:space="preserve">i,13  + </w:t>
      </w:r>
      <w:r w:rsidRPr="007E13CD">
        <w:rPr>
          <w:rFonts w:ascii="Arial" w:hAnsi="Arial" w:cs="Arial"/>
          <w:bCs/>
          <w:sz w:val="20"/>
          <w:szCs w:val="20"/>
        </w:rPr>
        <w:t>Δ</w:t>
      </w:r>
      <w:r w:rsidRPr="007E13CD">
        <w:rPr>
          <w:rFonts w:ascii="Arial" w:hAnsi="Arial" w:cs="Arial"/>
          <w:bCs/>
          <w:sz w:val="20"/>
          <w:szCs w:val="20"/>
          <w:lang w:val="de-AT"/>
        </w:rPr>
        <w:t>FIEPS</w:t>
      </w:r>
      <w:r w:rsidRPr="007E13CD">
        <w:rPr>
          <w:rFonts w:ascii="Arial" w:hAnsi="Arial" w:cs="Arial"/>
          <w:bCs/>
          <w:sz w:val="20"/>
          <w:szCs w:val="20"/>
          <w:vertAlign w:val="subscript"/>
          <w:lang w:val="de-AT"/>
        </w:rPr>
        <w:t xml:space="preserve">13,t </w:t>
      </w:r>
      <w:r w:rsidRPr="007E13CD">
        <w:rPr>
          <w:rFonts w:ascii="Arial" w:hAnsi="Arial" w:cs="Arial"/>
          <w:bCs/>
          <w:sz w:val="20"/>
          <w:szCs w:val="20"/>
          <w:lang w:val="de-AT"/>
        </w:rPr>
        <w:t xml:space="preserve">(0.5 CM1 </w:t>
      </w:r>
      <w:r w:rsidRPr="007E13CD">
        <w:rPr>
          <w:rFonts w:ascii="Arial" w:hAnsi="Arial" w:cs="Arial"/>
          <w:bCs/>
          <w:sz w:val="20"/>
          <w:szCs w:val="20"/>
          <w:vertAlign w:val="subscript"/>
          <w:lang w:val="de-AT"/>
        </w:rPr>
        <w:t>i,t</w:t>
      </w:r>
      <w:r w:rsidRPr="007E13CD">
        <w:rPr>
          <w:rFonts w:ascii="Arial" w:hAnsi="Arial" w:cs="Arial"/>
          <w:bCs/>
          <w:sz w:val="20"/>
          <w:szCs w:val="20"/>
          <w:lang w:val="de-AT"/>
        </w:rPr>
        <w:t xml:space="preserve">  + 0.5 CM2 </w:t>
      </w:r>
      <w:r w:rsidRPr="007E13CD">
        <w:rPr>
          <w:rFonts w:ascii="Arial" w:hAnsi="Arial" w:cs="Arial"/>
          <w:bCs/>
          <w:sz w:val="20"/>
          <w:szCs w:val="20"/>
          <w:vertAlign w:val="subscript"/>
          <w:lang w:val="de-AT"/>
        </w:rPr>
        <w:t>i,t</w:t>
      </w:r>
      <w:r w:rsidRPr="007E13CD">
        <w:rPr>
          <w:rFonts w:ascii="Arial" w:hAnsi="Arial" w:cs="Arial"/>
          <w:bCs/>
          <w:sz w:val="20"/>
          <w:szCs w:val="20"/>
          <w:lang w:val="de-AT"/>
        </w:rPr>
        <w:t>)</w:t>
      </w:r>
    </w:p>
    <w:p w14:paraId="226D7F15" w14:textId="77777777" w:rsidR="00AE464C" w:rsidRPr="007E13CD" w:rsidRDefault="00AE464C" w:rsidP="00AE464C">
      <w:pPr>
        <w:spacing w:after="200" w:line="276" w:lineRule="auto"/>
        <w:ind w:left="708" w:right="210"/>
        <w:contextualSpacing/>
        <w:jc w:val="both"/>
        <w:rPr>
          <w:rFonts w:ascii="Arial" w:hAnsi="Arial" w:cs="Arial"/>
          <w:bCs/>
          <w:sz w:val="20"/>
          <w:szCs w:val="20"/>
          <w:lang w:val="en-US"/>
        </w:rPr>
      </w:pPr>
      <w:r w:rsidRPr="007E13CD">
        <w:rPr>
          <w:rFonts w:ascii="Arial" w:hAnsi="Arial" w:cs="Arial"/>
          <w:bCs/>
          <w:sz w:val="20"/>
          <w:szCs w:val="20"/>
          <w:lang w:val="de-AT"/>
        </w:rPr>
        <w:t xml:space="preserve">                 </w:t>
      </w:r>
      <w:proofErr w:type="spellStart"/>
      <w:r w:rsidRPr="007E13CD">
        <w:rPr>
          <w:rFonts w:ascii="Arial" w:hAnsi="Arial" w:cs="Arial"/>
          <w:bCs/>
          <w:sz w:val="20"/>
          <w:szCs w:val="20"/>
          <w:lang w:val="en-US"/>
        </w:rPr>
        <w:t>NH</w:t>
      </w:r>
      <w:r w:rsidRPr="007E13CD">
        <w:rPr>
          <w:rFonts w:ascii="Arial" w:hAnsi="Arial" w:cs="Arial"/>
          <w:bCs/>
          <w:sz w:val="20"/>
          <w:szCs w:val="20"/>
          <w:vertAlign w:val="subscript"/>
          <w:lang w:val="en-US"/>
        </w:rPr>
        <w:t>i</w:t>
      </w:r>
      <w:proofErr w:type="spellEnd"/>
    </w:p>
    <w:p w14:paraId="5DB11461" w14:textId="77777777" w:rsidR="00AE464C" w:rsidRPr="007E13CD" w:rsidRDefault="00AE464C" w:rsidP="00AE464C">
      <w:pPr>
        <w:spacing w:after="200" w:line="276" w:lineRule="auto"/>
        <w:ind w:left="708" w:right="210"/>
        <w:contextualSpacing/>
        <w:jc w:val="both"/>
        <w:rPr>
          <w:rFonts w:ascii="Arial" w:hAnsi="Arial" w:cs="Arial"/>
          <w:sz w:val="20"/>
          <w:szCs w:val="20"/>
          <w:lang w:val="en-US"/>
        </w:rPr>
      </w:pPr>
      <w:r w:rsidRPr="007E13CD">
        <w:rPr>
          <w:rFonts w:ascii="Arial" w:hAnsi="Arial" w:cs="Arial"/>
          <w:bCs/>
          <w:sz w:val="20"/>
          <w:szCs w:val="20"/>
          <w:lang w:val="en-US"/>
        </w:rPr>
        <w:t xml:space="preserve">CM1 </w:t>
      </w:r>
      <w:proofErr w:type="spellStart"/>
      <w:r w:rsidRPr="007E13CD">
        <w:rPr>
          <w:rFonts w:ascii="Arial" w:hAnsi="Arial" w:cs="Arial"/>
          <w:bCs/>
          <w:sz w:val="20"/>
          <w:szCs w:val="20"/>
          <w:vertAlign w:val="subscript"/>
          <w:lang w:val="en-US"/>
        </w:rPr>
        <w:t>i,t</w:t>
      </w:r>
      <w:proofErr w:type="spellEnd"/>
      <w:r w:rsidRPr="007E13CD">
        <w:rPr>
          <w:rFonts w:ascii="Arial" w:hAnsi="Arial" w:cs="Arial"/>
          <w:bCs/>
          <w:sz w:val="20"/>
          <w:szCs w:val="20"/>
          <w:lang w:val="en-US"/>
        </w:rPr>
        <w:t xml:space="preserve"> = </w:t>
      </w:r>
      <w:r w:rsidRPr="007E13CD">
        <w:rPr>
          <w:rFonts w:ascii="Arial" w:hAnsi="Arial" w:cs="Arial"/>
          <w:bCs/>
          <w:sz w:val="20"/>
          <w:szCs w:val="20"/>
          <w:vertAlign w:val="superscript"/>
          <w:lang w:val="en-US"/>
        </w:rPr>
        <w:t xml:space="preserve">_________ </w:t>
      </w:r>
    </w:p>
    <w:p w14:paraId="6D67BF94" w14:textId="77777777" w:rsidR="00AE464C" w:rsidRPr="007E13CD" w:rsidRDefault="00AE464C" w:rsidP="00AE464C">
      <w:pPr>
        <w:spacing w:after="200" w:line="276" w:lineRule="auto"/>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              </w:t>
      </w:r>
      <w:r w:rsidRPr="007E13CD">
        <w:rPr>
          <w:rFonts w:ascii="Arial" w:hAnsi="Arial" w:cs="Arial"/>
          <w:bCs/>
          <w:sz w:val="20"/>
          <w:szCs w:val="20"/>
          <w:lang w:val="en-US"/>
        </w:rPr>
        <w:t>∑</w:t>
      </w:r>
      <w:proofErr w:type="spellStart"/>
      <w:r w:rsidRPr="007E13CD">
        <w:rPr>
          <w:rFonts w:ascii="Arial" w:hAnsi="Arial" w:cs="Arial"/>
          <w:sz w:val="20"/>
          <w:szCs w:val="20"/>
          <w:lang w:val="en-US"/>
        </w:rPr>
        <w:t>NH</w:t>
      </w:r>
      <w:r w:rsidRPr="007E13CD">
        <w:rPr>
          <w:rFonts w:ascii="Arial" w:hAnsi="Arial" w:cs="Arial"/>
          <w:sz w:val="20"/>
          <w:szCs w:val="20"/>
          <w:vertAlign w:val="subscript"/>
          <w:lang w:val="en-US"/>
        </w:rPr>
        <w:t>i</w:t>
      </w:r>
      <w:proofErr w:type="spellEnd"/>
    </w:p>
    <w:p w14:paraId="402D71A6" w14:textId="77777777" w:rsidR="00AE464C" w:rsidRPr="007E13CD" w:rsidRDefault="00AE464C" w:rsidP="00AE464C">
      <w:pPr>
        <w:spacing w:after="200" w:line="276" w:lineRule="auto"/>
        <w:ind w:left="708" w:right="210"/>
        <w:contextualSpacing/>
        <w:jc w:val="both"/>
        <w:rPr>
          <w:rFonts w:ascii="Arial" w:hAnsi="Arial" w:cs="Arial"/>
          <w:sz w:val="20"/>
          <w:szCs w:val="20"/>
          <w:lang w:val="en-US"/>
        </w:rPr>
      </w:pPr>
    </w:p>
    <w:p w14:paraId="2A6DC1E6" w14:textId="77777777" w:rsidR="00AE464C" w:rsidRPr="007E13CD" w:rsidRDefault="00AE464C" w:rsidP="00AE464C">
      <w:pPr>
        <w:spacing w:after="200" w:line="276" w:lineRule="auto"/>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               RP </w:t>
      </w:r>
      <w:proofErr w:type="spellStart"/>
      <w:r w:rsidRPr="007E13CD">
        <w:rPr>
          <w:rFonts w:ascii="Arial" w:hAnsi="Arial" w:cs="Arial"/>
          <w:sz w:val="20"/>
          <w:szCs w:val="20"/>
          <w:vertAlign w:val="subscript"/>
          <w:lang w:val="en-US"/>
        </w:rPr>
        <w:t>i</w:t>
      </w:r>
      <w:proofErr w:type="spellEnd"/>
      <w:r w:rsidRPr="007E13CD">
        <w:rPr>
          <w:rFonts w:ascii="Arial" w:hAnsi="Arial" w:cs="Arial"/>
          <w:sz w:val="20"/>
          <w:szCs w:val="20"/>
          <w:vertAlign w:val="subscript"/>
          <w:lang w:val="en-US"/>
        </w:rPr>
        <w:t>, t-2</w:t>
      </w:r>
    </w:p>
    <w:p w14:paraId="4FB4712A" w14:textId="77777777" w:rsidR="00AE464C" w:rsidRPr="007E13CD" w:rsidRDefault="00AE464C" w:rsidP="00AE464C">
      <w:pPr>
        <w:spacing w:after="200" w:line="276" w:lineRule="auto"/>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CM2 </w:t>
      </w:r>
      <w:proofErr w:type="spellStart"/>
      <w:r w:rsidRPr="007E13CD">
        <w:rPr>
          <w:rFonts w:ascii="Arial" w:hAnsi="Arial" w:cs="Arial"/>
          <w:sz w:val="20"/>
          <w:szCs w:val="20"/>
          <w:vertAlign w:val="subscript"/>
          <w:lang w:val="en-US"/>
        </w:rPr>
        <w:t>i,t</w:t>
      </w:r>
      <w:proofErr w:type="spellEnd"/>
      <w:r w:rsidRPr="007E13CD">
        <w:rPr>
          <w:rFonts w:ascii="Arial" w:hAnsi="Arial" w:cs="Arial"/>
          <w:sz w:val="20"/>
          <w:szCs w:val="20"/>
          <w:vertAlign w:val="subscript"/>
          <w:lang w:val="en-US"/>
        </w:rPr>
        <w:t xml:space="preserve"> =  </w:t>
      </w:r>
      <w:r w:rsidRPr="007E13CD">
        <w:rPr>
          <w:rFonts w:ascii="Arial" w:hAnsi="Arial" w:cs="Arial"/>
          <w:bCs/>
          <w:sz w:val="20"/>
          <w:szCs w:val="20"/>
          <w:vertAlign w:val="superscript"/>
          <w:lang w:val="en-US"/>
        </w:rPr>
        <w:t>___________</w:t>
      </w:r>
    </w:p>
    <w:p w14:paraId="58664594" w14:textId="77777777" w:rsidR="00AE464C" w:rsidRPr="007E13CD" w:rsidRDefault="00AE464C" w:rsidP="00AE464C">
      <w:pPr>
        <w:spacing w:after="200" w:line="276" w:lineRule="auto"/>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             </w:t>
      </w:r>
      <w:r w:rsidRPr="007E13CD">
        <w:rPr>
          <w:rFonts w:ascii="Arial" w:hAnsi="Arial" w:cs="Arial"/>
          <w:bCs/>
          <w:sz w:val="20"/>
          <w:szCs w:val="20"/>
          <w:lang w:val="en-US"/>
        </w:rPr>
        <w:t>∑</w:t>
      </w:r>
      <w:r w:rsidRPr="007E13CD">
        <w:rPr>
          <w:rFonts w:ascii="Arial" w:hAnsi="Arial" w:cs="Arial"/>
          <w:sz w:val="20"/>
          <w:szCs w:val="20"/>
          <w:lang w:val="en-US"/>
        </w:rPr>
        <w:t xml:space="preserve">RP </w:t>
      </w:r>
      <w:proofErr w:type="spellStart"/>
      <w:r w:rsidRPr="007E13CD">
        <w:rPr>
          <w:rFonts w:ascii="Arial" w:hAnsi="Arial" w:cs="Arial"/>
          <w:sz w:val="20"/>
          <w:szCs w:val="20"/>
          <w:vertAlign w:val="subscript"/>
          <w:lang w:val="en-US"/>
        </w:rPr>
        <w:t>i</w:t>
      </w:r>
      <w:proofErr w:type="spellEnd"/>
      <w:r w:rsidRPr="007E13CD">
        <w:rPr>
          <w:rFonts w:ascii="Arial" w:hAnsi="Arial" w:cs="Arial"/>
          <w:sz w:val="20"/>
          <w:szCs w:val="20"/>
          <w:vertAlign w:val="subscript"/>
          <w:lang w:val="en-US"/>
        </w:rPr>
        <w:t>, t-2</w:t>
      </w:r>
    </w:p>
    <w:p w14:paraId="66881921" w14:textId="77777777" w:rsidR="00AE464C" w:rsidRPr="007E13CD" w:rsidRDefault="00AE464C" w:rsidP="00AE464C">
      <w:pPr>
        <w:spacing w:after="200" w:line="276" w:lineRule="auto"/>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              </w:t>
      </w:r>
    </w:p>
    <w:p w14:paraId="0E38E314" w14:textId="77777777" w:rsidR="00AE464C" w:rsidRPr="007E13CD" w:rsidRDefault="00AE464C" w:rsidP="00AE464C">
      <w:pPr>
        <w:autoSpaceDE w:val="0"/>
        <w:autoSpaceDN w:val="0"/>
        <w:adjustRightInd w:val="0"/>
        <w:spacing w:after="200" w:line="276" w:lineRule="auto"/>
        <w:ind w:left="708" w:right="210"/>
        <w:contextualSpacing/>
        <w:jc w:val="both"/>
        <w:rPr>
          <w:rFonts w:ascii="Arial" w:hAnsi="Arial" w:cs="Arial"/>
          <w:bCs/>
          <w:sz w:val="20"/>
          <w:szCs w:val="20"/>
          <w:lang w:val="en-US"/>
        </w:rPr>
      </w:pPr>
      <w:proofErr w:type="spellStart"/>
      <w:r w:rsidRPr="007E13CD">
        <w:rPr>
          <w:rFonts w:ascii="Arial" w:hAnsi="Arial" w:cs="Arial"/>
          <w:bCs/>
          <w:sz w:val="20"/>
          <w:szCs w:val="20"/>
          <w:lang w:val="en-US"/>
        </w:rPr>
        <w:t>Donde</w:t>
      </w:r>
      <w:proofErr w:type="spellEnd"/>
      <w:r w:rsidRPr="007E13CD">
        <w:rPr>
          <w:rFonts w:ascii="Arial" w:hAnsi="Arial" w:cs="Arial"/>
          <w:bCs/>
          <w:sz w:val="20"/>
          <w:szCs w:val="20"/>
          <w:lang w:val="en-US"/>
        </w:rPr>
        <w:t>:</w:t>
      </w:r>
    </w:p>
    <w:p w14:paraId="376C32CF" w14:textId="77777777" w:rsidR="00AE464C" w:rsidRPr="007E13CD" w:rsidRDefault="00AE464C" w:rsidP="00AE464C">
      <w:pPr>
        <w:autoSpaceDE w:val="0"/>
        <w:autoSpaceDN w:val="0"/>
        <w:adjustRightInd w:val="0"/>
        <w:spacing w:after="200" w:line="276" w:lineRule="auto"/>
        <w:ind w:left="708" w:right="210"/>
        <w:contextualSpacing/>
        <w:jc w:val="both"/>
        <w:rPr>
          <w:rFonts w:ascii="Arial" w:hAnsi="Arial" w:cs="Arial"/>
          <w:bCs/>
          <w:sz w:val="20"/>
          <w:szCs w:val="20"/>
          <w:lang w:val="en-US"/>
        </w:rPr>
      </w:pPr>
    </w:p>
    <w:p w14:paraId="4CE6000C"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proofErr w:type="spellStart"/>
      <w:r w:rsidRPr="007E13CD">
        <w:rPr>
          <w:rFonts w:ascii="Arial" w:hAnsi="Arial" w:cs="Arial"/>
          <w:bCs/>
          <w:sz w:val="20"/>
          <w:szCs w:val="20"/>
        </w:rPr>
        <w:t>C</w:t>
      </w:r>
      <w:r w:rsidRPr="007E13CD">
        <w:rPr>
          <w:rFonts w:ascii="Arial" w:hAnsi="Arial" w:cs="Arial"/>
          <w:bCs/>
          <w:sz w:val="20"/>
          <w:szCs w:val="20"/>
          <w:vertAlign w:val="subscript"/>
        </w:rPr>
        <w:t>i,t</w:t>
      </w:r>
      <w:proofErr w:type="spellEnd"/>
      <w:r w:rsidRPr="007E13CD">
        <w:rPr>
          <w:rFonts w:ascii="Arial" w:hAnsi="Arial" w:cs="Arial"/>
          <w:bCs/>
          <w:sz w:val="20"/>
          <w:szCs w:val="20"/>
        </w:rPr>
        <w:t xml:space="preserve"> =</w:t>
      </w:r>
      <w:r w:rsidRPr="007E13CD">
        <w:rPr>
          <w:rFonts w:ascii="Arial" w:hAnsi="Arial" w:cs="Arial"/>
          <w:bCs/>
          <w:sz w:val="20"/>
          <w:szCs w:val="20"/>
        </w:rPr>
        <w:tab/>
        <w:t xml:space="preserve">Monto de participación que del Fondo de Impuestos Especiales de Producción y Servicios, corresponde al Municipio i en el año para el cual se efectúa el cálculo. </w:t>
      </w:r>
    </w:p>
    <w:p w14:paraId="2E9CA5D3"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p>
    <w:p w14:paraId="4A9264D8"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r w:rsidRPr="007E13CD">
        <w:rPr>
          <w:rFonts w:ascii="Arial" w:hAnsi="Arial" w:cs="Arial"/>
          <w:bCs/>
          <w:sz w:val="20"/>
          <w:szCs w:val="20"/>
        </w:rPr>
        <w:t>CM1</w:t>
      </w:r>
      <w:r w:rsidRPr="007E13CD">
        <w:rPr>
          <w:rFonts w:ascii="Arial" w:hAnsi="Arial" w:cs="Arial"/>
          <w:bCs/>
          <w:sz w:val="20"/>
          <w:szCs w:val="20"/>
          <w:vertAlign w:val="subscript"/>
        </w:rPr>
        <w:t xml:space="preserve"> </w:t>
      </w:r>
      <w:proofErr w:type="spellStart"/>
      <w:r w:rsidRPr="007E13CD">
        <w:rPr>
          <w:rFonts w:ascii="Arial" w:hAnsi="Arial" w:cs="Arial"/>
          <w:bCs/>
          <w:sz w:val="20"/>
          <w:szCs w:val="20"/>
          <w:vertAlign w:val="subscript"/>
        </w:rPr>
        <w:t>i,t</w:t>
      </w:r>
      <w:proofErr w:type="spellEnd"/>
      <w:r w:rsidRPr="007E13CD">
        <w:rPr>
          <w:rFonts w:ascii="Arial" w:hAnsi="Arial" w:cs="Arial"/>
          <w:bCs/>
          <w:sz w:val="20"/>
          <w:szCs w:val="20"/>
        </w:rPr>
        <w:t xml:space="preserve"> y CM2 </w:t>
      </w:r>
      <w:proofErr w:type="spellStart"/>
      <w:r w:rsidRPr="007E13CD">
        <w:rPr>
          <w:rFonts w:ascii="Arial" w:hAnsi="Arial" w:cs="Arial"/>
          <w:bCs/>
          <w:sz w:val="20"/>
          <w:szCs w:val="20"/>
          <w:vertAlign w:val="subscript"/>
        </w:rPr>
        <w:t>i,t</w:t>
      </w:r>
      <w:proofErr w:type="spellEnd"/>
      <w:r w:rsidRPr="007E13CD">
        <w:rPr>
          <w:rFonts w:ascii="Arial" w:hAnsi="Arial" w:cs="Arial"/>
          <w:bCs/>
          <w:sz w:val="20"/>
          <w:szCs w:val="20"/>
        </w:rPr>
        <w:t xml:space="preserve"> = Coeficientes de distribución del Fondo de Impuestos Especiales de Producción y Servicios del Municipio i en el año que se efectúa el cálculo.</w:t>
      </w:r>
    </w:p>
    <w:p w14:paraId="6D33A076"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p>
    <w:p w14:paraId="709FC194"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r w:rsidRPr="007E13CD">
        <w:rPr>
          <w:rFonts w:ascii="Arial" w:hAnsi="Arial" w:cs="Arial"/>
          <w:bCs/>
          <w:sz w:val="20"/>
          <w:szCs w:val="20"/>
        </w:rPr>
        <w:t xml:space="preserve">C </w:t>
      </w:r>
      <w:r w:rsidRPr="007E13CD">
        <w:rPr>
          <w:rFonts w:ascii="Arial" w:hAnsi="Arial" w:cs="Arial"/>
          <w:bCs/>
          <w:sz w:val="20"/>
          <w:szCs w:val="20"/>
          <w:vertAlign w:val="subscript"/>
        </w:rPr>
        <w:t>i,13</w:t>
      </w:r>
      <w:r w:rsidRPr="007E13CD">
        <w:rPr>
          <w:rFonts w:ascii="Arial" w:hAnsi="Arial" w:cs="Arial"/>
          <w:bCs/>
          <w:sz w:val="20"/>
          <w:szCs w:val="20"/>
        </w:rPr>
        <w:t xml:space="preserve"> = </w:t>
      </w:r>
      <w:r w:rsidRPr="007E13CD">
        <w:rPr>
          <w:rFonts w:ascii="Arial" w:hAnsi="Arial" w:cs="Arial"/>
          <w:bCs/>
          <w:sz w:val="20"/>
          <w:szCs w:val="20"/>
        </w:rPr>
        <w:tab/>
        <w:t>La participación del Fondo a que se refiere este artículo que el Municipio i recibió en el año 2013.</w:t>
      </w:r>
    </w:p>
    <w:p w14:paraId="3BD24E91"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p>
    <w:p w14:paraId="0E1CD7A3"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r w:rsidRPr="007E13CD">
        <w:rPr>
          <w:rFonts w:ascii="Arial" w:hAnsi="Arial" w:cs="Arial"/>
          <w:bCs/>
          <w:sz w:val="20"/>
          <w:szCs w:val="20"/>
        </w:rPr>
        <w:t>ΔFIEPS</w:t>
      </w:r>
      <w:r w:rsidRPr="007E13CD">
        <w:rPr>
          <w:rFonts w:ascii="Arial" w:hAnsi="Arial" w:cs="Arial"/>
          <w:bCs/>
          <w:sz w:val="20"/>
          <w:szCs w:val="20"/>
          <w:vertAlign w:val="subscript"/>
        </w:rPr>
        <w:t>13,t</w:t>
      </w:r>
      <w:r w:rsidRPr="007E13CD">
        <w:rPr>
          <w:rFonts w:ascii="Arial" w:hAnsi="Arial" w:cs="Arial"/>
          <w:bCs/>
          <w:sz w:val="20"/>
          <w:szCs w:val="20"/>
        </w:rPr>
        <w:t xml:space="preserve"> = Crecimiento del Fondo de Impuestos Especiales de Producción y Servicios, del año para el cual se realiza el cálculo respecto al Fondo de Impuestos Especiales de Producción y Servicios 2013.</w:t>
      </w:r>
    </w:p>
    <w:p w14:paraId="03893C38"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p>
    <w:p w14:paraId="42D7E611"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proofErr w:type="spellStart"/>
      <w:r w:rsidRPr="007E13CD">
        <w:rPr>
          <w:rFonts w:ascii="Arial" w:hAnsi="Arial" w:cs="Arial"/>
          <w:bCs/>
          <w:sz w:val="20"/>
          <w:szCs w:val="20"/>
        </w:rPr>
        <w:t>NHi</w:t>
      </w:r>
      <w:proofErr w:type="spellEnd"/>
      <w:r w:rsidRPr="007E13CD">
        <w:rPr>
          <w:rFonts w:ascii="Arial" w:hAnsi="Arial" w:cs="Arial"/>
          <w:bCs/>
          <w:sz w:val="20"/>
          <w:szCs w:val="20"/>
        </w:rPr>
        <w:t>= Número de Habitantes del Municipio i. de acuerdo a la última información que hubiere dado a conocer el Instituto Nacional de Estadística y Geografía para el Municipio de que se trate.</w:t>
      </w:r>
    </w:p>
    <w:p w14:paraId="6FA1FD14"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p>
    <w:p w14:paraId="3476DF7A"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r w:rsidRPr="007E13CD">
        <w:rPr>
          <w:rFonts w:ascii="Arial" w:hAnsi="Arial" w:cs="Arial"/>
          <w:bCs/>
          <w:sz w:val="20"/>
          <w:szCs w:val="20"/>
        </w:rPr>
        <w:t xml:space="preserve">∑ = </w:t>
      </w:r>
      <w:r w:rsidRPr="007E13CD">
        <w:rPr>
          <w:rFonts w:ascii="Arial" w:hAnsi="Arial" w:cs="Arial"/>
          <w:bCs/>
          <w:sz w:val="20"/>
          <w:szCs w:val="20"/>
        </w:rPr>
        <w:tab/>
        <w:t>Es la suma sobre todos los Municipios de la variable que le sigue.</w:t>
      </w:r>
    </w:p>
    <w:p w14:paraId="4F6824DC" w14:textId="77777777" w:rsidR="00AE464C" w:rsidRPr="007E13CD" w:rsidRDefault="00AE464C" w:rsidP="00AE464C">
      <w:pPr>
        <w:autoSpaceDE w:val="0"/>
        <w:adjustRightInd w:val="0"/>
        <w:spacing w:after="200" w:line="276" w:lineRule="auto"/>
        <w:ind w:left="1417" w:right="210" w:hanging="709"/>
        <w:contextualSpacing/>
        <w:jc w:val="both"/>
        <w:rPr>
          <w:rFonts w:ascii="Arial" w:hAnsi="Arial" w:cs="Arial"/>
          <w:bCs/>
          <w:sz w:val="20"/>
          <w:szCs w:val="20"/>
        </w:rPr>
      </w:pPr>
    </w:p>
    <w:p w14:paraId="695AE815"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r w:rsidRPr="007E13CD">
        <w:rPr>
          <w:rFonts w:ascii="Arial" w:hAnsi="Arial" w:cs="Arial"/>
          <w:bCs/>
          <w:sz w:val="20"/>
          <w:szCs w:val="20"/>
        </w:rPr>
        <w:t xml:space="preserve">i = </w:t>
      </w:r>
      <w:r w:rsidRPr="007E13CD">
        <w:rPr>
          <w:rFonts w:ascii="Arial" w:hAnsi="Arial" w:cs="Arial"/>
          <w:bCs/>
          <w:sz w:val="20"/>
          <w:szCs w:val="20"/>
        </w:rPr>
        <w:tab/>
        <w:t>Cada Municipio.</w:t>
      </w:r>
    </w:p>
    <w:p w14:paraId="5F865780" w14:textId="77777777" w:rsidR="00AE464C" w:rsidRPr="007E13CD" w:rsidRDefault="00AE464C" w:rsidP="00AE464C">
      <w:pPr>
        <w:autoSpaceDE w:val="0"/>
        <w:autoSpaceDN w:val="0"/>
        <w:adjustRightInd w:val="0"/>
        <w:spacing w:after="200" w:line="276" w:lineRule="auto"/>
        <w:ind w:left="1417" w:right="210" w:hanging="709"/>
        <w:contextualSpacing/>
        <w:jc w:val="both"/>
        <w:rPr>
          <w:rFonts w:ascii="Arial" w:hAnsi="Arial" w:cs="Arial"/>
          <w:bCs/>
          <w:sz w:val="20"/>
          <w:szCs w:val="20"/>
        </w:rPr>
      </w:pPr>
    </w:p>
    <w:p w14:paraId="3FD7BC97" w14:textId="77777777" w:rsidR="00AE464C" w:rsidRPr="007E13CD" w:rsidRDefault="00AE464C" w:rsidP="00AE464C">
      <w:pPr>
        <w:autoSpaceDE w:val="0"/>
        <w:adjustRightInd w:val="0"/>
        <w:spacing w:after="200" w:line="276" w:lineRule="auto"/>
        <w:ind w:left="708" w:right="210"/>
        <w:jc w:val="both"/>
        <w:rPr>
          <w:rFonts w:ascii="Arial" w:hAnsi="Arial" w:cs="Arial"/>
          <w:sz w:val="20"/>
          <w:szCs w:val="20"/>
        </w:rPr>
      </w:pPr>
      <w:r w:rsidRPr="007E13CD">
        <w:rPr>
          <w:rFonts w:ascii="Arial" w:hAnsi="Arial" w:cs="Arial"/>
          <w:sz w:val="20"/>
          <w:szCs w:val="20"/>
        </w:rPr>
        <w:t xml:space="preserve">RPit-2 = Recaudación de ingresos de gestión del Municipio i en el segundo año inmediato anterior para el que se efectúa el cálculo. </w:t>
      </w:r>
    </w:p>
    <w:p w14:paraId="526AC6B2" w14:textId="77777777" w:rsidR="00AE464C" w:rsidRPr="007E13CD" w:rsidRDefault="00AE464C" w:rsidP="00AE464C">
      <w:pPr>
        <w:autoSpaceDE w:val="0"/>
        <w:autoSpaceDN w:val="0"/>
        <w:adjustRightInd w:val="0"/>
        <w:spacing w:after="200" w:line="276" w:lineRule="auto"/>
        <w:ind w:left="708" w:right="210"/>
        <w:jc w:val="both"/>
        <w:rPr>
          <w:rFonts w:ascii="Arial" w:hAnsi="Arial" w:cs="Arial"/>
          <w:bCs/>
          <w:sz w:val="20"/>
          <w:szCs w:val="20"/>
        </w:rPr>
      </w:pPr>
      <w:r w:rsidRPr="007E13CD">
        <w:rPr>
          <w:rFonts w:ascii="Arial" w:hAnsi="Arial" w:cs="Arial"/>
          <w:sz w:val="20"/>
          <w:szCs w:val="20"/>
        </w:rPr>
        <w:t xml:space="preserve">Considerando al coeficiente </w:t>
      </w:r>
      <w:r w:rsidRPr="007E13CD">
        <w:rPr>
          <w:rFonts w:ascii="Arial" w:hAnsi="Arial" w:cs="Arial"/>
          <w:bCs/>
          <w:sz w:val="20"/>
          <w:szCs w:val="20"/>
        </w:rPr>
        <w:t xml:space="preserve">CM2 </w:t>
      </w:r>
      <w:proofErr w:type="spellStart"/>
      <w:r w:rsidRPr="007E13CD">
        <w:rPr>
          <w:rFonts w:ascii="Arial" w:hAnsi="Arial" w:cs="Arial"/>
          <w:bCs/>
          <w:sz w:val="20"/>
          <w:szCs w:val="20"/>
        </w:rPr>
        <w:t>it</w:t>
      </w:r>
      <w:proofErr w:type="spellEnd"/>
      <w:r w:rsidRPr="007E13CD">
        <w:rPr>
          <w:rFonts w:ascii="Arial" w:hAnsi="Arial" w:cs="Arial"/>
          <w:bCs/>
          <w:sz w:val="20"/>
          <w:szCs w:val="20"/>
        </w:rPr>
        <w:t xml:space="preserve"> como incentivo recaudatorio.</w:t>
      </w:r>
    </w:p>
    <w:p w14:paraId="65556C55" w14:textId="77777777" w:rsidR="007E13CD" w:rsidRDefault="007E13CD" w:rsidP="00AB5645">
      <w:pPr>
        <w:spacing w:after="0" w:line="240" w:lineRule="auto"/>
        <w:ind w:firstLine="360"/>
        <w:jc w:val="both"/>
        <w:rPr>
          <w:rFonts w:ascii="Arial" w:hAnsi="Arial" w:cs="Arial"/>
          <w:sz w:val="20"/>
          <w:szCs w:val="20"/>
        </w:rPr>
      </w:pPr>
    </w:p>
    <w:p w14:paraId="1929F8A2" w14:textId="77777777" w:rsidR="007E13CD" w:rsidRDefault="007E13CD" w:rsidP="00AB5645">
      <w:pPr>
        <w:spacing w:after="0" w:line="240" w:lineRule="auto"/>
        <w:ind w:firstLine="360"/>
        <w:jc w:val="both"/>
        <w:rPr>
          <w:rFonts w:ascii="Arial" w:hAnsi="Arial" w:cs="Arial"/>
          <w:sz w:val="20"/>
          <w:szCs w:val="20"/>
        </w:rPr>
      </w:pPr>
    </w:p>
    <w:p w14:paraId="7A342D13" w14:textId="77777777" w:rsidR="007E13CD" w:rsidRDefault="007E13CD" w:rsidP="00AB5645">
      <w:pPr>
        <w:spacing w:after="0" w:line="240" w:lineRule="auto"/>
        <w:ind w:firstLine="360"/>
        <w:jc w:val="both"/>
        <w:rPr>
          <w:rFonts w:ascii="Arial" w:hAnsi="Arial" w:cs="Arial"/>
          <w:sz w:val="20"/>
          <w:szCs w:val="20"/>
        </w:rPr>
      </w:pPr>
    </w:p>
    <w:p w14:paraId="3EB22405" w14:textId="77777777" w:rsidR="00AB5645" w:rsidRPr="007E13CD" w:rsidRDefault="00AB5645" w:rsidP="00AB5645">
      <w:pPr>
        <w:spacing w:after="0" w:line="240" w:lineRule="auto"/>
        <w:ind w:firstLine="360"/>
        <w:jc w:val="both"/>
        <w:rPr>
          <w:rFonts w:ascii="Arial" w:hAnsi="Arial" w:cs="Arial"/>
          <w:sz w:val="20"/>
          <w:szCs w:val="20"/>
        </w:rPr>
      </w:pPr>
      <w:r w:rsidRPr="007E13CD">
        <w:rPr>
          <w:rFonts w:ascii="Arial" w:hAnsi="Arial" w:cs="Arial"/>
          <w:sz w:val="20"/>
          <w:szCs w:val="20"/>
        </w:rPr>
        <w:lastRenderedPageBreak/>
        <w:t xml:space="preserve">Fuentes de información: </w:t>
      </w:r>
    </w:p>
    <w:p w14:paraId="531C9FDE" w14:textId="77777777" w:rsidR="00463D30" w:rsidRPr="007E13CD" w:rsidRDefault="00463D30" w:rsidP="00AB5645">
      <w:pPr>
        <w:spacing w:after="0" w:line="240" w:lineRule="auto"/>
        <w:ind w:firstLine="360"/>
        <w:jc w:val="both"/>
        <w:rPr>
          <w:rFonts w:ascii="Arial" w:hAnsi="Arial" w:cs="Arial"/>
          <w:sz w:val="20"/>
          <w:szCs w:val="20"/>
        </w:rPr>
      </w:pPr>
      <w:r w:rsidRPr="007E13CD">
        <w:rPr>
          <w:rFonts w:ascii="Arial" w:hAnsi="Arial" w:cs="Arial"/>
          <w:sz w:val="20"/>
          <w:szCs w:val="20"/>
        </w:rPr>
        <w:t xml:space="preserve">      (Ver Anexo 2)</w:t>
      </w:r>
    </w:p>
    <w:p w14:paraId="0C2DEF81" w14:textId="77777777" w:rsidR="00AB5645" w:rsidRPr="007E13CD" w:rsidRDefault="00AB5645" w:rsidP="00AB5645">
      <w:pPr>
        <w:spacing w:after="0" w:line="240" w:lineRule="auto"/>
        <w:jc w:val="both"/>
        <w:rPr>
          <w:rFonts w:ascii="Arial" w:hAnsi="Arial" w:cs="Arial"/>
          <w:sz w:val="20"/>
          <w:szCs w:val="20"/>
        </w:rPr>
      </w:pPr>
    </w:p>
    <w:p w14:paraId="5949D1E6"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*Población</w:t>
      </w:r>
    </w:p>
    <w:p w14:paraId="00063A94"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r w:rsidRPr="007E13CD">
        <w:rPr>
          <w:rFonts w:ascii="Arial" w:hAnsi="Arial" w:cs="Arial"/>
          <w:color w:val="000000" w:themeColor="text1"/>
          <w:sz w:val="20"/>
          <w:szCs w:val="20"/>
        </w:rPr>
        <w:t xml:space="preserve"> </w:t>
      </w:r>
      <w:r w:rsidRPr="007E13CD">
        <w:rPr>
          <w:rFonts w:ascii="Arial" w:hAnsi="Arial" w:cs="Arial"/>
          <w:color w:val="000000" w:themeColor="text1"/>
          <w:sz w:val="20"/>
          <w:szCs w:val="20"/>
        </w:rPr>
        <w:tab/>
      </w:r>
      <w:hyperlink r:id="rId9" w:history="1">
        <w:r w:rsidRPr="007E13CD">
          <w:rPr>
            <w:rStyle w:val="Hipervnculo"/>
            <w:rFonts w:ascii="Arial" w:hAnsi="Arial" w:cs="Arial"/>
            <w:color w:val="000000" w:themeColor="text1"/>
            <w:sz w:val="20"/>
            <w:szCs w:val="20"/>
          </w:rPr>
          <w:t>http://www.beta.inegi.org.mx/proyectos/enchogares/especiales/intercensal/</w:t>
        </w:r>
      </w:hyperlink>
    </w:p>
    <w:p w14:paraId="0A01E0F6"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p>
    <w:p w14:paraId="052002C2"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*Ingresos de gestión</w:t>
      </w:r>
    </w:p>
    <w:p w14:paraId="38166EE3" w14:textId="77777777" w:rsidR="00AB5645" w:rsidRPr="007E13CD" w:rsidRDefault="005B3538" w:rsidP="000819BF">
      <w:pPr>
        <w:autoSpaceDE w:val="0"/>
        <w:autoSpaceDN w:val="0"/>
        <w:adjustRightInd w:val="0"/>
        <w:spacing w:after="0" w:line="240" w:lineRule="auto"/>
        <w:ind w:left="708" w:right="-93"/>
        <w:jc w:val="both"/>
        <w:rPr>
          <w:rStyle w:val="Hipervnculo"/>
          <w:rFonts w:ascii="Arial" w:hAnsi="Arial" w:cs="Arial"/>
          <w:color w:val="000000" w:themeColor="text1"/>
          <w:sz w:val="20"/>
          <w:szCs w:val="20"/>
        </w:rPr>
      </w:pPr>
      <w:r w:rsidRPr="007E13CD">
        <w:rPr>
          <w:rStyle w:val="Hipervnculo"/>
          <w:rFonts w:ascii="Arial" w:hAnsi="Arial" w:cs="Arial"/>
          <w:color w:val="000000" w:themeColor="text1"/>
          <w:sz w:val="20"/>
          <w:szCs w:val="20"/>
        </w:rPr>
        <w:t>Cuentas públicas 2016-2017</w:t>
      </w:r>
      <w:r w:rsidR="00AB5645" w:rsidRPr="007E13CD">
        <w:rPr>
          <w:rStyle w:val="Hipervnculo"/>
          <w:rFonts w:ascii="Arial" w:hAnsi="Arial" w:cs="Arial"/>
          <w:color w:val="000000" w:themeColor="text1"/>
          <w:sz w:val="20"/>
          <w:szCs w:val="20"/>
        </w:rPr>
        <w:t xml:space="preserve"> informadas por el OSFE Oaxaca a la Secretaría de Finanzas</w:t>
      </w:r>
    </w:p>
    <w:p w14:paraId="4FA8DAC4" w14:textId="77777777" w:rsidR="00AB5645" w:rsidRPr="007E13CD" w:rsidRDefault="00AB5645" w:rsidP="00AB5645">
      <w:pPr>
        <w:autoSpaceDE w:val="0"/>
        <w:autoSpaceDN w:val="0"/>
        <w:adjustRightInd w:val="0"/>
        <w:spacing w:after="0" w:line="240" w:lineRule="auto"/>
        <w:ind w:right="-93"/>
        <w:jc w:val="both"/>
        <w:rPr>
          <w:rFonts w:ascii="Arial" w:hAnsi="Arial" w:cs="Arial"/>
          <w:color w:val="000000" w:themeColor="text1"/>
          <w:sz w:val="20"/>
          <w:szCs w:val="20"/>
        </w:rPr>
      </w:pPr>
      <w:r w:rsidRPr="007E13CD">
        <w:rPr>
          <w:rFonts w:ascii="Arial" w:hAnsi="Arial" w:cs="Arial"/>
          <w:color w:val="000000" w:themeColor="text1"/>
          <w:sz w:val="20"/>
          <w:szCs w:val="20"/>
        </w:rPr>
        <w:t xml:space="preserve"> </w:t>
      </w:r>
    </w:p>
    <w:p w14:paraId="1BDD72D6"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*Recaudación de Agua por Organismos Operadores</w:t>
      </w:r>
    </w:p>
    <w:p w14:paraId="198B4939" w14:textId="77777777" w:rsidR="00AB5645" w:rsidRPr="007E13CD" w:rsidRDefault="00AB5645" w:rsidP="00AB5645">
      <w:pPr>
        <w:autoSpaceDE w:val="0"/>
        <w:autoSpaceDN w:val="0"/>
        <w:adjustRightInd w:val="0"/>
        <w:spacing w:after="0" w:line="240" w:lineRule="auto"/>
        <w:ind w:right="-93" w:firstLine="708"/>
        <w:jc w:val="both"/>
        <w:rPr>
          <w:rStyle w:val="Hipervnculo"/>
          <w:rFonts w:ascii="Arial" w:hAnsi="Arial" w:cs="Arial"/>
          <w:color w:val="000000" w:themeColor="text1"/>
          <w:sz w:val="20"/>
          <w:szCs w:val="20"/>
        </w:rPr>
      </w:pPr>
      <w:r w:rsidRPr="007E13CD">
        <w:rPr>
          <w:rStyle w:val="Hipervnculo"/>
          <w:rFonts w:ascii="Arial" w:hAnsi="Arial" w:cs="Arial"/>
          <w:color w:val="000000" w:themeColor="text1"/>
          <w:sz w:val="20"/>
          <w:szCs w:val="20"/>
        </w:rPr>
        <w:t>Oficios emitidos por CEA, SAPAO, FONATUR</w:t>
      </w:r>
    </w:p>
    <w:p w14:paraId="0F84BC25" w14:textId="77777777" w:rsidR="00AB5645" w:rsidRPr="007E13CD" w:rsidRDefault="00AB5645" w:rsidP="00AB5645">
      <w:pPr>
        <w:tabs>
          <w:tab w:val="left" w:pos="709"/>
        </w:tabs>
        <w:spacing w:after="0" w:line="240" w:lineRule="auto"/>
        <w:jc w:val="both"/>
        <w:rPr>
          <w:rFonts w:cs="Arial"/>
          <w:bCs/>
        </w:rPr>
      </w:pPr>
    </w:p>
    <w:p w14:paraId="72327FE6" w14:textId="77777777" w:rsidR="00AB5645" w:rsidRPr="007E13CD" w:rsidRDefault="00AB5645" w:rsidP="00AB5645">
      <w:pPr>
        <w:pStyle w:val="Prrafodelista"/>
        <w:numPr>
          <w:ilvl w:val="0"/>
          <w:numId w:val="39"/>
        </w:numPr>
        <w:tabs>
          <w:tab w:val="left" w:pos="709"/>
        </w:tabs>
        <w:spacing w:after="0" w:line="240" w:lineRule="auto"/>
        <w:jc w:val="both"/>
        <w:rPr>
          <w:rFonts w:ascii="Arial" w:hAnsi="Arial" w:cs="Arial"/>
          <w:sz w:val="20"/>
          <w:szCs w:val="20"/>
        </w:rPr>
      </w:pPr>
      <w:r w:rsidRPr="007E13CD">
        <w:rPr>
          <w:rFonts w:ascii="Arial" w:hAnsi="Arial" w:cs="Arial"/>
          <w:bCs/>
          <w:sz w:val="20"/>
          <w:szCs w:val="20"/>
        </w:rPr>
        <w:t xml:space="preserve">El Fondo del Impuesto Sobre Automóviles Nuevos se constituirán del 20% </w:t>
      </w:r>
      <w:r w:rsidRPr="007E13CD">
        <w:rPr>
          <w:rFonts w:ascii="Arial" w:hAnsi="Arial" w:cs="Arial"/>
          <w:sz w:val="20"/>
          <w:szCs w:val="20"/>
        </w:rPr>
        <w:t xml:space="preserve">de la recaudación federal participable que obtenga la federación en un ejercicio, el cual se integrará de </w:t>
      </w:r>
      <w:r w:rsidR="003F6EAB" w:rsidRPr="007E13CD">
        <w:rPr>
          <w:rFonts w:ascii="Arial" w:hAnsi="Arial" w:cs="Arial"/>
          <w:sz w:val="20"/>
          <w:szCs w:val="20"/>
        </w:rPr>
        <w:t>$21,168,387.00</w:t>
      </w:r>
      <w:r w:rsidRPr="007E13CD">
        <w:rPr>
          <w:rFonts w:ascii="Arial" w:hAnsi="Arial" w:cs="Arial"/>
          <w:sz w:val="20"/>
          <w:szCs w:val="20"/>
        </w:rPr>
        <w:t xml:space="preserve"> (</w:t>
      </w:r>
      <w:r w:rsidR="003F6EAB" w:rsidRPr="007E13CD">
        <w:rPr>
          <w:rFonts w:ascii="Arial" w:hAnsi="Arial" w:cs="Arial"/>
          <w:sz w:val="20"/>
          <w:szCs w:val="20"/>
        </w:rPr>
        <w:t>Veintiún</w:t>
      </w:r>
      <w:r w:rsidRPr="007E13CD">
        <w:rPr>
          <w:rFonts w:ascii="Arial" w:hAnsi="Arial" w:cs="Arial"/>
          <w:sz w:val="20"/>
          <w:szCs w:val="20"/>
        </w:rPr>
        <w:t xml:space="preserve"> millones </w:t>
      </w:r>
      <w:r w:rsidR="003F6EAB" w:rsidRPr="007E13CD">
        <w:rPr>
          <w:rFonts w:ascii="Arial" w:hAnsi="Arial" w:cs="Arial"/>
          <w:sz w:val="20"/>
          <w:szCs w:val="20"/>
        </w:rPr>
        <w:t>ciento sesenta y ocho</w:t>
      </w:r>
      <w:r w:rsidRPr="007E13CD">
        <w:rPr>
          <w:rFonts w:ascii="Arial" w:hAnsi="Arial" w:cs="Arial"/>
          <w:sz w:val="20"/>
          <w:szCs w:val="20"/>
        </w:rPr>
        <w:t xml:space="preserve"> mil </w:t>
      </w:r>
      <w:r w:rsidR="003F6EAB" w:rsidRPr="007E13CD">
        <w:rPr>
          <w:rFonts w:ascii="Arial" w:hAnsi="Arial" w:cs="Arial"/>
          <w:sz w:val="20"/>
          <w:szCs w:val="20"/>
        </w:rPr>
        <w:t>trescientos ochenta y siete</w:t>
      </w:r>
      <w:r w:rsidRPr="007E13CD">
        <w:rPr>
          <w:rFonts w:ascii="Arial" w:hAnsi="Arial" w:cs="Arial"/>
          <w:sz w:val="20"/>
          <w:szCs w:val="20"/>
        </w:rPr>
        <w:t xml:space="preserve"> pesos 00/100 M.N.)</w:t>
      </w:r>
      <w:r w:rsidRPr="007E13CD">
        <w:rPr>
          <w:rFonts w:ascii="Arial" w:eastAsia="Times New Roman" w:hAnsi="Arial" w:cs="Arial"/>
          <w:sz w:val="20"/>
          <w:szCs w:val="20"/>
          <w:lang w:eastAsia="es-MX"/>
        </w:rPr>
        <w:t xml:space="preserve"> </w:t>
      </w:r>
      <w:r w:rsidRPr="007E13CD">
        <w:rPr>
          <w:rFonts w:ascii="Arial" w:hAnsi="Arial" w:cs="Arial"/>
          <w:sz w:val="20"/>
          <w:szCs w:val="20"/>
        </w:rPr>
        <w:t xml:space="preserve">y se distribuirá a los Municipios conforme a la </w:t>
      </w:r>
      <w:r w:rsidR="00463D30" w:rsidRPr="007E13CD">
        <w:rPr>
          <w:rFonts w:ascii="Arial" w:hAnsi="Arial" w:cs="Arial"/>
          <w:sz w:val="20"/>
          <w:szCs w:val="20"/>
        </w:rPr>
        <w:t xml:space="preserve">siguiente </w:t>
      </w:r>
      <w:r w:rsidRPr="007E13CD">
        <w:rPr>
          <w:rFonts w:ascii="Arial" w:hAnsi="Arial" w:cs="Arial"/>
          <w:sz w:val="20"/>
          <w:szCs w:val="20"/>
        </w:rPr>
        <w:t xml:space="preserve">fórmula establecida en el artículo 6B de la Ley de Coordinación Fiscal para el Estado de Oaxaca. </w:t>
      </w:r>
    </w:p>
    <w:p w14:paraId="16619E0F" w14:textId="77777777" w:rsidR="00463D30" w:rsidRPr="007E13CD" w:rsidRDefault="00463D30" w:rsidP="00463D30">
      <w:pPr>
        <w:pStyle w:val="Prrafodelista"/>
        <w:tabs>
          <w:tab w:val="left" w:pos="709"/>
        </w:tabs>
        <w:spacing w:after="0" w:line="240" w:lineRule="auto"/>
        <w:jc w:val="both"/>
        <w:rPr>
          <w:rFonts w:ascii="Arial" w:hAnsi="Arial" w:cs="Arial"/>
          <w:sz w:val="20"/>
          <w:szCs w:val="20"/>
        </w:rPr>
      </w:pPr>
    </w:p>
    <w:p w14:paraId="39F95089" w14:textId="77777777" w:rsidR="00463D30" w:rsidRPr="007E13CD" w:rsidRDefault="00463D30" w:rsidP="00463D30">
      <w:pPr>
        <w:ind w:left="708" w:right="210"/>
        <w:contextualSpacing/>
        <w:jc w:val="both"/>
        <w:rPr>
          <w:rFonts w:ascii="Arial" w:hAnsi="Arial" w:cs="Arial"/>
          <w:bCs/>
          <w:sz w:val="20"/>
          <w:szCs w:val="20"/>
          <w:lang w:val="de-AT"/>
        </w:rPr>
      </w:pPr>
      <w:r w:rsidRPr="007E13CD">
        <w:rPr>
          <w:rFonts w:ascii="Arial" w:hAnsi="Arial" w:cs="Arial"/>
          <w:sz w:val="20"/>
          <w:szCs w:val="20"/>
          <w:lang w:val="de-AT"/>
        </w:rPr>
        <w:t>C</w:t>
      </w:r>
      <w:r w:rsidRPr="007E13CD">
        <w:rPr>
          <w:rFonts w:ascii="Arial" w:hAnsi="Arial" w:cs="Arial"/>
          <w:sz w:val="20"/>
          <w:szCs w:val="20"/>
          <w:vertAlign w:val="subscript"/>
          <w:lang w:val="de-AT"/>
        </w:rPr>
        <w:t xml:space="preserve">i,t = </w:t>
      </w:r>
      <w:r w:rsidRPr="007E13CD">
        <w:rPr>
          <w:rFonts w:ascii="Arial" w:hAnsi="Arial" w:cs="Arial"/>
          <w:sz w:val="20"/>
          <w:szCs w:val="20"/>
          <w:lang w:val="de-AT"/>
        </w:rPr>
        <w:t>C</w:t>
      </w:r>
      <w:r w:rsidRPr="007E13CD">
        <w:rPr>
          <w:rFonts w:ascii="Arial" w:hAnsi="Arial" w:cs="Arial"/>
          <w:sz w:val="20"/>
          <w:szCs w:val="20"/>
          <w:vertAlign w:val="subscript"/>
          <w:lang w:val="de-AT"/>
        </w:rPr>
        <w:t xml:space="preserve">i,13  + </w:t>
      </w:r>
      <w:r w:rsidRPr="007E13CD">
        <w:rPr>
          <w:rFonts w:ascii="Arial" w:hAnsi="Arial" w:cs="Arial"/>
          <w:bCs/>
          <w:sz w:val="20"/>
          <w:szCs w:val="20"/>
        </w:rPr>
        <w:t>Δ</w:t>
      </w:r>
      <w:r w:rsidRPr="007E13CD">
        <w:rPr>
          <w:rFonts w:ascii="Arial" w:hAnsi="Arial" w:cs="Arial"/>
          <w:bCs/>
          <w:sz w:val="20"/>
          <w:szCs w:val="20"/>
          <w:lang w:val="de-AT"/>
        </w:rPr>
        <w:t>FISAN</w:t>
      </w:r>
      <w:r w:rsidRPr="007E13CD">
        <w:rPr>
          <w:rFonts w:ascii="Arial" w:hAnsi="Arial" w:cs="Arial"/>
          <w:bCs/>
          <w:sz w:val="20"/>
          <w:szCs w:val="20"/>
          <w:vertAlign w:val="subscript"/>
          <w:lang w:val="de-AT"/>
        </w:rPr>
        <w:t xml:space="preserve">13,t </w:t>
      </w:r>
      <w:r w:rsidRPr="007E13CD">
        <w:rPr>
          <w:rFonts w:ascii="Arial" w:hAnsi="Arial" w:cs="Arial"/>
          <w:bCs/>
          <w:sz w:val="20"/>
          <w:szCs w:val="20"/>
          <w:lang w:val="de-AT"/>
        </w:rPr>
        <w:t xml:space="preserve">(0.5 CM1 </w:t>
      </w:r>
      <w:r w:rsidRPr="007E13CD">
        <w:rPr>
          <w:rFonts w:ascii="Arial" w:hAnsi="Arial" w:cs="Arial"/>
          <w:bCs/>
          <w:sz w:val="20"/>
          <w:szCs w:val="20"/>
          <w:vertAlign w:val="subscript"/>
          <w:lang w:val="de-AT"/>
        </w:rPr>
        <w:t>i,t</w:t>
      </w:r>
      <w:r w:rsidRPr="007E13CD">
        <w:rPr>
          <w:rFonts w:ascii="Arial" w:hAnsi="Arial" w:cs="Arial"/>
          <w:bCs/>
          <w:sz w:val="20"/>
          <w:szCs w:val="20"/>
          <w:lang w:val="de-AT"/>
        </w:rPr>
        <w:t xml:space="preserve">  + 0.5 CM2 </w:t>
      </w:r>
      <w:r w:rsidRPr="007E13CD">
        <w:rPr>
          <w:rFonts w:ascii="Arial" w:hAnsi="Arial" w:cs="Arial"/>
          <w:bCs/>
          <w:sz w:val="20"/>
          <w:szCs w:val="20"/>
          <w:vertAlign w:val="subscript"/>
          <w:lang w:val="de-AT"/>
        </w:rPr>
        <w:t>i,t</w:t>
      </w:r>
      <w:r w:rsidRPr="007E13CD">
        <w:rPr>
          <w:rFonts w:ascii="Arial" w:hAnsi="Arial" w:cs="Arial"/>
          <w:bCs/>
          <w:sz w:val="20"/>
          <w:szCs w:val="20"/>
          <w:lang w:val="de-AT"/>
        </w:rPr>
        <w:t>)</w:t>
      </w:r>
    </w:p>
    <w:p w14:paraId="2C935C41" w14:textId="77777777" w:rsidR="00463D30" w:rsidRPr="007E13CD" w:rsidRDefault="00463D30" w:rsidP="00463D30">
      <w:pPr>
        <w:ind w:left="708" w:right="210"/>
        <w:contextualSpacing/>
        <w:jc w:val="both"/>
        <w:rPr>
          <w:rFonts w:ascii="Arial" w:hAnsi="Arial" w:cs="Arial"/>
          <w:bCs/>
          <w:sz w:val="20"/>
          <w:szCs w:val="20"/>
          <w:lang w:val="de-AT"/>
        </w:rPr>
      </w:pPr>
    </w:p>
    <w:p w14:paraId="2C470434" w14:textId="77777777" w:rsidR="00463D30" w:rsidRPr="007E13CD" w:rsidRDefault="00463D30" w:rsidP="00463D30">
      <w:pPr>
        <w:ind w:left="708" w:right="210"/>
        <w:contextualSpacing/>
        <w:jc w:val="both"/>
        <w:rPr>
          <w:rFonts w:ascii="Arial" w:hAnsi="Arial" w:cs="Arial"/>
          <w:bCs/>
          <w:sz w:val="20"/>
          <w:szCs w:val="20"/>
          <w:lang w:val="en-US"/>
        </w:rPr>
      </w:pPr>
      <w:r w:rsidRPr="007E13CD">
        <w:rPr>
          <w:rFonts w:ascii="Arial" w:hAnsi="Arial" w:cs="Arial"/>
          <w:bCs/>
          <w:sz w:val="20"/>
          <w:szCs w:val="20"/>
          <w:lang w:val="de-AT"/>
        </w:rPr>
        <w:t xml:space="preserve">                 </w:t>
      </w:r>
      <w:proofErr w:type="spellStart"/>
      <w:r w:rsidRPr="007E13CD">
        <w:rPr>
          <w:rFonts w:ascii="Arial" w:hAnsi="Arial" w:cs="Arial"/>
          <w:bCs/>
          <w:sz w:val="20"/>
          <w:szCs w:val="20"/>
          <w:lang w:val="en-US"/>
        </w:rPr>
        <w:t>NH</w:t>
      </w:r>
      <w:r w:rsidRPr="007E13CD">
        <w:rPr>
          <w:rFonts w:ascii="Arial" w:hAnsi="Arial" w:cs="Arial"/>
          <w:bCs/>
          <w:sz w:val="20"/>
          <w:szCs w:val="20"/>
          <w:vertAlign w:val="subscript"/>
          <w:lang w:val="en-US"/>
        </w:rPr>
        <w:t>i</w:t>
      </w:r>
      <w:proofErr w:type="spellEnd"/>
    </w:p>
    <w:p w14:paraId="3B790985" w14:textId="77777777" w:rsidR="00463D30" w:rsidRPr="007E13CD" w:rsidRDefault="00463D30" w:rsidP="00463D30">
      <w:pPr>
        <w:ind w:left="708" w:right="210"/>
        <w:contextualSpacing/>
        <w:jc w:val="both"/>
        <w:rPr>
          <w:rFonts w:ascii="Arial" w:hAnsi="Arial" w:cs="Arial"/>
          <w:sz w:val="20"/>
          <w:szCs w:val="20"/>
          <w:lang w:val="en-US"/>
        </w:rPr>
      </w:pPr>
      <w:r w:rsidRPr="007E13CD">
        <w:rPr>
          <w:rFonts w:ascii="Arial" w:hAnsi="Arial" w:cs="Arial"/>
          <w:bCs/>
          <w:sz w:val="20"/>
          <w:szCs w:val="20"/>
          <w:lang w:val="en-US"/>
        </w:rPr>
        <w:t xml:space="preserve">CM1 </w:t>
      </w:r>
      <w:proofErr w:type="spellStart"/>
      <w:r w:rsidRPr="007E13CD">
        <w:rPr>
          <w:rFonts w:ascii="Arial" w:hAnsi="Arial" w:cs="Arial"/>
          <w:bCs/>
          <w:sz w:val="20"/>
          <w:szCs w:val="20"/>
          <w:vertAlign w:val="subscript"/>
          <w:lang w:val="en-US"/>
        </w:rPr>
        <w:t>i,t</w:t>
      </w:r>
      <w:proofErr w:type="spellEnd"/>
      <w:r w:rsidRPr="007E13CD">
        <w:rPr>
          <w:rFonts w:ascii="Arial" w:hAnsi="Arial" w:cs="Arial"/>
          <w:bCs/>
          <w:sz w:val="20"/>
          <w:szCs w:val="20"/>
          <w:lang w:val="en-US"/>
        </w:rPr>
        <w:t xml:space="preserve"> = </w:t>
      </w:r>
      <w:r w:rsidRPr="007E13CD">
        <w:rPr>
          <w:rFonts w:ascii="Arial" w:hAnsi="Arial" w:cs="Arial"/>
          <w:bCs/>
          <w:sz w:val="20"/>
          <w:szCs w:val="20"/>
          <w:vertAlign w:val="superscript"/>
          <w:lang w:val="en-US"/>
        </w:rPr>
        <w:t xml:space="preserve">_________ </w:t>
      </w:r>
    </w:p>
    <w:p w14:paraId="2D6F09DC" w14:textId="77777777" w:rsidR="00463D30" w:rsidRPr="007E13CD" w:rsidRDefault="00463D30" w:rsidP="00463D30">
      <w:pPr>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              </w:t>
      </w:r>
      <w:r w:rsidRPr="007E13CD">
        <w:rPr>
          <w:rFonts w:ascii="Arial" w:hAnsi="Arial" w:cs="Arial"/>
          <w:bCs/>
          <w:sz w:val="20"/>
          <w:szCs w:val="20"/>
          <w:lang w:val="en-US"/>
        </w:rPr>
        <w:t>∑</w:t>
      </w:r>
      <w:proofErr w:type="spellStart"/>
      <w:r w:rsidRPr="007E13CD">
        <w:rPr>
          <w:rFonts w:ascii="Arial" w:hAnsi="Arial" w:cs="Arial"/>
          <w:sz w:val="20"/>
          <w:szCs w:val="20"/>
          <w:lang w:val="en-US"/>
        </w:rPr>
        <w:t>NH</w:t>
      </w:r>
      <w:r w:rsidRPr="007E13CD">
        <w:rPr>
          <w:rFonts w:ascii="Arial" w:hAnsi="Arial" w:cs="Arial"/>
          <w:sz w:val="20"/>
          <w:szCs w:val="20"/>
          <w:vertAlign w:val="subscript"/>
          <w:lang w:val="en-US"/>
        </w:rPr>
        <w:t>i</w:t>
      </w:r>
      <w:proofErr w:type="spellEnd"/>
    </w:p>
    <w:p w14:paraId="17DA0EE5" w14:textId="77777777" w:rsidR="00463D30" w:rsidRPr="007E13CD" w:rsidRDefault="00463D30" w:rsidP="00463D30">
      <w:pPr>
        <w:ind w:left="708" w:right="210"/>
        <w:contextualSpacing/>
        <w:jc w:val="both"/>
        <w:rPr>
          <w:rFonts w:ascii="Arial" w:hAnsi="Arial" w:cs="Arial"/>
          <w:sz w:val="20"/>
          <w:szCs w:val="20"/>
          <w:lang w:val="en-US"/>
        </w:rPr>
      </w:pPr>
    </w:p>
    <w:p w14:paraId="237A3618" w14:textId="77777777" w:rsidR="00463D30" w:rsidRPr="007E13CD" w:rsidRDefault="00463D30" w:rsidP="00463D30">
      <w:pPr>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               </w:t>
      </w:r>
    </w:p>
    <w:p w14:paraId="2279F476" w14:textId="77777777" w:rsidR="00463D30" w:rsidRPr="007E13CD" w:rsidRDefault="00463D30" w:rsidP="00463D30">
      <w:pPr>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                RP </w:t>
      </w:r>
      <w:proofErr w:type="spellStart"/>
      <w:r w:rsidRPr="007E13CD">
        <w:rPr>
          <w:rFonts w:ascii="Arial" w:hAnsi="Arial" w:cs="Arial"/>
          <w:sz w:val="20"/>
          <w:szCs w:val="20"/>
          <w:vertAlign w:val="subscript"/>
          <w:lang w:val="en-US"/>
        </w:rPr>
        <w:t>i</w:t>
      </w:r>
      <w:proofErr w:type="spellEnd"/>
      <w:r w:rsidRPr="007E13CD">
        <w:rPr>
          <w:rFonts w:ascii="Arial" w:hAnsi="Arial" w:cs="Arial"/>
          <w:sz w:val="20"/>
          <w:szCs w:val="20"/>
          <w:vertAlign w:val="subscript"/>
          <w:lang w:val="en-US"/>
        </w:rPr>
        <w:t>, t-2</w:t>
      </w:r>
    </w:p>
    <w:p w14:paraId="3BA4201E" w14:textId="77777777" w:rsidR="00463D30" w:rsidRPr="007E13CD" w:rsidRDefault="00463D30" w:rsidP="00463D30">
      <w:pPr>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CM2 </w:t>
      </w:r>
      <w:proofErr w:type="spellStart"/>
      <w:r w:rsidRPr="007E13CD">
        <w:rPr>
          <w:rFonts w:ascii="Arial" w:hAnsi="Arial" w:cs="Arial"/>
          <w:sz w:val="20"/>
          <w:szCs w:val="20"/>
          <w:vertAlign w:val="subscript"/>
          <w:lang w:val="en-US"/>
        </w:rPr>
        <w:t>i,t</w:t>
      </w:r>
      <w:proofErr w:type="spellEnd"/>
      <w:r w:rsidRPr="007E13CD">
        <w:rPr>
          <w:rFonts w:ascii="Arial" w:hAnsi="Arial" w:cs="Arial"/>
          <w:sz w:val="20"/>
          <w:szCs w:val="20"/>
          <w:vertAlign w:val="subscript"/>
          <w:lang w:val="en-US"/>
        </w:rPr>
        <w:t xml:space="preserve"> =  </w:t>
      </w:r>
      <w:r w:rsidRPr="007E13CD">
        <w:rPr>
          <w:rFonts w:ascii="Arial" w:hAnsi="Arial" w:cs="Arial"/>
          <w:bCs/>
          <w:sz w:val="20"/>
          <w:szCs w:val="20"/>
          <w:vertAlign w:val="superscript"/>
          <w:lang w:val="en-US"/>
        </w:rPr>
        <w:t>___________</w:t>
      </w:r>
    </w:p>
    <w:p w14:paraId="22710328" w14:textId="77777777" w:rsidR="00463D30" w:rsidRPr="007E13CD" w:rsidRDefault="00463D30" w:rsidP="00463D30">
      <w:pPr>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                </w:t>
      </w:r>
      <w:r w:rsidRPr="007E13CD">
        <w:rPr>
          <w:rFonts w:ascii="Arial" w:hAnsi="Arial" w:cs="Arial"/>
          <w:bCs/>
          <w:sz w:val="20"/>
          <w:szCs w:val="20"/>
          <w:lang w:val="en-US"/>
        </w:rPr>
        <w:t>∑</w:t>
      </w:r>
      <w:r w:rsidRPr="007E13CD">
        <w:rPr>
          <w:rFonts w:ascii="Arial" w:hAnsi="Arial" w:cs="Arial"/>
          <w:sz w:val="20"/>
          <w:szCs w:val="20"/>
          <w:lang w:val="en-US"/>
        </w:rPr>
        <w:t xml:space="preserve">RP </w:t>
      </w:r>
      <w:proofErr w:type="spellStart"/>
      <w:r w:rsidRPr="007E13CD">
        <w:rPr>
          <w:rFonts w:ascii="Arial" w:hAnsi="Arial" w:cs="Arial"/>
          <w:sz w:val="20"/>
          <w:szCs w:val="20"/>
          <w:vertAlign w:val="subscript"/>
          <w:lang w:val="en-US"/>
        </w:rPr>
        <w:t>i</w:t>
      </w:r>
      <w:proofErr w:type="spellEnd"/>
      <w:r w:rsidRPr="007E13CD">
        <w:rPr>
          <w:rFonts w:ascii="Arial" w:hAnsi="Arial" w:cs="Arial"/>
          <w:sz w:val="20"/>
          <w:szCs w:val="20"/>
          <w:vertAlign w:val="subscript"/>
          <w:lang w:val="en-US"/>
        </w:rPr>
        <w:t>, t-2</w:t>
      </w:r>
    </w:p>
    <w:p w14:paraId="6492CA5B" w14:textId="77777777" w:rsidR="00463D30" w:rsidRPr="007E13CD" w:rsidRDefault="00463D30" w:rsidP="00463D30">
      <w:pPr>
        <w:ind w:left="708" w:right="210"/>
        <w:contextualSpacing/>
        <w:jc w:val="both"/>
        <w:rPr>
          <w:rFonts w:ascii="Arial" w:hAnsi="Arial" w:cs="Arial"/>
          <w:sz w:val="20"/>
          <w:szCs w:val="20"/>
          <w:lang w:val="en-US"/>
        </w:rPr>
      </w:pPr>
      <w:r w:rsidRPr="007E13CD">
        <w:rPr>
          <w:rFonts w:ascii="Arial" w:hAnsi="Arial" w:cs="Arial"/>
          <w:sz w:val="20"/>
          <w:szCs w:val="20"/>
          <w:lang w:val="en-US"/>
        </w:rPr>
        <w:t xml:space="preserve">              </w:t>
      </w:r>
    </w:p>
    <w:p w14:paraId="6E69E111" w14:textId="77777777" w:rsidR="00463D30" w:rsidRPr="007E13CD" w:rsidRDefault="00463D30" w:rsidP="00463D30">
      <w:pPr>
        <w:autoSpaceDE w:val="0"/>
        <w:autoSpaceDN w:val="0"/>
        <w:adjustRightInd w:val="0"/>
        <w:ind w:left="708" w:right="210"/>
        <w:contextualSpacing/>
        <w:jc w:val="both"/>
        <w:rPr>
          <w:rFonts w:ascii="Arial" w:hAnsi="Arial" w:cs="Arial"/>
          <w:bCs/>
          <w:sz w:val="20"/>
          <w:szCs w:val="20"/>
          <w:lang w:val="en-US"/>
        </w:rPr>
      </w:pPr>
      <w:proofErr w:type="spellStart"/>
      <w:r w:rsidRPr="007E13CD">
        <w:rPr>
          <w:rFonts w:ascii="Arial" w:hAnsi="Arial" w:cs="Arial"/>
          <w:bCs/>
          <w:sz w:val="20"/>
          <w:szCs w:val="20"/>
          <w:lang w:val="en-US"/>
        </w:rPr>
        <w:t>Donde</w:t>
      </w:r>
      <w:proofErr w:type="spellEnd"/>
      <w:r w:rsidRPr="007E13CD">
        <w:rPr>
          <w:rFonts w:ascii="Arial" w:hAnsi="Arial" w:cs="Arial"/>
          <w:bCs/>
          <w:sz w:val="20"/>
          <w:szCs w:val="20"/>
          <w:lang w:val="en-US"/>
        </w:rPr>
        <w:t>:</w:t>
      </w:r>
    </w:p>
    <w:p w14:paraId="6EEC4B79" w14:textId="77777777" w:rsidR="00463D30" w:rsidRPr="007E13CD" w:rsidRDefault="00463D30" w:rsidP="00463D30">
      <w:pPr>
        <w:autoSpaceDE w:val="0"/>
        <w:autoSpaceDN w:val="0"/>
        <w:adjustRightInd w:val="0"/>
        <w:ind w:left="708" w:right="210"/>
        <w:contextualSpacing/>
        <w:jc w:val="both"/>
        <w:rPr>
          <w:rFonts w:ascii="Arial" w:hAnsi="Arial" w:cs="Arial"/>
          <w:bCs/>
          <w:sz w:val="20"/>
          <w:szCs w:val="20"/>
          <w:lang w:val="en-US"/>
        </w:rPr>
      </w:pPr>
    </w:p>
    <w:p w14:paraId="7A185C5C"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szCs w:val="20"/>
        </w:rPr>
      </w:pPr>
      <w:proofErr w:type="spellStart"/>
      <w:r w:rsidRPr="007E13CD">
        <w:rPr>
          <w:rFonts w:ascii="Arial" w:hAnsi="Arial" w:cs="Arial"/>
          <w:bCs/>
          <w:sz w:val="20"/>
          <w:szCs w:val="20"/>
        </w:rPr>
        <w:t>C</w:t>
      </w:r>
      <w:r w:rsidRPr="007E13CD">
        <w:rPr>
          <w:rFonts w:ascii="Arial" w:hAnsi="Arial" w:cs="Arial"/>
          <w:bCs/>
          <w:sz w:val="20"/>
          <w:szCs w:val="20"/>
          <w:vertAlign w:val="subscript"/>
        </w:rPr>
        <w:t>i,t</w:t>
      </w:r>
      <w:proofErr w:type="spellEnd"/>
      <w:r w:rsidRPr="007E13CD">
        <w:rPr>
          <w:rFonts w:ascii="Arial" w:hAnsi="Arial" w:cs="Arial"/>
          <w:bCs/>
          <w:sz w:val="20"/>
          <w:szCs w:val="20"/>
        </w:rPr>
        <w:t xml:space="preserve"> =</w:t>
      </w:r>
      <w:r w:rsidRPr="007E13CD">
        <w:rPr>
          <w:rFonts w:ascii="Arial" w:hAnsi="Arial" w:cs="Arial"/>
          <w:bCs/>
          <w:sz w:val="20"/>
          <w:szCs w:val="20"/>
        </w:rPr>
        <w:tab/>
        <w:t xml:space="preserve">Monto de participación que del Fondo del Impuesto Sobre Automóviles Nuevos, corresponde al Municipio i en el año para el cual se efectúa el cálculo. </w:t>
      </w:r>
    </w:p>
    <w:p w14:paraId="139C3BEC"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szCs w:val="20"/>
        </w:rPr>
      </w:pPr>
    </w:p>
    <w:p w14:paraId="6BB38202"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CM1</w:t>
      </w:r>
      <w:r w:rsidRPr="007E13CD">
        <w:rPr>
          <w:rFonts w:ascii="Arial" w:hAnsi="Arial" w:cs="Arial"/>
          <w:bCs/>
          <w:sz w:val="20"/>
          <w:szCs w:val="20"/>
          <w:vertAlign w:val="subscript"/>
        </w:rPr>
        <w:t xml:space="preserve"> </w:t>
      </w:r>
      <w:proofErr w:type="spellStart"/>
      <w:r w:rsidRPr="007E13CD">
        <w:rPr>
          <w:rFonts w:ascii="Arial" w:hAnsi="Arial" w:cs="Arial"/>
          <w:bCs/>
          <w:sz w:val="20"/>
          <w:szCs w:val="20"/>
          <w:vertAlign w:val="subscript"/>
        </w:rPr>
        <w:t>i,t</w:t>
      </w:r>
      <w:proofErr w:type="spellEnd"/>
      <w:r w:rsidRPr="007E13CD">
        <w:rPr>
          <w:rFonts w:ascii="Arial" w:hAnsi="Arial" w:cs="Arial"/>
          <w:bCs/>
          <w:sz w:val="20"/>
          <w:szCs w:val="20"/>
        </w:rPr>
        <w:t xml:space="preserve"> y CM2 </w:t>
      </w:r>
      <w:proofErr w:type="spellStart"/>
      <w:r w:rsidRPr="007E13CD">
        <w:rPr>
          <w:rFonts w:ascii="Arial" w:hAnsi="Arial" w:cs="Arial"/>
          <w:bCs/>
          <w:sz w:val="20"/>
          <w:szCs w:val="20"/>
          <w:vertAlign w:val="subscript"/>
        </w:rPr>
        <w:t>i,t</w:t>
      </w:r>
      <w:proofErr w:type="spellEnd"/>
      <w:r w:rsidRPr="007E13CD">
        <w:rPr>
          <w:rFonts w:ascii="Arial" w:hAnsi="Arial" w:cs="Arial"/>
          <w:bCs/>
          <w:sz w:val="20"/>
          <w:szCs w:val="20"/>
        </w:rPr>
        <w:t xml:space="preserve"> = Coeficientes de distribución del Fondo del Impuesto Sobre Automóviles Nuevos del Municipio i en el año que se efectúa el cálculo.</w:t>
      </w:r>
    </w:p>
    <w:p w14:paraId="608F662F"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szCs w:val="20"/>
        </w:rPr>
      </w:pPr>
    </w:p>
    <w:p w14:paraId="785002CC"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 xml:space="preserve">C </w:t>
      </w:r>
      <w:r w:rsidRPr="007E13CD">
        <w:rPr>
          <w:rFonts w:ascii="Arial" w:hAnsi="Arial" w:cs="Arial"/>
          <w:bCs/>
          <w:sz w:val="20"/>
          <w:szCs w:val="20"/>
          <w:vertAlign w:val="subscript"/>
        </w:rPr>
        <w:t>i,13</w:t>
      </w:r>
      <w:r w:rsidRPr="007E13CD">
        <w:rPr>
          <w:rFonts w:ascii="Arial" w:hAnsi="Arial" w:cs="Arial"/>
          <w:bCs/>
          <w:sz w:val="20"/>
          <w:szCs w:val="20"/>
        </w:rPr>
        <w:t xml:space="preserve"> = </w:t>
      </w:r>
      <w:r w:rsidRPr="007E13CD">
        <w:rPr>
          <w:rFonts w:ascii="Arial" w:hAnsi="Arial" w:cs="Arial"/>
          <w:bCs/>
          <w:sz w:val="20"/>
          <w:szCs w:val="20"/>
        </w:rPr>
        <w:tab/>
        <w:t>La participación del Fondo a que se refiere este artículo que el Municipio i recibió en el año 2013.</w:t>
      </w:r>
    </w:p>
    <w:p w14:paraId="30883144"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szCs w:val="20"/>
        </w:rPr>
      </w:pPr>
    </w:p>
    <w:p w14:paraId="73D6B991"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ΔFISAN</w:t>
      </w:r>
      <w:r w:rsidRPr="007E13CD">
        <w:rPr>
          <w:rFonts w:ascii="Arial" w:hAnsi="Arial" w:cs="Arial"/>
          <w:bCs/>
          <w:sz w:val="20"/>
          <w:szCs w:val="20"/>
          <w:vertAlign w:val="subscript"/>
        </w:rPr>
        <w:t>13,t</w:t>
      </w:r>
      <w:r w:rsidRPr="007E13CD">
        <w:rPr>
          <w:rFonts w:ascii="Arial" w:hAnsi="Arial" w:cs="Arial"/>
          <w:bCs/>
          <w:sz w:val="20"/>
          <w:szCs w:val="20"/>
        </w:rPr>
        <w:t xml:space="preserve"> = Crecimiento del Fondo del Impuesto Sobre Automóviles Nuevos, del año para el cual se realiza el cálculo respecto al </w:t>
      </w:r>
      <w:r w:rsidRPr="007E13CD">
        <w:rPr>
          <w:rFonts w:ascii="Arial" w:hAnsi="Arial" w:cs="Arial"/>
          <w:sz w:val="20"/>
          <w:szCs w:val="20"/>
        </w:rPr>
        <w:t>Fondo Municipal de Participaciones</w:t>
      </w:r>
      <w:r w:rsidRPr="007E13CD">
        <w:rPr>
          <w:rFonts w:ascii="Arial" w:hAnsi="Arial" w:cs="Arial"/>
          <w:bCs/>
          <w:sz w:val="20"/>
          <w:szCs w:val="20"/>
        </w:rPr>
        <w:t xml:space="preserve"> 2013.</w:t>
      </w:r>
    </w:p>
    <w:p w14:paraId="0F99F4E7" w14:textId="77777777" w:rsidR="00463D30" w:rsidRPr="007E13CD" w:rsidRDefault="00463D30" w:rsidP="00463D30">
      <w:pPr>
        <w:autoSpaceDE w:val="0"/>
        <w:autoSpaceDN w:val="0"/>
        <w:adjustRightInd w:val="0"/>
        <w:ind w:left="1417" w:right="210" w:hanging="709"/>
        <w:contextualSpacing/>
        <w:jc w:val="both"/>
        <w:rPr>
          <w:rFonts w:cstheme="minorHAnsi"/>
          <w:bCs/>
        </w:rPr>
      </w:pPr>
    </w:p>
    <w:p w14:paraId="2054F3E6" w14:textId="77777777" w:rsidR="00463D30" w:rsidRPr="007E13CD" w:rsidRDefault="00463D30" w:rsidP="00463D30">
      <w:pPr>
        <w:autoSpaceDE w:val="0"/>
        <w:autoSpaceDN w:val="0"/>
        <w:adjustRightInd w:val="0"/>
        <w:ind w:left="1417" w:right="210" w:hanging="709"/>
        <w:contextualSpacing/>
        <w:jc w:val="both"/>
        <w:rPr>
          <w:rFonts w:cstheme="minorHAnsi"/>
          <w:bCs/>
        </w:rPr>
      </w:pPr>
      <w:proofErr w:type="spellStart"/>
      <w:r w:rsidRPr="007E13CD">
        <w:rPr>
          <w:rFonts w:ascii="Arial" w:hAnsi="Arial" w:cs="Arial"/>
          <w:bCs/>
          <w:sz w:val="20"/>
          <w:szCs w:val="20"/>
        </w:rPr>
        <w:t>NHi</w:t>
      </w:r>
      <w:proofErr w:type="spellEnd"/>
      <w:r w:rsidRPr="007E13CD">
        <w:rPr>
          <w:rFonts w:ascii="Arial" w:hAnsi="Arial" w:cs="Arial"/>
          <w:bCs/>
          <w:sz w:val="20"/>
          <w:szCs w:val="20"/>
        </w:rPr>
        <w:t>= Número de Habitantes del Municipio i. de acuerdo a la última información que hubiere dado a conocer el Instituto Nacional de Estadística y Geografía para el Municipio de que se trate</w:t>
      </w:r>
      <w:r w:rsidRPr="007E13CD">
        <w:rPr>
          <w:rFonts w:cstheme="minorHAnsi"/>
          <w:bCs/>
        </w:rPr>
        <w:t>.</w:t>
      </w:r>
    </w:p>
    <w:p w14:paraId="761D77F2" w14:textId="77777777" w:rsidR="00463D30" w:rsidRPr="007E13CD" w:rsidRDefault="00463D30" w:rsidP="00463D30">
      <w:pPr>
        <w:autoSpaceDE w:val="0"/>
        <w:autoSpaceDN w:val="0"/>
        <w:adjustRightInd w:val="0"/>
        <w:ind w:left="1417" w:right="210" w:hanging="709"/>
        <w:contextualSpacing/>
        <w:jc w:val="both"/>
        <w:rPr>
          <w:rFonts w:cstheme="minorHAnsi"/>
          <w:bCs/>
        </w:rPr>
      </w:pPr>
    </w:p>
    <w:p w14:paraId="638F845C" w14:textId="77777777" w:rsidR="00463D30" w:rsidRPr="007E13CD" w:rsidRDefault="00463D30" w:rsidP="00463D30">
      <w:pPr>
        <w:autoSpaceDE w:val="0"/>
        <w:autoSpaceDN w:val="0"/>
        <w:adjustRightInd w:val="0"/>
        <w:ind w:left="1417" w:right="210" w:hanging="709"/>
        <w:contextualSpacing/>
        <w:jc w:val="both"/>
        <w:rPr>
          <w:rFonts w:ascii="Arial" w:hAnsi="Arial" w:cs="Arial"/>
          <w:bCs/>
          <w:color w:val="000000" w:themeColor="text1"/>
          <w:sz w:val="20"/>
          <w:szCs w:val="20"/>
        </w:rPr>
      </w:pPr>
      <w:r w:rsidRPr="007E13CD">
        <w:rPr>
          <w:rFonts w:ascii="Arial" w:hAnsi="Arial" w:cs="Arial"/>
          <w:bCs/>
          <w:color w:val="000000" w:themeColor="text1"/>
          <w:sz w:val="20"/>
          <w:szCs w:val="20"/>
        </w:rPr>
        <w:t xml:space="preserve">∑ = </w:t>
      </w:r>
      <w:r w:rsidRPr="007E13CD">
        <w:rPr>
          <w:rFonts w:ascii="Arial" w:hAnsi="Arial" w:cs="Arial"/>
          <w:bCs/>
          <w:color w:val="000000" w:themeColor="text1"/>
          <w:sz w:val="20"/>
          <w:szCs w:val="20"/>
        </w:rPr>
        <w:tab/>
        <w:t>Es la suma sobre todos los Municipios de la variable que le sigue.</w:t>
      </w:r>
    </w:p>
    <w:p w14:paraId="13D5AA98" w14:textId="77777777" w:rsidR="00463D30" w:rsidRPr="007E13CD" w:rsidRDefault="00463D30" w:rsidP="00463D30">
      <w:pPr>
        <w:autoSpaceDE w:val="0"/>
        <w:adjustRightInd w:val="0"/>
        <w:ind w:left="1417" w:right="210" w:hanging="709"/>
        <w:contextualSpacing/>
        <w:jc w:val="both"/>
        <w:rPr>
          <w:rFonts w:ascii="Arial" w:hAnsi="Arial" w:cs="Arial"/>
          <w:bCs/>
          <w:color w:val="000000" w:themeColor="text1"/>
          <w:sz w:val="20"/>
          <w:szCs w:val="20"/>
        </w:rPr>
      </w:pPr>
    </w:p>
    <w:p w14:paraId="06FE55A6" w14:textId="77777777" w:rsidR="00463D30" w:rsidRPr="007E13CD" w:rsidRDefault="00463D30" w:rsidP="00463D30">
      <w:pPr>
        <w:autoSpaceDE w:val="0"/>
        <w:autoSpaceDN w:val="0"/>
        <w:adjustRightInd w:val="0"/>
        <w:ind w:left="1417" w:right="210" w:hanging="709"/>
        <w:contextualSpacing/>
        <w:jc w:val="both"/>
        <w:rPr>
          <w:rFonts w:ascii="Arial" w:hAnsi="Arial" w:cs="Arial"/>
          <w:bCs/>
          <w:color w:val="000000" w:themeColor="text1"/>
          <w:sz w:val="20"/>
          <w:szCs w:val="20"/>
        </w:rPr>
      </w:pPr>
      <w:r w:rsidRPr="007E13CD">
        <w:rPr>
          <w:rFonts w:ascii="Arial" w:hAnsi="Arial" w:cs="Arial"/>
          <w:bCs/>
          <w:color w:val="000000" w:themeColor="text1"/>
          <w:sz w:val="20"/>
          <w:szCs w:val="20"/>
        </w:rPr>
        <w:t xml:space="preserve">i = </w:t>
      </w:r>
      <w:r w:rsidRPr="007E13CD">
        <w:rPr>
          <w:rFonts w:ascii="Arial" w:hAnsi="Arial" w:cs="Arial"/>
          <w:bCs/>
          <w:color w:val="000000" w:themeColor="text1"/>
          <w:sz w:val="20"/>
          <w:szCs w:val="20"/>
        </w:rPr>
        <w:tab/>
        <w:t>Cada Municipio.</w:t>
      </w:r>
    </w:p>
    <w:p w14:paraId="66287F45" w14:textId="77777777" w:rsidR="00463D30" w:rsidRPr="007E13CD" w:rsidRDefault="00463D30" w:rsidP="00463D30">
      <w:pPr>
        <w:autoSpaceDE w:val="0"/>
        <w:autoSpaceDN w:val="0"/>
        <w:adjustRightInd w:val="0"/>
        <w:ind w:left="1417" w:right="210" w:hanging="709"/>
        <w:contextualSpacing/>
        <w:jc w:val="both"/>
        <w:rPr>
          <w:rFonts w:ascii="Arial" w:hAnsi="Arial" w:cs="Arial"/>
          <w:bCs/>
          <w:color w:val="000000" w:themeColor="text1"/>
          <w:sz w:val="20"/>
          <w:szCs w:val="20"/>
        </w:rPr>
      </w:pPr>
    </w:p>
    <w:p w14:paraId="3AA75C39" w14:textId="77777777" w:rsidR="00463D30" w:rsidRPr="007E13CD" w:rsidRDefault="00463D30" w:rsidP="00463D30">
      <w:pPr>
        <w:autoSpaceDE w:val="0"/>
        <w:adjustRightInd w:val="0"/>
        <w:ind w:left="708" w:right="210"/>
        <w:jc w:val="both"/>
        <w:rPr>
          <w:rFonts w:ascii="Arial" w:hAnsi="Arial" w:cs="Arial"/>
          <w:color w:val="000000" w:themeColor="text1"/>
          <w:sz w:val="20"/>
          <w:szCs w:val="20"/>
        </w:rPr>
      </w:pPr>
      <w:r w:rsidRPr="007E13CD">
        <w:rPr>
          <w:rFonts w:ascii="Arial" w:hAnsi="Arial" w:cs="Arial"/>
          <w:color w:val="000000" w:themeColor="text1"/>
          <w:sz w:val="20"/>
          <w:szCs w:val="20"/>
        </w:rPr>
        <w:t xml:space="preserve">RPit-2 = Recaudación de ingresos de gestión del Municipio i en el segundo año inmediato anterior para el que se efectúa el cálculo. </w:t>
      </w:r>
    </w:p>
    <w:p w14:paraId="4189CE99" w14:textId="77777777" w:rsidR="00463D30" w:rsidRPr="007E13CD" w:rsidRDefault="00463D30" w:rsidP="00463D30">
      <w:pPr>
        <w:autoSpaceDE w:val="0"/>
        <w:autoSpaceDN w:val="0"/>
        <w:adjustRightInd w:val="0"/>
        <w:ind w:left="708" w:right="210"/>
        <w:jc w:val="both"/>
        <w:rPr>
          <w:rFonts w:ascii="Arial" w:hAnsi="Arial" w:cs="Arial"/>
          <w:bCs/>
          <w:color w:val="000000" w:themeColor="text1"/>
          <w:sz w:val="20"/>
          <w:szCs w:val="20"/>
        </w:rPr>
      </w:pPr>
      <w:r w:rsidRPr="007E13CD">
        <w:rPr>
          <w:rFonts w:ascii="Arial" w:hAnsi="Arial" w:cs="Arial"/>
          <w:color w:val="000000" w:themeColor="text1"/>
          <w:sz w:val="20"/>
          <w:szCs w:val="20"/>
        </w:rPr>
        <w:t xml:space="preserve">Considerando al coeficiente </w:t>
      </w:r>
      <w:r w:rsidRPr="007E13CD">
        <w:rPr>
          <w:rFonts w:ascii="Arial" w:hAnsi="Arial" w:cs="Arial"/>
          <w:bCs/>
          <w:color w:val="000000" w:themeColor="text1"/>
          <w:sz w:val="20"/>
          <w:szCs w:val="20"/>
        </w:rPr>
        <w:t xml:space="preserve">CM2 </w:t>
      </w:r>
      <w:proofErr w:type="spellStart"/>
      <w:r w:rsidRPr="007E13CD">
        <w:rPr>
          <w:rFonts w:ascii="Arial" w:hAnsi="Arial" w:cs="Arial"/>
          <w:bCs/>
          <w:color w:val="000000" w:themeColor="text1"/>
          <w:sz w:val="20"/>
          <w:szCs w:val="20"/>
        </w:rPr>
        <w:t>it</w:t>
      </w:r>
      <w:proofErr w:type="spellEnd"/>
      <w:r w:rsidRPr="007E13CD">
        <w:rPr>
          <w:rFonts w:ascii="Arial" w:hAnsi="Arial" w:cs="Arial"/>
          <w:bCs/>
          <w:color w:val="000000" w:themeColor="text1"/>
          <w:sz w:val="20"/>
          <w:szCs w:val="20"/>
        </w:rPr>
        <w:t xml:space="preserve"> como incentivo recaudatorio.</w:t>
      </w:r>
    </w:p>
    <w:p w14:paraId="5EC79FE4" w14:textId="77777777" w:rsidR="00AB5645" w:rsidRPr="007E13CD" w:rsidRDefault="00AB5645" w:rsidP="00AB5645">
      <w:pPr>
        <w:spacing w:after="0" w:line="240" w:lineRule="auto"/>
        <w:ind w:firstLine="708"/>
        <w:jc w:val="both"/>
        <w:rPr>
          <w:rFonts w:cs="Arial"/>
          <w:color w:val="000000" w:themeColor="text1"/>
        </w:rPr>
      </w:pPr>
    </w:p>
    <w:p w14:paraId="2B4DE5A4" w14:textId="77777777" w:rsidR="00AB5645" w:rsidRPr="007E13CD" w:rsidRDefault="00AB5645" w:rsidP="00AB5645">
      <w:pPr>
        <w:spacing w:after="0" w:line="240" w:lineRule="auto"/>
        <w:ind w:firstLine="708"/>
        <w:jc w:val="both"/>
        <w:rPr>
          <w:rFonts w:ascii="Arial" w:hAnsi="Arial" w:cs="Arial"/>
          <w:color w:val="000000" w:themeColor="text1"/>
          <w:sz w:val="20"/>
          <w:szCs w:val="20"/>
        </w:rPr>
      </w:pPr>
      <w:r w:rsidRPr="007E13CD">
        <w:rPr>
          <w:rFonts w:ascii="Arial" w:hAnsi="Arial" w:cs="Arial"/>
          <w:color w:val="000000" w:themeColor="text1"/>
          <w:sz w:val="20"/>
          <w:szCs w:val="20"/>
        </w:rPr>
        <w:t xml:space="preserve">Fuentes de información: </w:t>
      </w:r>
    </w:p>
    <w:p w14:paraId="666F8910" w14:textId="77777777" w:rsidR="00AB5645" w:rsidRPr="007E13CD" w:rsidRDefault="00463D30" w:rsidP="00463D30">
      <w:pPr>
        <w:spacing w:after="0" w:line="240" w:lineRule="auto"/>
        <w:ind w:left="708"/>
        <w:jc w:val="both"/>
        <w:rPr>
          <w:rFonts w:ascii="Arial" w:hAnsi="Arial" w:cs="Arial"/>
          <w:color w:val="000000" w:themeColor="text1"/>
          <w:sz w:val="20"/>
          <w:szCs w:val="20"/>
        </w:rPr>
      </w:pPr>
      <w:r w:rsidRPr="007E13CD">
        <w:rPr>
          <w:rFonts w:ascii="Arial" w:hAnsi="Arial" w:cs="Arial"/>
          <w:color w:val="000000" w:themeColor="text1"/>
          <w:sz w:val="20"/>
          <w:szCs w:val="20"/>
        </w:rPr>
        <w:t>(Ver Anexo 2)</w:t>
      </w:r>
    </w:p>
    <w:p w14:paraId="5FEA0566"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*Población</w:t>
      </w:r>
    </w:p>
    <w:p w14:paraId="2FDE0B0C"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r w:rsidRPr="007E13CD">
        <w:rPr>
          <w:rFonts w:ascii="Arial" w:hAnsi="Arial" w:cs="Arial"/>
          <w:color w:val="000000" w:themeColor="text1"/>
          <w:sz w:val="20"/>
          <w:szCs w:val="20"/>
        </w:rPr>
        <w:t xml:space="preserve"> </w:t>
      </w:r>
      <w:r w:rsidRPr="007E13CD">
        <w:rPr>
          <w:rFonts w:ascii="Arial" w:hAnsi="Arial" w:cs="Arial"/>
          <w:color w:val="000000" w:themeColor="text1"/>
          <w:sz w:val="20"/>
          <w:szCs w:val="20"/>
        </w:rPr>
        <w:tab/>
      </w:r>
      <w:hyperlink r:id="rId10" w:history="1">
        <w:r w:rsidRPr="007E13CD">
          <w:rPr>
            <w:rStyle w:val="Hipervnculo"/>
            <w:rFonts w:ascii="Arial" w:hAnsi="Arial" w:cs="Arial"/>
            <w:color w:val="000000" w:themeColor="text1"/>
            <w:sz w:val="20"/>
            <w:szCs w:val="20"/>
          </w:rPr>
          <w:t>http://www.beta.inegi.org.mx/proyectos/enchogares/especiales/intercensal/</w:t>
        </w:r>
      </w:hyperlink>
    </w:p>
    <w:p w14:paraId="745AA1E6"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p>
    <w:p w14:paraId="5401ECE3"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*Ingresos de gestión</w:t>
      </w:r>
    </w:p>
    <w:p w14:paraId="68E9B5E0" w14:textId="77777777" w:rsidR="00AB5645" w:rsidRPr="007E13CD" w:rsidRDefault="005B3538" w:rsidP="000819BF">
      <w:pPr>
        <w:autoSpaceDE w:val="0"/>
        <w:autoSpaceDN w:val="0"/>
        <w:adjustRightInd w:val="0"/>
        <w:spacing w:after="0" w:line="240" w:lineRule="auto"/>
        <w:ind w:left="708" w:right="-93"/>
        <w:jc w:val="both"/>
        <w:rPr>
          <w:rStyle w:val="Hipervnculo"/>
          <w:rFonts w:ascii="Arial" w:hAnsi="Arial" w:cs="Arial"/>
          <w:color w:val="000000" w:themeColor="text1"/>
          <w:sz w:val="20"/>
          <w:szCs w:val="20"/>
        </w:rPr>
      </w:pPr>
      <w:r w:rsidRPr="007E13CD">
        <w:rPr>
          <w:rStyle w:val="Hipervnculo"/>
          <w:rFonts w:ascii="Arial" w:hAnsi="Arial" w:cs="Arial"/>
          <w:color w:val="000000" w:themeColor="text1"/>
          <w:sz w:val="20"/>
          <w:szCs w:val="20"/>
        </w:rPr>
        <w:t>Cuentas públicas 2016-2017</w:t>
      </w:r>
      <w:r w:rsidR="00AB5645" w:rsidRPr="007E13CD">
        <w:rPr>
          <w:rStyle w:val="Hipervnculo"/>
          <w:rFonts w:ascii="Arial" w:hAnsi="Arial" w:cs="Arial"/>
          <w:color w:val="000000" w:themeColor="text1"/>
          <w:sz w:val="20"/>
          <w:szCs w:val="20"/>
        </w:rPr>
        <w:t xml:space="preserve"> informadas por el OSFE Oaxaca a la Secretaría de Finanzas</w:t>
      </w:r>
    </w:p>
    <w:p w14:paraId="68F3446A" w14:textId="77777777" w:rsidR="00AB5645" w:rsidRPr="007E13CD" w:rsidRDefault="00AB5645" w:rsidP="00AB5645">
      <w:pPr>
        <w:autoSpaceDE w:val="0"/>
        <w:autoSpaceDN w:val="0"/>
        <w:adjustRightInd w:val="0"/>
        <w:spacing w:after="0" w:line="240" w:lineRule="auto"/>
        <w:ind w:right="-93"/>
        <w:jc w:val="both"/>
        <w:rPr>
          <w:rFonts w:ascii="Arial" w:hAnsi="Arial" w:cs="Arial"/>
          <w:color w:val="000000" w:themeColor="text1"/>
          <w:sz w:val="20"/>
          <w:szCs w:val="20"/>
        </w:rPr>
      </w:pPr>
      <w:r w:rsidRPr="007E13CD">
        <w:rPr>
          <w:rFonts w:ascii="Arial" w:hAnsi="Arial" w:cs="Arial"/>
          <w:color w:val="000000" w:themeColor="text1"/>
          <w:sz w:val="20"/>
          <w:szCs w:val="20"/>
        </w:rPr>
        <w:t xml:space="preserve"> </w:t>
      </w:r>
    </w:p>
    <w:p w14:paraId="579481E1"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*Recaudación de Agua por Organismos Operadores</w:t>
      </w:r>
    </w:p>
    <w:p w14:paraId="774779BD" w14:textId="77777777" w:rsidR="00AB5645" w:rsidRPr="007E13CD" w:rsidRDefault="00AB5645" w:rsidP="00AB5645">
      <w:pPr>
        <w:autoSpaceDE w:val="0"/>
        <w:autoSpaceDN w:val="0"/>
        <w:adjustRightInd w:val="0"/>
        <w:spacing w:after="0" w:line="240" w:lineRule="auto"/>
        <w:ind w:right="-93" w:firstLine="708"/>
        <w:jc w:val="both"/>
        <w:rPr>
          <w:rStyle w:val="Hipervnculo"/>
          <w:rFonts w:ascii="Arial" w:hAnsi="Arial" w:cs="Arial"/>
          <w:color w:val="000000" w:themeColor="text1"/>
          <w:sz w:val="20"/>
          <w:szCs w:val="20"/>
        </w:rPr>
      </w:pPr>
      <w:r w:rsidRPr="007E13CD">
        <w:rPr>
          <w:rStyle w:val="Hipervnculo"/>
          <w:rFonts w:ascii="Arial" w:hAnsi="Arial" w:cs="Arial"/>
          <w:color w:val="000000" w:themeColor="text1"/>
          <w:sz w:val="20"/>
          <w:szCs w:val="20"/>
        </w:rPr>
        <w:t>Oficios emitidos por CEA, SAPAO, FONATUR</w:t>
      </w:r>
    </w:p>
    <w:p w14:paraId="0C16422C" w14:textId="77777777" w:rsidR="00636CD9" w:rsidRPr="007E13CD" w:rsidRDefault="00636CD9" w:rsidP="00AB5645">
      <w:pPr>
        <w:autoSpaceDE w:val="0"/>
        <w:autoSpaceDN w:val="0"/>
        <w:adjustRightInd w:val="0"/>
        <w:spacing w:after="0" w:line="240" w:lineRule="auto"/>
        <w:ind w:right="-93" w:firstLine="708"/>
        <w:jc w:val="both"/>
        <w:rPr>
          <w:rStyle w:val="Hipervnculo"/>
          <w:rFonts w:ascii="Arial" w:hAnsi="Arial" w:cs="Arial"/>
          <w:color w:val="000000" w:themeColor="text1"/>
          <w:sz w:val="20"/>
          <w:szCs w:val="20"/>
        </w:rPr>
      </w:pPr>
    </w:p>
    <w:p w14:paraId="4CF544DC" w14:textId="77777777" w:rsidR="00AB5645" w:rsidRPr="007E13CD" w:rsidRDefault="00AB5645" w:rsidP="00AB5645">
      <w:pPr>
        <w:pStyle w:val="Prrafodelista"/>
        <w:numPr>
          <w:ilvl w:val="0"/>
          <w:numId w:val="39"/>
        </w:numPr>
        <w:tabs>
          <w:tab w:val="left" w:pos="709"/>
        </w:tabs>
        <w:spacing w:after="0" w:line="240" w:lineRule="auto"/>
        <w:jc w:val="both"/>
        <w:rPr>
          <w:rFonts w:ascii="Arial" w:hAnsi="Arial" w:cs="Arial"/>
          <w:sz w:val="20"/>
          <w:szCs w:val="20"/>
        </w:rPr>
      </w:pPr>
      <w:r w:rsidRPr="007E13CD">
        <w:rPr>
          <w:rFonts w:ascii="Arial" w:hAnsi="Arial" w:cs="Arial"/>
          <w:bCs/>
          <w:sz w:val="20"/>
          <w:szCs w:val="20"/>
        </w:rPr>
        <w:t xml:space="preserve">El Fondo de Compensación del Impuesto Sobre Automóviles Nuevos se constituirán del 20% </w:t>
      </w:r>
      <w:r w:rsidRPr="007E13CD">
        <w:rPr>
          <w:rFonts w:ascii="Arial" w:hAnsi="Arial" w:cs="Arial"/>
          <w:sz w:val="20"/>
          <w:szCs w:val="20"/>
        </w:rPr>
        <w:t>de la recaudación federal participable que obtenga la federación en un ejercicio, el cual se integrará de</w:t>
      </w:r>
      <w:r w:rsidRPr="007E13CD">
        <w:rPr>
          <w:rFonts w:ascii="Arial" w:hAnsi="Arial" w:cs="Arial"/>
          <w:color w:val="FF0000"/>
          <w:sz w:val="20"/>
          <w:szCs w:val="20"/>
        </w:rPr>
        <w:t xml:space="preserve"> </w:t>
      </w:r>
      <w:r w:rsidR="003F6EAB" w:rsidRPr="007E13CD">
        <w:rPr>
          <w:rFonts w:ascii="Arial" w:hAnsi="Arial" w:cs="Arial"/>
          <w:color w:val="000000" w:themeColor="text1"/>
          <w:sz w:val="20"/>
          <w:szCs w:val="20"/>
        </w:rPr>
        <w:t xml:space="preserve">$6,283,847.00 </w:t>
      </w:r>
      <w:r w:rsidRPr="007E13CD">
        <w:rPr>
          <w:rFonts w:ascii="Arial" w:hAnsi="Arial" w:cs="Arial"/>
          <w:color w:val="000000" w:themeColor="text1"/>
          <w:sz w:val="20"/>
          <w:szCs w:val="20"/>
        </w:rPr>
        <w:t xml:space="preserve">(Seis millones doscientos </w:t>
      </w:r>
      <w:r w:rsidR="003F6EAB" w:rsidRPr="007E13CD">
        <w:rPr>
          <w:rFonts w:ascii="Arial" w:hAnsi="Arial" w:cs="Arial"/>
          <w:color w:val="000000" w:themeColor="text1"/>
          <w:sz w:val="20"/>
          <w:szCs w:val="20"/>
        </w:rPr>
        <w:t xml:space="preserve">ochenta y </w:t>
      </w:r>
      <w:r w:rsidRPr="007E13CD">
        <w:rPr>
          <w:rFonts w:ascii="Arial" w:hAnsi="Arial" w:cs="Arial"/>
          <w:color w:val="000000" w:themeColor="text1"/>
          <w:sz w:val="20"/>
          <w:szCs w:val="20"/>
        </w:rPr>
        <w:t xml:space="preserve">tres mil </w:t>
      </w:r>
      <w:r w:rsidR="003F6EAB" w:rsidRPr="007E13CD">
        <w:rPr>
          <w:rFonts w:ascii="Arial" w:hAnsi="Arial" w:cs="Arial"/>
          <w:color w:val="000000" w:themeColor="text1"/>
          <w:sz w:val="20"/>
          <w:szCs w:val="20"/>
        </w:rPr>
        <w:t>ochocientos</w:t>
      </w:r>
      <w:r w:rsidRPr="007E13CD">
        <w:rPr>
          <w:rFonts w:ascii="Arial" w:hAnsi="Arial" w:cs="Arial"/>
          <w:color w:val="000000" w:themeColor="text1"/>
          <w:sz w:val="20"/>
          <w:szCs w:val="20"/>
        </w:rPr>
        <w:t xml:space="preserve"> </w:t>
      </w:r>
      <w:r w:rsidR="003F6EAB" w:rsidRPr="007E13CD">
        <w:rPr>
          <w:rFonts w:ascii="Arial" w:hAnsi="Arial" w:cs="Arial"/>
          <w:color w:val="000000" w:themeColor="text1"/>
          <w:sz w:val="20"/>
          <w:szCs w:val="20"/>
        </w:rPr>
        <w:t>cuarenta y siete</w:t>
      </w:r>
      <w:r w:rsidRPr="007E13CD">
        <w:rPr>
          <w:rFonts w:ascii="Arial" w:hAnsi="Arial" w:cs="Arial"/>
          <w:color w:val="000000" w:themeColor="text1"/>
          <w:sz w:val="20"/>
          <w:szCs w:val="20"/>
        </w:rPr>
        <w:t xml:space="preserve"> pesos 00/100 M.N.) </w:t>
      </w:r>
      <w:r w:rsidRPr="007E13CD">
        <w:rPr>
          <w:rFonts w:ascii="Arial" w:hAnsi="Arial" w:cs="Arial"/>
          <w:sz w:val="20"/>
          <w:szCs w:val="20"/>
        </w:rPr>
        <w:t>y se distribuirá a los Municipios conforme a la</w:t>
      </w:r>
      <w:r w:rsidR="00463D30" w:rsidRPr="007E13CD">
        <w:rPr>
          <w:rFonts w:ascii="Arial" w:hAnsi="Arial" w:cs="Arial"/>
          <w:sz w:val="20"/>
          <w:szCs w:val="20"/>
        </w:rPr>
        <w:t xml:space="preserve"> siguiente</w:t>
      </w:r>
      <w:r w:rsidRPr="007E13CD">
        <w:rPr>
          <w:rFonts w:ascii="Arial" w:hAnsi="Arial" w:cs="Arial"/>
          <w:sz w:val="20"/>
          <w:szCs w:val="20"/>
        </w:rPr>
        <w:t xml:space="preserve"> fórmula establecida en el artículo 6C de la Ley de Coordinación Fiscal para el Estado de Oaxaca.</w:t>
      </w:r>
    </w:p>
    <w:p w14:paraId="785F9292" w14:textId="77777777" w:rsidR="00463D30" w:rsidRPr="007E13CD" w:rsidRDefault="00463D30" w:rsidP="00463D30">
      <w:pPr>
        <w:ind w:right="210"/>
        <w:contextualSpacing/>
        <w:jc w:val="both"/>
        <w:rPr>
          <w:rFonts w:ascii="Arial" w:hAnsi="Arial" w:cs="Arial"/>
          <w:sz w:val="20"/>
          <w:szCs w:val="20"/>
          <w:lang w:val="de-AT"/>
        </w:rPr>
      </w:pPr>
    </w:p>
    <w:p w14:paraId="0586E567" w14:textId="77777777" w:rsidR="00463D30" w:rsidRPr="007E13CD" w:rsidRDefault="00463D30" w:rsidP="00463D30">
      <w:pPr>
        <w:ind w:left="708" w:right="210"/>
        <w:contextualSpacing/>
        <w:jc w:val="both"/>
        <w:rPr>
          <w:rFonts w:ascii="Arial" w:hAnsi="Arial" w:cs="Arial"/>
          <w:bCs/>
          <w:sz w:val="20"/>
          <w:szCs w:val="20"/>
          <w:lang w:val="de-AT"/>
        </w:rPr>
      </w:pPr>
      <w:r w:rsidRPr="007E13CD">
        <w:rPr>
          <w:rFonts w:ascii="Arial" w:hAnsi="Arial" w:cs="Arial"/>
          <w:sz w:val="20"/>
          <w:szCs w:val="20"/>
          <w:lang w:val="de-AT"/>
        </w:rPr>
        <w:t>C</w:t>
      </w:r>
      <w:r w:rsidRPr="007E13CD">
        <w:rPr>
          <w:rFonts w:ascii="Arial" w:hAnsi="Arial" w:cs="Arial"/>
          <w:sz w:val="20"/>
          <w:szCs w:val="20"/>
          <w:vertAlign w:val="subscript"/>
          <w:lang w:val="de-AT"/>
        </w:rPr>
        <w:t xml:space="preserve">i,t = </w:t>
      </w:r>
      <w:r w:rsidRPr="007E13CD">
        <w:rPr>
          <w:rFonts w:ascii="Arial" w:hAnsi="Arial" w:cs="Arial"/>
          <w:sz w:val="20"/>
          <w:szCs w:val="20"/>
          <w:lang w:val="de-AT"/>
        </w:rPr>
        <w:t>C</w:t>
      </w:r>
      <w:r w:rsidRPr="007E13CD">
        <w:rPr>
          <w:rFonts w:ascii="Arial" w:hAnsi="Arial" w:cs="Arial"/>
          <w:sz w:val="20"/>
          <w:szCs w:val="20"/>
          <w:vertAlign w:val="subscript"/>
          <w:lang w:val="de-AT"/>
        </w:rPr>
        <w:t xml:space="preserve">i,13  + </w:t>
      </w:r>
      <w:r w:rsidRPr="007E13CD">
        <w:rPr>
          <w:rFonts w:ascii="Arial" w:hAnsi="Arial" w:cs="Arial"/>
          <w:bCs/>
          <w:sz w:val="20"/>
          <w:szCs w:val="20"/>
        </w:rPr>
        <w:t>Δ</w:t>
      </w:r>
      <w:r w:rsidRPr="007E13CD">
        <w:rPr>
          <w:rFonts w:ascii="Arial" w:hAnsi="Arial" w:cs="Arial"/>
          <w:bCs/>
          <w:sz w:val="20"/>
          <w:szCs w:val="20"/>
          <w:lang w:val="de-AT"/>
        </w:rPr>
        <w:t>FOCOISAN</w:t>
      </w:r>
      <w:r w:rsidRPr="007E13CD">
        <w:rPr>
          <w:rFonts w:ascii="Arial" w:hAnsi="Arial" w:cs="Arial"/>
          <w:bCs/>
          <w:sz w:val="20"/>
          <w:szCs w:val="20"/>
          <w:vertAlign w:val="subscript"/>
          <w:lang w:val="de-AT"/>
        </w:rPr>
        <w:t xml:space="preserve">13,t </w:t>
      </w:r>
      <w:r w:rsidRPr="007E13CD">
        <w:rPr>
          <w:rFonts w:ascii="Arial" w:hAnsi="Arial" w:cs="Arial"/>
          <w:bCs/>
          <w:sz w:val="20"/>
          <w:szCs w:val="20"/>
          <w:lang w:val="de-AT"/>
        </w:rPr>
        <w:t xml:space="preserve">(0.5 CM1 </w:t>
      </w:r>
      <w:r w:rsidRPr="007E13CD">
        <w:rPr>
          <w:rFonts w:ascii="Arial" w:hAnsi="Arial" w:cs="Arial"/>
          <w:bCs/>
          <w:sz w:val="20"/>
          <w:szCs w:val="20"/>
          <w:vertAlign w:val="subscript"/>
          <w:lang w:val="de-AT"/>
        </w:rPr>
        <w:t>i,t</w:t>
      </w:r>
      <w:r w:rsidRPr="007E13CD">
        <w:rPr>
          <w:rFonts w:ascii="Arial" w:hAnsi="Arial" w:cs="Arial"/>
          <w:bCs/>
          <w:sz w:val="20"/>
          <w:szCs w:val="20"/>
          <w:lang w:val="de-AT"/>
        </w:rPr>
        <w:t xml:space="preserve">  + 0.5 CM2 </w:t>
      </w:r>
      <w:r w:rsidRPr="007E13CD">
        <w:rPr>
          <w:rFonts w:ascii="Arial" w:hAnsi="Arial" w:cs="Arial"/>
          <w:bCs/>
          <w:sz w:val="20"/>
          <w:szCs w:val="20"/>
          <w:vertAlign w:val="subscript"/>
          <w:lang w:val="de-AT"/>
        </w:rPr>
        <w:t>i,t</w:t>
      </w:r>
      <w:r w:rsidRPr="007E13CD">
        <w:rPr>
          <w:rFonts w:ascii="Arial" w:hAnsi="Arial" w:cs="Arial"/>
          <w:bCs/>
          <w:sz w:val="20"/>
          <w:szCs w:val="20"/>
          <w:lang w:val="de-AT"/>
        </w:rPr>
        <w:t>)</w:t>
      </w:r>
    </w:p>
    <w:p w14:paraId="231B455C" w14:textId="77777777" w:rsidR="00463D30" w:rsidRPr="007E13CD" w:rsidRDefault="00463D30" w:rsidP="00463D30">
      <w:pPr>
        <w:ind w:left="708" w:right="210"/>
        <w:contextualSpacing/>
        <w:jc w:val="both"/>
        <w:rPr>
          <w:rFonts w:cstheme="minorHAnsi"/>
          <w:bCs/>
          <w:lang w:val="de-AT"/>
        </w:rPr>
      </w:pPr>
    </w:p>
    <w:p w14:paraId="6840A2F3" w14:textId="77777777" w:rsidR="00463D30" w:rsidRPr="007E13CD" w:rsidRDefault="00463D30" w:rsidP="00463D30">
      <w:pPr>
        <w:ind w:left="708" w:right="210"/>
        <w:contextualSpacing/>
        <w:jc w:val="both"/>
        <w:rPr>
          <w:rFonts w:cstheme="minorHAnsi"/>
          <w:bCs/>
          <w:lang w:val="en-US"/>
        </w:rPr>
      </w:pPr>
      <w:r w:rsidRPr="007E13CD">
        <w:rPr>
          <w:rFonts w:cstheme="minorHAnsi"/>
          <w:bCs/>
          <w:lang w:val="de-AT"/>
        </w:rPr>
        <w:t xml:space="preserve">                 </w:t>
      </w:r>
      <w:proofErr w:type="spellStart"/>
      <w:r w:rsidRPr="007E13CD">
        <w:rPr>
          <w:rFonts w:cstheme="minorHAnsi"/>
          <w:bCs/>
          <w:lang w:val="en-US"/>
        </w:rPr>
        <w:t>NH</w:t>
      </w:r>
      <w:r w:rsidRPr="007E13CD">
        <w:rPr>
          <w:rFonts w:cstheme="minorHAnsi"/>
          <w:bCs/>
          <w:vertAlign w:val="subscript"/>
          <w:lang w:val="en-US"/>
        </w:rPr>
        <w:t>i</w:t>
      </w:r>
      <w:proofErr w:type="spellEnd"/>
    </w:p>
    <w:p w14:paraId="12B83DE4" w14:textId="77777777" w:rsidR="00463D30" w:rsidRPr="007E13CD" w:rsidRDefault="00463D30" w:rsidP="00463D30">
      <w:pPr>
        <w:ind w:left="708" w:right="210"/>
        <w:contextualSpacing/>
        <w:jc w:val="both"/>
        <w:rPr>
          <w:rFonts w:cstheme="minorHAnsi"/>
          <w:lang w:val="en-US"/>
        </w:rPr>
      </w:pPr>
      <w:r w:rsidRPr="007E13CD">
        <w:rPr>
          <w:rFonts w:cstheme="minorHAnsi"/>
          <w:bCs/>
          <w:lang w:val="en-US"/>
        </w:rPr>
        <w:t xml:space="preserve">CM1 </w:t>
      </w:r>
      <w:proofErr w:type="spellStart"/>
      <w:r w:rsidRPr="007E13CD">
        <w:rPr>
          <w:rFonts w:cstheme="minorHAnsi"/>
          <w:bCs/>
          <w:vertAlign w:val="subscript"/>
          <w:lang w:val="en-US"/>
        </w:rPr>
        <w:t>i,t</w:t>
      </w:r>
      <w:proofErr w:type="spellEnd"/>
      <w:r w:rsidRPr="007E13CD">
        <w:rPr>
          <w:rFonts w:cstheme="minorHAnsi"/>
          <w:bCs/>
          <w:lang w:val="en-US"/>
        </w:rPr>
        <w:t xml:space="preserve"> = </w:t>
      </w:r>
      <w:r w:rsidRPr="007E13CD">
        <w:rPr>
          <w:rFonts w:cstheme="minorHAnsi"/>
          <w:bCs/>
          <w:vertAlign w:val="superscript"/>
          <w:lang w:val="en-US"/>
        </w:rPr>
        <w:t xml:space="preserve">_________ </w:t>
      </w:r>
    </w:p>
    <w:p w14:paraId="412AFFBD" w14:textId="77777777" w:rsidR="00463D30" w:rsidRPr="007E13CD" w:rsidRDefault="00463D30" w:rsidP="00463D30">
      <w:pPr>
        <w:ind w:left="708" w:right="210"/>
        <w:contextualSpacing/>
        <w:jc w:val="both"/>
        <w:rPr>
          <w:rFonts w:cstheme="minorHAnsi"/>
          <w:lang w:val="en-US"/>
        </w:rPr>
      </w:pPr>
      <w:r w:rsidRPr="007E13CD">
        <w:rPr>
          <w:rFonts w:cstheme="minorHAnsi"/>
          <w:lang w:val="en-US"/>
        </w:rPr>
        <w:t xml:space="preserve">              </w:t>
      </w:r>
      <w:r w:rsidRPr="007E13CD">
        <w:rPr>
          <w:rFonts w:cstheme="minorHAnsi"/>
          <w:bCs/>
          <w:lang w:val="en-US"/>
        </w:rPr>
        <w:t>∑</w:t>
      </w:r>
      <w:proofErr w:type="spellStart"/>
      <w:r w:rsidRPr="007E13CD">
        <w:rPr>
          <w:rFonts w:cstheme="minorHAnsi"/>
          <w:lang w:val="en-US"/>
        </w:rPr>
        <w:t>NH</w:t>
      </w:r>
      <w:r w:rsidRPr="007E13CD">
        <w:rPr>
          <w:rFonts w:cstheme="minorHAnsi"/>
          <w:vertAlign w:val="subscript"/>
          <w:lang w:val="en-US"/>
        </w:rPr>
        <w:t>i</w:t>
      </w:r>
      <w:proofErr w:type="spellEnd"/>
    </w:p>
    <w:p w14:paraId="29A1BA12" w14:textId="77777777" w:rsidR="00463D30" w:rsidRPr="007E13CD" w:rsidRDefault="00463D30" w:rsidP="00463D30">
      <w:pPr>
        <w:ind w:left="708" w:right="210"/>
        <w:contextualSpacing/>
        <w:jc w:val="both"/>
        <w:rPr>
          <w:rFonts w:cstheme="minorHAnsi"/>
          <w:lang w:val="en-US"/>
        </w:rPr>
      </w:pPr>
    </w:p>
    <w:p w14:paraId="3C6C1829" w14:textId="77777777" w:rsidR="00463D30" w:rsidRPr="007E13CD" w:rsidRDefault="00463D30" w:rsidP="00463D30">
      <w:pPr>
        <w:ind w:left="708" w:right="210"/>
        <w:contextualSpacing/>
        <w:jc w:val="both"/>
        <w:rPr>
          <w:rFonts w:cstheme="minorHAnsi"/>
          <w:lang w:val="en-US"/>
        </w:rPr>
      </w:pPr>
    </w:p>
    <w:p w14:paraId="19E7ABA6" w14:textId="77777777" w:rsidR="00463D30" w:rsidRPr="007E13CD" w:rsidRDefault="00463D30" w:rsidP="00463D30">
      <w:pPr>
        <w:ind w:left="708" w:right="210"/>
        <w:contextualSpacing/>
        <w:jc w:val="both"/>
        <w:rPr>
          <w:rFonts w:cstheme="minorHAnsi"/>
          <w:lang w:val="en-US"/>
        </w:rPr>
      </w:pPr>
      <w:r w:rsidRPr="007E13CD">
        <w:rPr>
          <w:rFonts w:cstheme="minorHAnsi"/>
          <w:lang w:val="en-US"/>
        </w:rPr>
        <w:t xml:space="preserve">               RP </w:t>
      </w:r>
      <w:proofErr w:type="spellStart"/>
      <w:r w:rsidRPr="007E13CD">
        <w:rPr>
          <w:rFonts w:cstheme="minorHAnsi"/>
          <w:vertAlign w:val="subscript"/>
          <w:lang w:val="en-US"/>
        </w:rPr>
        <w:t>i</w:t>
      </w:r>
      <w:proofErr w:type="spellEnd"/>
      <w:r w:rsidRPr="007E13CD">
        <w:rPr>
          <w:rFonts w:cstheme="minorHAnsi"/>
          <w:vertAlign w:val="subscript"/>
          <w:lang w:val="en-US"/>
        </w:rPr>
        <w:t>, t-2</w:t>
      </w:r>
    </w:p>
    <w:p w14:paraId="67B0AF1B" w14:textId="77777777" w:rsidR="00463D30" w:rsidRPr="007E13CD" w:rsidRDefault="00463D30" w:rsidP="00463D30">
      <w:pPr>
        <w:ind w:left="708" w:right="210"/>
        <w:contextualSpacing/>
        <w:jc w:val="both"/>
        <w:rPr>
          <w:rFonts w:cstheme="minorHAnsi"/>
          <w:lang w:val="en-US"/>
        </w:rPr>
      </w:pPr>
      <w:r w:rsidRPr="007E13CD">
        <w:rPr>
          <w:rFonts w:cstheme="minorHAnsi"/>
          <w:lang w:val="en-US"/>
        </w:rPr>
        <w:t xml:space="preserve">CM2 </w:t>
      </w:r>
      <w:proofErr w:type="spellStart"/>
      <w:r w:rsidRPr="007E13CD">
        <w:rPr>
          <w:rFonts w:cstheme="minorHAnsi"/>
          <w:vertAlign w:val="subscript"/>
          <w:lang w:val="en-US"/>
        </w:rPr>
        <w:t>i,t</w:t>
      </w:r>
      <w:proofErr w:type="spellEnd"/>
      <w:r w:rsidRPr="007E13CD">
        <w:rPr>
          <w:rFonts w:cstheme="minorHAnsi"/>
          <w:vertAlign w:val="subscript"/>
          <w:lang w:val="en-US"/>
        </w:rPr>
        <w:t xml:space="preserve"> =  </w:t>
      </w:r>
      <w:r w:rsidRPr="007E13CD">
        <w:rPr>
          <w:rFonts w:cstheme="minorHAnsi"/>
          <w:bCs/>
          <w:vertAlign w:val="superscript"/>
          <w:lang w:val="en-US"/>
        </w:rPr>
        <w:t>___________</w:t>
      </w:r>
    </w:p>
    <w:p w14:paraId="003A9AAB" w14:textId="77777777" w:rsidR="00463D30" w:rsidRPr="007E13CD" w:rsidRDefault="00463D30" w:rsidP="00463D30">
      <w:pPr>
        <w:ind w:left="708" w:right="210"/>
        <w:contextualSpacing/>
        <w:jc w:val="both"/>
        <w:rPr>
          <w:rFonts w:cstheme="minorHAnsi"/>
          <w:lang w:val="en-US"/>
        </w:rPr>
      </w:pPr>
      <w:r w:rsidRPr="007E13CD">
        <w:rPr>
          <w:rFonts w:cstheme="minorHAnsi"/>
          <w:lang w:val="en-US"/>
        </w:rPr>
        <w:t xml:space="preserve">             </w:t>
      </w:r>
      <w:r w:rsidRPr="007E13CD">
        <w:rPr>
          <w:rFonts w:cstheme="minorHAnsi"/>
          <w:bCs/>
          <w:lang w:val="en-US"/>
        </w:rPr>
        <w:t>∑</w:t>
      </w:r>
      <w:r w:rsidRPr="007E13CD">
        <w:rPr>
          <w:rFonts w:cstheme="minorHAnsi"/>
          <w:lang w:val="en-US"/>
        </w:rPr>
        <w:t xml:space="preserve">RP </w:t>
      </w:r>
      <w:proofErr w:type="spellStart"/>
      <w:r w:rsidRPr="007E13CD">
        <w:rPr>
          <w:rFonts w:cstheme="minorHAnsi"/>
          <w:vertAlign w:val="subscript"/>
          <w:lang w:val="en-US"/>
        </w:rPr>
        <w:t>i</w:t>
      </w:r>
      <w:proofErr w:type="spellEnd"/>
      <w:r w:rsidRPr="007E13CD">
        <w:rPr>
          <w:rFonts w:cstheme="minorHAnsi"/>
          <w:vertAlign w:val="subscript"/>
          <w:lang w:val="en-US"/>
        </w:rPr>
        <w:t>, t-2</w:t>
      </w:r>
    </w:p>
    <w:p w14:paraId="634C4F43" w14:textId="77777777" w:rsidR="00463D30" w:rsidRPr="007E13CD" w:rsidRDefault="00463D30" w:rsidP="00463D30">
      <w:pPr>
        <w:ind w:left="708" w:right="210"/>
        <w:contextualSpacing/>
        <w:jc w:val="both"/>
        <w:rPr>
          <w:rFonts w:cstheme="minorHAnsi"/>
          <w:lang w:val="en-US"/>
        </w:rPr>
      </w:pPr>
      <w:r w:rsidRPr="007E13CD">
        <w:rPr>
          <w:rFonts w:cstheme="minorHAnsi"/>
          <w:lang w:val="en-US"/>
        </w:rPr>
        <w:t xml:space="preserve">              </w:t>
      </w:r>
    </w:p>
    <w:p w14:paraId="01899F94" w14:textId="77777777" w:rsidR="00463D30" w:rsidRPr="007E13CD" w:rsidRDefault="00463D30" w:rsidP="00463D30">
      <w:pPr>
        <w:autoSpaceDE w:val="0"/>
        <w:autoSpaceDN w:val="0"/>
        <w:adjustRightInd w:val="0"/>
        <w:ind w:left="708" w:right="210"/>
        <w:contextualSpacing/>
        <w:jc w:val="both"/>
        <w:rPr>
          <w:rFonts w:cstheme="minorHAnsi"/>
          <w:bCs/>
          <w:lang w:val="en-US"/>
        </w:rPr>
      </w:pPr>
      <w:proofErr w:type="spellStart"/>
      <w:r w:rsidRPr="007E13CD">
        <w:rPr>
          <w:rFonts w:cstheme="minorHAnsi"/>
          <w:bCs/>
          <w:lang w:val="en-US"/>
        </w:rPr>
        <w:t>Donde</w:t>
      </w:r>
      <w:proofErr w:type="spellEnd"/>
      <w:r w:rsidRPr="007E13CD">
        <w:rPr>
          <w:rFonts w:cstheme="minorHAnsi"/>
          <w:bCs/>
          <w:lang w:val="en-US"/>
        </w:rPr>
        <w:t>:</w:t>
      </w:r>
    </w:p>
    <w:p w14:paraId="17BB914A" w14:textId="77777777" w:rsidR="00463D30" w:rsidRPr="007E13CD" w:rsidRDefault="00463D30" w:rsidP="00463D30">
      <w:pPr>
        <w:autoSpaceDE w:val="0"/>
        <w:autoSpaceDN w:val="0"/>
        <w:adjustRightInd w:val="0"/>
        <w:ind w:left="708" w:right="210"/>
        <w:contextualSpacing/>
        <w:jc w:val="both"/>
        <w:rPr>
          <w:rFonts w:cstheme="minorHAnsi"/>
          <w:bCs/>
          <w:lang w:val="en-US"/>
        </w:rPr>
      </w:pPr>
    </w:p>
    <w:p w14:paraId="11C170EB"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proofErr w:type="spellStart"/>
      <w:r w:rsidRPr="007E13CD">
        <w:rPr>
          <w:rFonts w:cstheme="minorHAnsi"/>
          <w:bCs/>
        </w:rPr>
        <w:t>C</w:t>
      </w:r>
      <w:r w:rsidRPr="007E13CD">
        <w:rPr>
          <w:rFonts w:cstheme="minorHAnsi"/>
          <w:bCs/>
          <w:vertAlign w:val="subscript"/>
        </w:rPr>
        <w:t>i,t</w:t>
      </w:r>
      <w:proofErr w:type="spellEnd"/>
      <w:r w:rsidRPr="007E13CD">
        <w:rPr>
          <w:rFonts w:cstheme="minorHAnsi"/>
          <w:bCs/>
        </w:rPr>
        <w:t xml:space="preserve"> =</w:t>
      </w:r>
      <w:r w:rsidRPr="007E13CD">
        <w:rPr>
          <w:rFonts w:cstheme="minorHAnsi"/>
          <w:bCs/>
        </w:rPr>
        <w:tab/>
      </w:r>
      <w:r w:rsidRPr="007E13CD">
        <w:rPr>
          <w:rFonts w:ascii="Arial" w:hAnsi="Arial" w:cs="Arial"/>
          <w:bCs/>
          <w:sz w:val="20"/>
        </w:rPr>
        <w:t xml:space="preserve">Monto de participación que del Fondo de Compensación del Impuesto Sobre Automóviles Nuevos, corresponde al Municipio i en el año para el cual se efectúa el cálculo. </w:t>
      </w:r>
    </w:p>
    <w:p w14:paraId="4515ACB8"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p>
    <w:p w14:paraId="6B8FD9A8"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r w:rsidRPr="007E13CD">
        <w:rPr>
          <w:rFonts w:ascii="Arial" w:hAnsi="Arial" w:cs="Arial"/>
          <w:bCs/>
          <w:sz w:val="20"/>
        </w:rPr>
        <w:t>CM1</w:t>
      </w:r>
      <w:r w:rsidRPr="007E13CD">
        <w:rPr>
          <w:rFonts w:ascii="Arial" w:hAnsi="Arial" w:cs="Arial"/>
          <w:bCs/>
          <w:sz w:val="20"/>
          <w:vertAlign w:val="subscript"/>
        </w:rPr>
        <w:t xml:space="preserve"> </w:t>
      </w:r>
      <w:proofErr w:type="spellStart"/>
      <w:r w:rsidRPr="007E13CD">
        <w:rPr>
          <w:rFonts w:ascii="Arial" w:hAnsi="Arial" w:cs="Arial"/>
          <w:bCs/>
          <w:sz w:val="20"/>
          <w:vertAlign w:val="subscript"/>
        </w:rPr>
        <w:t>i,t</w:t>
      </w:r>
      <w:proofErr w:type="spellEnd"/>
      <w:r w:rsidRPr="007E13CD">
        <w:rPr>
          <w:rFonts w:ascii="Arial" w:hAnsi="Arial" w:cs="Arial"/>
          <w:bCs/>
          <w:sz w:val="20"/>
        </w:rPr>
        <w:t xml:space="preserve"> y CM2 </w:t>
      </w:r>
      <w:proofErr w:type="spellStart"/>
      <w:r w:rsidRPr="007E13CD">
        <w:rPr>
          <w:rFonts w:ascii="Arial" w:hAnsi="Arial" w:cs="Arial"/>
          <w:bCs/>
          <w:sz w:val="20"/>
          <w:vertAlign w:val="subscript"/>
        </w:rPr>
        <w:t>i,t</w:t>
      </w:r>
      <w:proofErr w:type="spellEnd"/>
      <w:r w:rsidRPr="007E13CD">
        <w:rPr>
          <w:rFonts w:ascii="Arial" w:hAnsi="Arial" w:cs="Arial"/>
          <w:bCs/>
          <w:sz w:val="20"/>
        </w:rPr>
        <w:t xml:space="preserve"> = Coeficientes de distribución del Fondo de Compensación del Impuesto Sobre Automóviles Nuevos del Municipio i en el año que se efectúa el cálculo.</w:t>
      </w:r>
    </w:p>
    <w:p w14:paraId="089DFD38"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p>
    <w:p w14:paraId="3007F223"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r w:rsidRPr="007E13CD">
        <w:rPr>
          <w:rFonts w:ascii="Arial" w:hAnsi="Arial" w:cs="Arial"/>
          <w:bCs/>
          <w:sz w:val="20"/>
        </w:rPr>
        <w:t xml:space="preserve">C </w:t>
      </w:r>
      <w:r w:rsidRPr="007E13CD">
        <w:rPr>
          <w:rFonts w:ascii="Arial" w:hAnsi="Arial" w:cs="Arial"/>
          <w:bCs/>
          <w:sz w:val="20"/>
          <w:vertAlign w:val="subscript"/>
        </w:rPr>
        <w:t>i,13</w:t>
      </w:r>
      <w:r w:rsidRPr="007E13CD">
        <w:rPr>
          <w:rFonts w:ascii="Arial" w:hAnsi="Arial" w:cs="Arial"/>
          <w:bCs/>
          <w:sz w:val="20"/>
        </w:rPr>
        <w:t xml:space="preserve"> = </w:t>
      </w:r>
      <w:r w:rsidRPr="007E13CD">
        <w:rPr>
          <w:rFonts w:ascii="Arial" w:hAnsi="Arial" w:cs="Arial"/>
          <w:bCs/>
          <w:sz w:val="20"/>
        </w:rPr>
        <w:tab/>
        <w:t>La participación del Fondo a que se refiere este artículo que el Municipio i recibió en el año 2013.</w:t>
      </w:r>
    </w:p>
    <w:p w14:paraId="3BE0E34F"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p>
    <w:p w14:paraId="3D7D2930"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r w:rsidRPr="007E13CD">
        <w:rPr>
          <w:rFonts w:ascii="Arial" w:hAnsi="Arial" w:cs="Arial"/>
          <w:bCs/>
          <w:sz w:val="20"/>
        </w:rPr>
        <w:t>ΔFOCOISAN</w:t>
      </w:r>
      <w:r w:rsidRPr="007E13CD">
        <w:rPr>
          <w:rFonts w:ascii="Arial" w:hAnsi="Arial" w:cs="Arial"/>
          <w:bCs/>
          <w:sz w:val="20"/>
          <w:vertAlign w:val="subscript"/>
        </w:rPr>
        <w:t>13,t</w:t>
      </w:r>
      <w:r w:rsidRPr="007E13CD">
        <w:rPr>
          <w:rFonts w:ascii="Arial" w:hAnsi="Arial" w:cs="Arial"/>
          <w:bCs/>
          <w:sz w:val="20"/>
        </w:rPr>
        <w:t xml:space="preserve"> = Crecimiento del Fondo de Compensación del Impuesto Sobre Automóviles Nuevos, del año para el cual se realiza el cálculo respecto al </w:t>
      </w:r>
      <w:r w:rsidRPr="007E13CD">
        <w:rPr>
          <w:rFonts w:ascii="Arial" w:hAnsi="Arial" w:cs="Arial"/>
          <w:sz w:val="20"/>
        </w:rPr>
        <w:t>Fondo Municipal de Participaciones</w:t>
      </w:r>
      <w:r w:rsidRPr="007E13CD">
        <w:rPr>
          <w:rFonts w:ascii="Arial" w:hAnsi="Arial" w:cs="Arial"/>
          <w:bCs/>
          <w:sz w:val="20"/>
        </w:rPr>
        <w:t xml:space="preserve"> 2013.</w:t>
      </w:r>
    </w:p>
    <w:p w14:paraId="05A1E7F7"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p>
    <w:p w14:paraId="2F4C93D2"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proofErr w:type="spellStart"/>
      <w:r w:rsidRPr="007E13CD">
        <w:rPr>
          <w:rFonts w:ascii="Arial" w:hAnsi="Arial" w:cs="Arial"/>
          <w:bCs/>
          <w:sz w:val="20"/>
        </w:rPr>
        <w:t>NHi</w:t>
      </w:r>
      <w:proofErr w:type="spellEnd"/>
      <w:r w:rsidRPr="007E13CD">
        <w:rPr>
          <w:rFonts w:ascii="Arial" w:hAnsi="Arial" w:cs="Arial"/>
          <w:bCs/>
          <w:sz w:val="20"/>
        </w:rPr>
        <w:t>= Número de Habitantes del Municipio i. de acuerdo a la última información que hubiere dado a conocer el Instituto Nacional de Estadística y Geografía para el Municipio de que se trate.</w:t>
      </w:r>
    </w:p>
    <w:p w14:paraId="27CFB5C2"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p>
    <w:p w14:paraId="667C9E7A"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r w:rsidRPr="007E13CD">
        <w:rPr>
          <w:rFonts w:ascii="Arial" w:hAnsi="Arial" w:cs="Arial"/>
          <w:bCs/>
          <w:sz w:val="20"/>
        </w:rPr>
        <w:t xml:space="preserve">∑ = </w:t>
      </w:r>
      <w:r w:rsidRPr="007E13CD">
        <w:rPr>
          <w:rFonts w:ascii="Arial" w:hAnsi="Arial" w:cs="Arial"/>
          <w:bCs/>
          <w:sz w:val="20"/>
        </w:rPr>
        <w:tab/>
        <w:t>Es la suma sobre todos los Municipios de la variable que le sigue.</w:t>
      </w:r>
    </w:p>
    <w:p w14:paraId="55D8A7B4" w14:textId="77777777" w:rsidR="00463D30" w:rsidRPr="007E13CD" w:rsidRDefault="00463D30" w:rsidP="00463D30">
      <w:pPr>
        <w:autoSpaceDE w:val="0"/>
        <w:adjustRightInd w:val="0"/>
        <w:ind w:left="1417" w:right="210" w:hanging="709"/>
        <w:contextualSpacing/>
        <w:jc w:val="both"/>
        <w:rPr>
          <w:rFonts w:ascii="Arial" w:hAnsi="Arial" w:cs="Arial"/>
          <w:bCs/>
          <w:sz w:val="20"/>
        </w:rPr>
      </w:pPr>
    </w:p>
    <w:p w14:paraId="73A6881E"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r w:rsidRPr="007E13CD">
        <w:rPr>
          <w:rFonts w:ascii="Arial" w:hAnsi="Arial" w:cs="Arial"/>
          <w:bCs/>
          <w:sz w:val="20"/>
        </w:rPr>
        <w:t xml:space="preserve">i = </w:t>
      </w:r>
      <w:r w:rsidRPr="007E13CD">
        <w:rPr>
          <w:rFonts w:ascii="Arial" w:hAnsi="Arial" w:cs="Arial"/>
          <w:bCs/>
          <w:sz w:val="20"/>
        </w:rPr>
        <w:tab/>
        <w:t>Cada Municipio.</w:t>
      </w:r>
    </w:p>
    <w:p w14:paraId="56C0DE09" w14:textId="77777777" w:rsidR="00463D30" w:rsidRPr="007E13CD" w:rsidRDefault="00463D30" w:rsidP="00463D30">
      <w:pPr>
        <w:autoSpaceDE w:val="0"/>
        <w:autoSpaceDN w:val="0"/>
        <w:adjustRightInd w:val="0"/>
        <w:ind w:left="1417" w:right="210" w:hanging="709"/>
        <w:contextualSpacing/>
        <w:jc w:val="both"/>
        <w:rPr>
          <w:rFonts w:ascii="Arial" w:hAnsi="Arial" w:cs="Arial"/>
          <w:bCs/>
          <w:sz w:val="20"/>
        </w:rPr>
      </w:pPr>
    </w:p>
    <w:p w14:paraId="4012D1EA" w14:textId="77777777" w:rsidR="00463D30" w:rsidRPr="007E13CD" w:rsidRDefault="00463D30" w:rsidP="00463D30">
      <w:pPr>
        <w:autoSpaceDE w:val="0"/>
        <w:adjustRightInd w:val="0"/>
        <w:ind w:left="708" w:right="210"/>
        <w:jc w:val="both"/>
        <w:rPr>
          <w:rFonts w:ascii="Arial" w:hAnsi="Arial" w:cs="Arial"/>
          <w:sz w:val="20"/>
        </w:rPr>
      </w:pPr>
      <w:r w:rsidRPr="007E13CD">
        <w:rPr>
          <w:rFonts w:ascii="Arial" w:hAnsi="Arial" w:cs="Arial"/>
          <w:sz w:val="20"/>
        </w:rPr>
        <w:t xml:space="preserve">RPit-2 = Recaudación de ingresos de gestión del Municipio i en el segundo año inmediato anterior para el que se efectúa el cálculo. </w:t>
      </w:r>
    </w:p>
    <w:p w14:paraId="2D0BE543" w14:textId="77777777" w:rsidR="00463D30" w:rsidRPr="007E13CD" w:rsidRDefault="00463D30" w:rsidP="00463D30">
      <w:pPr>
        <w:autoSpaceDE w:val="0"/>
        <w:autoSpaceDN w:val="0"/>
        <w:adjustRightInd w:val="0"/>
        <w:ind w:left="708" w:right="210"/>
        <w:jc w:val="both"/>
        <w:rPr>
          <w:rFonts w:ascii="Arial" w:hAnsi="Arial" w:cs="Arial"/>
          <w:bCs/>
          <w:sz w:val="20"/>
        </w:rPr>
      </w:pPr>
      <w:r w:rsidRPr="007E13CD">
        <w:rPr>
          <w:rFonts w:ascii="Arial" w:hAnsi="Arial" w:cs="Arial"/>
          <w:sz w:val="20"/>
        </w:rPr>
        <w:t xml:space="preserve">Considerando al coeficiente </w:t>
      </w:r>
      <w:r w:rsidRPr="007E13CD">
        <w:rPr>
          <w:rFonts w:ascii="Arial" w:hAnsi="Arial" w:cs="Arial"/>
          <w:bCs/>
          <w:sz w:val="20"/>
        </w:rPr>
        <w:t xml:space="preserve">CM2 </w:t>
      </w:r>
      <w:proofErr w:type="spellStart"/>
      <w:r w:rsidRPr="007E13CD">
        <w:rPr>
          <w:rFonts w:ascii="Arial" w:hAnsi="Arial" w:cs="Arial"/>
          <w:bCs/>
          <w:sz w:val="20"/>
        </w:rPr>
        <w:t>it</w:t>
      </w:r>
      <w:proofErr w:type="spellEnd"/>
      <w:r w:rsidRPr="007E13CD">
        <w:rPr>
          <w:rFonts w:ascii="Arial" w:hAnsi="Arial" w:cs="Arial"/>
          <w:bCs/>
          <w:sz w:val="20"/>
        </w:rPr>
        <w:t xml:space="preserve"> como incentivo recaudatorio.</w:t>
      </w:r>
    </w:p>
    <w:p w14:paraId="3C66FA5B" w14:textId="77777777" w:rsidR="00AB5645" w:rsidRPr="007E13CD" w:rsidRDefault="00AB5645" w:rsidP="00AB5645">
      <w:pPr>
        <w:spacing w:after="0" w:line="240" w:lineRule="auto"/>
        <w:ind w:firstLine="708"/>
        <w:jc w:val="both"/>
        <w:rPr>
          <w:rFonts w:ascii="Arial" w:hAnsi="Arial" w:cs="Arial"/>
          <w:color w:val="000000" w:themeColor="text1"/>
          <w:sz w:val="20"/>
        </w:rPr>
      </w:pPr>
      <w:r w:rsidRPr="007E13CD">
        <w:rPr>
          <w:rFonts w:ascii="Arial" w:hAnsi="Arial" w:cs="Arial"/>
          <w:color w:val="000000" w:themeColor="text1"/>
          <w:sz w:val="20"/>
        </w:rPr>
        <w:t xml:space="preserve">Fuentes de información: </w:t>
      </w:r>
    </w:p>
    <w:p w14:paraId="559F45AE" w14:textId="77777777" w:rsidR="00463D30" w:rsidRDefault="00463D30" w:rsidP="00463D30">
      <w:pPr>
        <w:spacing w:after="0" w:line="240" w:lineRule="auto"/>
        <w:ind w:left="708"/>
        <w:jc w:val="both"/>
        <w:rPr>
          <w:rFonts w:ascii="Arial" w:hAnsi="Arial" w:cs="Arial"/>
          <w:color w:val="000000" w:themeColor="text1"/>
          <w:sz w:val="20"/>
        </w:rPr>
      </w:pPr>
      <w:r w:rsidRPr="007E13CD">
        <w:rPr>
          <w:rFonts w:ascii="Arial" w:hAnsi="Arial" w:cs="Arial"/>
          <w:color w:val="000000" w:themeColor="text1"/>
          <w:sz w:val="20"/>
        </w:rPr>
        <w:t>(Ver Anexo 2)</w:t>
      </w:r>
    </w:p>
    <w:p w14:paraId="5A410F22" w14:textId="77777777" w:rsidR="007E13CD" w:rsidRPr="007E13CD" w:rsidRDefault="007E13CD" w:rsidP="00463D30">
      <w:pPr>
        <w:spacing w:after="0" w:line="240" w:lineRule="auto"/>
        <w:ind w:left="708"/>
        <w:jc w:val="both"/>
        <w:rPr>
          <w:rFonts w:ascii="Arial" w:hAnsi="Arial" w:cs="Arial"/>
          <w:color w:val="000000" w:themeColor="text1"/>
          <w:sz w:val="20"/>
        </w:rPr>
      </w:pPr>
    </w:p>
    <w:p w14:paraId="0CEE6CE9"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rPr>
      </w:pPr>
      <w:r w:rsidRPr="007E13CD">
        <w:rPr>
          <w:rFonts w:ascii="Arial" w:hAnsi="Arial" w:cs="Arial"/>
          <w:color w:val="000000" w:themeColor="text1"/>
          <w:sz w:val="20"/>
        </w:rPr>
        <w:t>*Población</w:t>
      </w:r>
    </w:p>
    <w:p w14:paraId="31D4ED27"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rPr>
      </w:pPr>
      <w:r w:rsidRPr="007E13CD">
        <w:rPr>
          <w:rFonts w:ascii="Arial" w:hAnsi="Arial" w:cs="Arial"/>
          <w:color w:val="000000" w:themeColor="text1"/>
          <w:sz w:val="20"/>
        </w:rPr>
        <w:t xml:space="preserve"> </w:t>
      </w:r>
      <w:r w:rsidRPr="007E13CD">
        <w:rPr>
          <w:rFonts w:ascii="Arial" w:hAnsi="Arial" w:cs="Arial"/>
          <w:color w:val="000000" w:themeColor="text1"/>
          <w:sz w:val="20"/>
        </w:rPr>
        <w:tab/>
      </w:r>
      <w:hyperlink r:id="rId11" w:history="1">
        <w:r w:rsidRPr="007E13CD">
          <w:rPr>
            <w:rStyle w:val="Hipervnculo"/>
            <w:rFonts w:ascii="Arial" w:hAnsi="Arial" w:cs="Arial"/>
            <w:color w:val="000000" w:themeColor="text1"/>
            <w:sz w:val="20"/>
          </w:rPr>
          <w:t>http://www.beta.inegi.org.mx/proyectos/enchogares/especiales/intercensal/</w:t>
        </w:r>
      </w:hyperlink>
    </w:p>
    <w:p w14:paraId="509AC816"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rPr>
      </w:pPr>
    </w:p>
    <w:p w14:paraId="5CFAC271"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rPr>
      </w:pPr>
      <w:r w:rsidRPr="007E13CD">
        <w:rPr>
          <w:rFonts w:ascii="Arial" w:hAnsi="Arial" w:cs="Arial"/>
          <w:color w:val="000000" w:themeColor="text1"/>
          <w:sz w:val="20"/>
        </w:rPr>
        <w:t>*Ingresos de gestión</w:t>
      </w:r>
    </w:p>
    <w:p w14:paraId="1B0249B6" w14:textId="77777777" w:rsidR="00AB5645" w:rsidRPr="007E13CD" w:rsidRDefault="005B3538" w:rsidP="00636CD9">
      <w:pPr>
        <w:autoSpaceDE w:val="0"/>
        <w:autoSpaceDN w:val="0"/>
        <w:adjustRightInd w:val="0"/>
        <w:spacing w:after="0" w:line="240" w:lineRule="auto"/>
        <w:ind w:left="708" w:right="-93"/>
        <w:jc w:val="both"/>
        <w:rPr>
          <w:rStyle w:val="Hipervnculo"/>
          <w:rFonts w:ascii="Arial" w:hAnsi="Arial" w:cs="Arial"/>
          <w:color w:val="000000" w:themeColor="text1"/>
          <w:sz w:val="20"/>
        </w:rPr>
      </w:pPr>
      <w:r w:rsidRPr="007E13CD">
        <w:rPr>
          <w:rStyle w:val="Hipervnculo"/>
          <w:rFonts w:ascii="Arial" w:hAnsi="Arial" w:cs="Arial"/>
          <w:color w:val="000000" w:themeColor="text1"/>
          <w:sz w:val="20"/>
        </w:rPr>
        <w:t>Cuentas públicas 2016-2017</w:t>
      </w:r>
      <w:r w:rsidR="00AB5645" w:rsidRPr="007E13CD">
        <w:rPr>
          <w:rStyle w:val="Hipervnculo"/>
          <w:rFonts w:ascii="Arial" w:hAnsi="Arial" w:cs="Arial"/>
          <w:color w:val="000000" w:themeColor="text1"/>
          <w:sz w:val="20"/>
        </w:rPr>
        <w:t xml:space="preserve"> informadas por el OSFE Oaxaca a la Secretaría de Finanzas</w:t>
      </w:r>
    </w:p>
    <w:p w14:paraId="41D28ABB" w14:textId="77777777" w:rsidR="00AB5645" w:rsidRPr="007E13CD" w:rsidRDefault="00AB5645" w:rsidP="00AB5645">
      <w:pPr>
        <w:autoSpaceDE w:val="0"/>
        <w:autoSpaceDN w:val="0"/>
        <w:adjustRightInd w:val="0"/>
        <w:spacing w:after="0" w:line="240" w:lineRule="auto"/>
        <w:ind w:right="-93"/>
        <w:jc w:val="both"/>
        <w:rPr>
          <w:rFonts w:ascii="Arial" w:hAnsi="Arial" w:cs="Arial"/>
          <w:color w:val="000000" w:themeColor="text1"/>
          <w:sz w:val="20"/>
        </w:rPr>
      </w:pPr>
      <w:r w:rsidRPr="007E13CD">
        <w:rPr>
          <w:rFonts w:ascii="Arial" w:hAnsi="Arial" w:cs="Arial"/>
          <w:color w:val="000000" w:themeColor="text1"/>
          <w:sz w:val="20"/>
        </w:rPr>
        <w:t xml:space="preserve"> </w:t>
      </w:r>
    </w:p>
    <w:p w14:paraId="452109F1"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rPr>
      </w:pPr>
      <w:r w:rsidRPr="007E13CD">
        <w:rPr>
          <w:rFonts w:ascii="Arial" w:hAnsi="Arial" w:cs="Arial"/>
          <w:color w:val="000000" w:themeColor="text1"/>
          <w:sz w:val="20"/>
        </w:rPr>
        <w:t>*Recaudación de Agua por Organismos Operadores</w:t>
      </w:r>
    </w:p>
    <w:p w14:paraId="1F872C82" w14:textId="77777777" w:rsidR="00AB5645" w:rsidRPr="007E13CD" w:rsidRDefault="00AB5645" w:rsidP="00AB5645">
      <w:pPr>
        <w:autoSpaceDE w:val="0"/>
        <w:autoSpaceDN w:val="0"/>
        <w:adjustRightInd w:val="0"/>
        <w:spacing w:after="0" w:line="240" w:lineRule="auto"/>
        <w:ind w:right="-93" w:firstLine="708"/>
        <w:jc w:val="both"/>
        <w:rPr>
          <w:rStyle w:val="Hipervnculo"/>
          <w:rFonts w:ascii="Arial" w:hAnsi="Arial" w:cs="Arial"/>
          <w:color w:val="000000" w:themeColor="text1"/>
          <w:sz w:val="20"/>
        </w:rPr>
      </w:pPr>
      <w:r w:rsidRPr="007E13CD">
        <w:rPr>
          <w:rStyle w:val="Hipervnculo"/>
          <w:rFonts w:ascii="Arial" w:hAnsi="Arial" w:cs="Arial"/>
          <w:color w:val="000000" w:themeColor="text1"/>
          <w:sz w:val="20"/>
        </w:rPr>
        <w:t>Oficios emitidos por CEA, SAPAO, FONATUR</w:t>
      </w:r>
    </w:p>
    <w:p w14:paraId="1FC3356B" w14:textId="77777777" w:rsidR="00AB5645" w:rsidRPr="007E13CD" w:rsidRDefault="00AB5645" w:rsidP="00AB5645">
      <w:pPr>
        <w:tabs>
          <w:tab w:val="left" w:pos="709"/>
        </w:tabs>
        <w:spacing w:after="0" w:line="240" w:lineRule="auto"/>
        <w:jc w:val="both"/>
        <w:rPr>
          <w:rFonts w:ascii="Arial" w:hAnsi="Arial" w:cs="Arial"/>
          <w:bCs/>
          <w:color w:val="000000" w:themeColor="text1"/>
          <w:sz w:val="20"/>
        </w:rPr>
      </w:pPr>
    </w:p>
    <w:p w14:paraId="1EE51A92" w14:textId="77777777" w:rsidR="00AB5645" w:rsidRPr="007E13CD" w:rsidRDefault="00AB5645" w:rsidP="00AB5645">
      <w:pPr>
        <w:pStyle w:val="Prrafodelista"/>
        <w:numPr>
          <w:ilvl w:val="0"/>
          <w:numId w:val="39"/>
        </w:numPr>
        <w:tabs>
          <w:tab w:val="left" w:pos="709"/>
        </w:tabs>
        <w:spacing w:after="0" w:line="240" w:lineRule="auto"/>
        <w:jc w:val="both"/>
        <w:rPr>
          <w:rFonts w:ascii="Arial" w:hAnsi="Arial" w:cs="Arial"/>
          <w:sz w:val="20"/>
          <w:szCs w:val="20"/>
        </w:rPr>
      </w:pPr>
      <w:r w:rsidRPr="007E13CD">
        <w:rPr>
          <w:rFonts w:ascii="Arial" w:hAnsi="Arial" w:cs="Arial"/>
          <w:bCs/>
          <w:sz w:val="20"/>
          <w:szCs w:val="20"/>
        </w:rPr>
        <w:t xml:space="preserve">El Fondo de Fiscalización y Recaudación se constituirán del 20% </w:t>
      </w:r>
      <w:r w:rsidRPr="007E13CD">
        <w:rPr>
          <w:rFonts w:ascii="Arial" w:hAnsi="Arial" w:cs="Arial"/>
          <w:sz w:val="20"/>
          <w:szCs w:val="20"/>
        </w:rPr>
        <w:t xml:space="preserve">de la recaudación federal participable que obtenga la federación en un ejercicio, el cual se integrará de </w:t>
      </w:r>
      <w:r w:rsidR="003F6EAB" w:rsidRPr="007E13CD">
        <w:rPr>
          <w:rFonts w:ascii="Arial" w:hAnsi="Arial" w:cs="Arial"/>
          <w:color w:val="000000" w:themeColor="text1"/>
          <w:sz w:val="20"/>
          <w:szCs w:val="20"/>
        </w:rPr>
        <w:t xml:space="preserve">$160,234,575.00 </w:t>
      </w:r>
      <w:r w:rsidRPr="007E13CD">
        <w:rPr>
          <w:rFonts w:ascii="Arial" w:hAnsi="Arial" w:cs="Arial"/>
          <w:color w:val="000000" w:themeColor="text1"/>
          <w:sz w:val="20"/>
          <w:szCs w:val="20"/>
        </w:rPr>
        <w:t xml:space="preserve">(Ciento sesenta millones </w:t>
      </w:r>
      <w:r w:rsidR="003F6EAB" w:rsidRPr="007E13CD">
        <w:rPr>
          <w:rFonts w:ascii="Arial" w:hAnsi="Arial" w:cs="Arial"/>
          <w:color w:val="000000" w:themeColor="text1"/>
          <w:sz w:val="20"/>
          <w:szCs w:val="20"/>
        </w:rPr>
        <w:t>doscientos treinta y cuatro</w:t>
      </w:r>
      <w:r w:rsidRPr="007E13CD">
        <w:rPr>
          <w:rFonts w:ascii="Arial" w:hAnsi="Arial" w:cs="Arial"/>
          <w:color w:val="000000" w:themeColor="text1"/>
          <w:sz w:val="20"/>
          <w:szCs w:val="20"/>
        </w:rPr>
        <w:t xml:space="preserve"> mil </w:t>
      </w:r>
      <w:r w:rsidR="003F6EAB" w:rsidRPr="007E13CD">
        <w:rPr>
          <w:rFonts w:ascii="Arial" w:hAnsi="Arial" w:cs="Arial"/>
          <w:color w:val="000000" w:themeColor="text1"/>
          <w:sz w:val="20"/>
          <w:szCs w:val="20"/>
        </w:rPr>
        <w:t>quini</w:t>
      </w:r>
      <w:r w:rsidR="00636CD9" w:rsidRPr="007E13CD">
        <w:rPr>
          <w:rFonts w:ascii="Arial" w:hAnsi="Arial" w:cs="Arial"/>
          <w:color w:val="000000" w:themeColor="text1"/>
          <w:sz w:val="20"/>
          <w:szCs w:val="20"/>
        </w:rPr>
        <w:t>entos</w:t>
      </w:r>
      <w:r w:rsidR="003F6EAB" w:rsidRPr="007E13CD">
        <w:rPr>
          <w:rFonts w:ascii="Arial" w:hAnsi="Arial" w:cs="Arial"/>
          <w:color w:val="000000" w:themeColor="text1"/>
          <w:sz w:val="20"/>
          <w:szCs w:val="20"/>
        </w:rPr>
        <w:t xml:space="preserve"> setenta y</w:t>
      </w:r>
      <w:r w:rsidRPr="007E13CD">
        <w:rPr>
          <w:rFonts w:ascii="Arial" w:hAnsi="Arial" w:cs="Arial"/>
          <w:color w:val="000000" w:themeColor="text1"/>
          <w:sz w:val="20"/>
          <w:szCs w:val="20"/>
        </w:rPr>
        <w:t xml:space="preserve"> cinco pesos 00/100 M.N.)</w:t>
      </w:r>
      <w:r w:rsidRPr="007E13CD">
        <w:rPr>
          <w:rFonts w:ascii="Arial" w:eastAsia="Times New Roman" w:hAnsi="Arial" w:cs="Arial"/>
          <w:color w:val="000000" w:themeColor="text1"/>
          <w:sz w:val="20"/>
          <w:szCs w:val="20"/>
          <w:lang w:eastAsia="es-MX"/>
        </w:rPr>
        <w:t xml:space="preserve"> </w:t>
      </w:r>
      <w:r w:rsidRPr="007E13CD">
        <w:rPr>
          <w:rFonts w:ascii="Arial" w:hAnsi="Arial" w:cs="Arial"/>
          <w:sz w:val="20"/>
          <w:szCs w:val="20"/>
        </w:rPr>
        <w:t xml:space="preserve">y se distribuirá a los Municipios conforme a la </w:t>
      </w:r>
      <w:r w:rsidR="008B33A1" w:rsidRPr="007E13CD">
        <w:rPr>
          <w:rFonts w:ascii="Arial" w:hAnsi="Arial" w:cs="Arial"/>
          <w:sz w:val="20"/>
          <w:szCs w:val="20"/>
        </w:rPr>
        <w:t xml:space="preserve">siguiente </w:t>
      </w:r>
      <w:r w:rsidRPr="007E13CD">
        <w:rPr>
          <w:rFonts w:ascii="Arial" w:hAnsi="Arial" w:cs="Arial"/>
          <w:sz w:val="20"/>
          <w:szCs w:val="20"/>
        </w:rPr>
        <w:t>fórmula establecida en el artículo 6D de la Ley de Coordinación Fiscal para el Estado de Oaxaca.</w:t>
      </w:r>
    </w:p>
    <w:p w14:paraId="56391E91" w14:textId="77777777" w:rsidR="008B33A1" w:rsidRPr="007E13CD" w:rsidRDefault="008B33A1" w:rsidP="008B33A1">
      <w:pPr>
        <w:pStyle w:val="Prrafodelista"/>
        <w:tabs>
          <w:tab w:val="left" w:pos="709"/>
        </w:tabs>
        <w:spacing w:after="0" w:line="240" w:lineRule="auto"/>
        <w:jc w:val="both"/>
        <w:rPr>
          <w:rFonts w:cs="Arial"/>
        </w:rPr>
      </w:pPr>
    </w:p>
    <w:p w14:paraId="68567E1C" w14:textId="77777777" w:rsidR="008B33A1" w:rsidRPr="007E13CD" w:rsidRDefault="008B33A1" w:rsidP="008B33A1">
      <w:pPr>
        <w:ind w:left="708" w:right="210"/>
        <w:contextualSpacing/>
        <w:jc w:val="both"/>
        <w:rPr>
          <w:rFonts w:ascii="Arial" w:hAnsi="Arial" w:cs="Arial"/>
          <w:bCs/>
          <w:sz w:val="20"/>
          <w:szCs w:val="20"/>
          <w:lang w:val="de-AT"/>
        </w:rPr>
      </w:pPr>
      <w:r w:rsidRPr="007E13CD">
        <w:rPr>
          <w:rFonts w:ascii="Arial" w:hAnsi="Arial" w:cs="Arial"/>
          <w:sz w:val="20"/>
          <w:szCs w:val="20"/>
          <w:lang w:val="de-AT"/>
        </w:rPr>
        <w:t>C</w:t>
      </w:r>
      <w:r w:rsidRPr="007E13CD">
        <w:rPr>
          <w:rFonts w:ascii="Arial" w:hAnsi="Arial" w:cs="Arial"/>
          <w:sz w:val="20"/>
          <w:szCs w:val="20"/>
          <w:vertAlign w:val="subscript"/>
          <w:lang w:val="de-AT"/>
        </w:rPr>
        <w:t xml:space="preserve">i,t = </w:t>
      </w:r>
      <w:r w:rsidRPr="007E13CD">
        <w:rPr>
          <w:rFonts w:ascii="Arial" w:hAnsi="Arial" w:cs="Arial"/>
          <w:sz w:val="20"/>
          <w:szCs w:val="20"/>
          <w:lang w:val="de-AT"/>
        </w:rPr>
        <w:t>C</w:t>
      </w:r>
      <w:r w:rsidRPr="007E13CD">
        <w:rPr>
          <w:rFonts w:ascii="Arial" w:hAnsi="Arial" w:cs="Arial"/>
          <w:sz w:val="20"/>
          <w:szCs w:val="20"/>
          <w:vertAlign w:val="subscript"/>
          <w:lang w:val="de-AT"/>
        </w:rPr>
        <w:t xml:space="preserve">i,13  + </w:t>
      </w:r>
      <w:r w:rsidRPr="007E13CD">
        <w:rPr>
          <w:rFonts w:ascii="Arial" w:hAnsi="Arial" w:cs="Arial"/>
          <w:bCs/>
          <w:sz w:val="20"/>
          <w:szCs w:val="20"/>
        </w:rPr>
        <w:t>Δ</w:t>
      </w:r>
      <w:r w:rsidRPr="007E13CD">
        <w:rPr>
          <w:rFonts w:ascii="Arial" w:hAnsi="Arial" w:cs="Arial"/>
          <w:bCs/>
          <w:sz w:val="20"/>
          <w:szCs w:val="20"/>
          <w:lang w:val="de-AT"/>
        </w:rPr>
        <w:t>FOFIR</w:t>
      </w:r>
      <w:r w:rsidRPr="007E13CD">
        <w:rPr>
          <w:rFonts w:ascii="Arial" w:hAnsi="Arial" w:cs="Arial"/>
          <w:bCs/>
          <w:sz w:val="20"/>
          <w:szCs w:val="20"/>
          <w:vertAlign w:val="subscript"/>
          <w:lang w:val="de-AT"/>
        </w:rPr>
        <w:t xml:space="preserve">13,t </w:t>
      </w:r>
      <w:r w:rsidRPr="007E13CD">
        <w:rPr>
          <w:rFonts w:ascii="Arial" w:hAnsi="Arial" w:cs="Arial"/>
          <w:bCs/>
          <w:sz w:val="20"/>
          <w:szCs w:val="20"/>
          <w:lang w:val="de-AT"/>
        </w:rPr>
        <w:t xml:space="preserve">(0.5 CM1 </w:t>
      </w:r>
      <w:r w:rsidRPr="007E13CD">
        <w:rPr>
          <w:rFonts w:ascii="Arial" w:hAnsi="Arial" w:cs="Arial"/>
          <w:bCs/>
          <w:sz w:val="20"/>
          <w:szCs w:val="20"/>
          <w:vertAlign w:val="subscript"/>
          <w:lang w:val="de-AT"/>
        </w:rPr>
        <w:t>i,t</w:t>
      </w:r>
      <w:r w:rsidRPr="007E13CD">
        <w:rPr>
          <w:rFonts w:ascii="Arial" w:hAnsi="Arial" w:cs="Arial"/>
          <w:bCs/>
          <w:sz w:val="20"/>
          <w:szCs w:val="20"/>
          <w:lang w:val="de-AT"/>
        </w:rPr>
        <w:t xml:space="preserve">  + 0.5 CM2 </w:t>
      </w:r>
      <w:r w:rsidRPr="007E13CD">
        <w:rPr>
          <w:rFonts w:ascii="Arial" w:hAnsi="Arial" w:cs="Arial"/>
          <w:bCs/>
          <w:sz w:val="20"/>
          <w:szCs w:val="20"/>
          <w:vertAlign w:val="subscript"/>
          <w:lang w:val="de-AT"/>
        </w:rPr>
        <w:t>i,t</w:t>
      </w:r>
      <w:r w:rsidRPr="007E13CD">
        <w:rPr>
          <w:rFonts w:ascii="Arial" w:hAnsi="Arial" w:cs="Arial"/>
          <w:bCs/>
          <w:sz w:val="20"/>
          <w:szCs w:val="20"/>
          <w:lang w:val="de-AT"/>
        </w:rPr>
        <w:t>)</w:t>
      </w:r>
    </w:p>
    <w:p w14:paraId="5930E56B" w14:textId="77777777" w:rsidR="008B33A1" w:rsidRPr="007E13CD" w:rsidRDefault="008B33A1" w:rsidP="008B33A1">
      <w:pPr>
        <w:ind w:left="708" w:right="210"/>
        <w:contextualSpacing/>
        <w:jc w:val="both"/>
        <w:rPr>
          <w:rFonts w:cstheme="minorHAnsi"/>
          <w:bCs/>
          <w:lang w:val="de-AT"/>
        </w:rPr>
      </w:pPr>
    </w:p>
    <w:p w14:paraId="43DE0D44" w14:textId="77777777" w:rsidR="008B33A1" w:rsidRPr="007E13CD" w:rsidRDefault="008B33A1" w:rsidP="008B33A1">
      <w:pPr>
        <w:ind w:left="708" w:right="210"/>
        <w:contextualSpacing/>
        <w:jc w:val="both"/>
        <w:rPr>
          <w:rFonts w:ascii="Arial" w:hAnsi="Arial" w:cs="Arial"/>
          <w:bCs/>
          <w:sz w:val="20"/>
          <w:lang w:val="en-US"/>
        </w:rPr>
      </w:pPr>
      <w:r w:rsidRPr="007E13CD">
        <w:rPr>
          <w:rFonts w:ascii="Arial" w:hAnsi="Arial" w:cs="Arial"/>
          <w:bCs/>
          <w:sz w:val="20"/>
          <w:lang w:val="de-AT"/>
        </w:rPr>
        <w:t xml:space="preserve">                 </w:t>
      </w:r>
      <w:proofErr w:type="spellStart"/>
      <w:r w:rsidRPr="007E13CD">
        <w:rPr>
          <w:rFonts w:ascii="Arial" w:hAnsi="Arial" w:cs="Arial"/>
          <w:bCs/>
          <w:sz w:val="20"/>
          <w:lang w:val="en-US"/>
        </w:rPr>
        <w:t>NH</w:t>
      </w:r>
      <w:r w:rsidRPr="007E13CD">
        <w:rPr>
          <w:rFonts w:ascii="Arial" w:hAnsi="Arial" w:cs="Arial"/>
          <w:bCs/>
          <w:sz w:val="20"/>
          <w:vertAlign w:val="subscript"/>
          <w:lang w:val="en-US"/>
        </w:rPr>
        <w:t>i</w:t>
      </w:r>
      <w:proofErr w:type="spellEnd"/>
    </w:p>
    <w:p w14:paraId="38AFC9E9" w14:textId="77777777" w:rsidR="008B33A1" w:rsidRPr="007E13CD" w:rsidRDefault="008B33A1" w:rsidP="008B33A1">
      <w:pPr>
        <w:ind w:left="708" w:right="210"/>
        <w:contextualSpacing/>
        <w:jc w:val="both"/>
        <w:rPr>
          <w:rFonts w:ascii="Arial" w:hAnsi="Arial" w:cs="Arial"/>
          <w:sz w:val="20"/>
          <w:lang w:val="en-US"/>
        </w:rPr>
      </w:pPr>
      <w:r w:rsidRPr="007E13CD">
        <w:rPr>
          <w:rFonts w:ascii="Arial" w:hAnsi="Arial" w:cs="Arial"/>
          <w:bCs/>
          <w:sz w:val="20"/>
          <w:lang w:val="en-US"/>
        </w:rPr>
        <w:t xml:space="preserve">CM1 </w:t>
      </w:r>
      <w:proofErr w:type="spellStart"/>
      <w:r w:rsidRPr="007E13CD">
        <w:rPr>
          <w:rFonts w:ascii="Arial" w:hAnsi="Arial" w:cs="Arial"/>
          <w:bCs/>
          <w:sz w:val="20"/>
          <w:vertAlign w:val="subscript"/>
          <w:lang w:val="en-US"/>
        </w:rPr>
        <w:t>i,t</w:t>
      </w:r>
      <w:proofErr w:type="spellEnd"/>
      <w:r w:rsidRPr="007E13CD">
        <w:rPr>
          <w:rFonts w:ascii="Arial" w:hAnsi="Arial" w:cs="Arial"/>
          <w:bCs/>
          <w:sz w:val="20"/>
          <w:lang w:val="en-US"/>
        </w:rPr>
        <w:t xml:space="preserve"> = </w:t>
      </w:r>
      <w:r w:rsidRPr="007E13CD">
        <w:rPr>
          <w:rFonts w:ascii="Arial" w:hAnsi="Arial" w:cs="Arial"/>
          <w:bCs/>
          <w:sz w:val="20"/>
          <w:vertAlign w:val="superscript"/>
          <w:lang w:val="en-US"/>
        </w:rPr>
        <w:t xml:space="preserve">_________ </w:t>
      </w:r>
    </w:p>
    <w:p w14:paraId="4AE1D22D" w14:textId="77777777" w:rsidR="008B33A1" w:rsidRPr="007E13CD" w:rsidRDefault="008B33A1" w:rsidP="008B33A1">
      <w:pPr>
        <w:ind w:left="708" w:right="210"/>
        <w:contextualSpacing/>
        <w:jc w:val="both"/>
        <w:rPr>
          <w:rFonts w:ascii="Arial" w:hAnsi="Arial" w:cs="Arial"/>
          <w:sz w:val="20"/>
          <w:lang w:val="en-US"/>
        </w:rPr>
      </w:pPr>
      <w:r w:rsidRPr="007E13CD">
        <w:rPr>
          <w:rFonts w:ascii="Arial" w:hAnsi="Arial" w:cs="Arial"/>
          <w:sz w:val="20"/>
          <w:lang w:val="en-US"/>
        </w:rPr>
        <w:t xml:space="preserve">              </w:t>
      </w:r>
      <w:r w:rsidRPr="007E13CD">
        <w:rPr>
          <w:rFonts w:ascii="Arial" w:hAnsi="Arial" w:cs="Arial"/>
          <w:bCs/>
          <w:sz w:val="20"/>
          <w:lang w:val="en-US"/>
        </w:rPr>
        <w:t>∑</w:t>
      </w:r>
      <w:proofErr w:type="spellStart"/>
      <w:r w:rsidRPr="007E13CD">
        <w:rPr>
          <w:rFonts w:ascii="Arial" w:hAnsi="Arial" w:cs="Arial"/>
          <w:sz w:val="20"/>
          <w:lang w:val="en-US"/>
        </w:rPr>
        <w:t>NH</w:t>
      </w:r>
      <w:r w:rsidRPr="007E13CD">
        <w:rPr>
          <w:rFonts w:ascii="Arial" w:hAnsi="Arial" w:cs="Arial"/>
          <w:sz w:val="20"/>
          <w:vertAlign w:val="subscript"/>
          <w:lang w:val="en-US"/>
        </w:rPr>
        <w:t>i</w:t>
      </w:r>
      <w:proofErr w:type="spellEnd"/>
    </w:p>
    <w:p w14:paraId="5448DCB7" w14:textId="77777777" w:rsidR="008B33A1" w:rsidRPr="007E13CD" w:rsidRDefault="008B33A1" w:rsidP="008B33A1">
      <w:pPr>
        <w:ind w:left="708" w:right="210"/>
        <w:contextualSpacing/>
        <w:jc w:val="both"/>
        <w:rPr>
          <w:rFonts w:ascii="Arial" w:hAnsi="Arial" w:cs="Arial"/>
          <w:sz w:val="20"/>
          <w:lang w:val="en-US"/>
        </w:rPr>
      </w:pPr>
    </w:p>
    <w:p w14:paraId="0A48468E" w14:textId="77777777" w:rsidR="008B33A1" w:rsidRPr="007E13CD" w:rsidRDefault="008B33A1" w:rsidP="008B33A1">
      <w:pPr>
        <w:ind w:left="708" w:right="210"/>
        <w:contextualSpacing/>
        <w:jc w:val="both"/>
        <w:rPr>
          <w:rFonts w:ascii="Arial" w:hAnsi="Arial" w:cs="Arial"/>
          <w:sz w:val="20"/>
          <w:lang w:val="en-US"/>
        </w:rPr>
      </w:pPr>
    </w:p>
    <w:p w14:paraId="11C7628C" w14:textId="77777777" w:rsidR="008B33A1" w:rsidRPr="007E13CD" w:rsidRDefault="008B33A1" w:rsidP="008B33A1">
      <w:pPr>
        <w:ind w:left="708" w:right="210"/>
        <w:contextualSpacing/>
        <w:jc w:val="both"/>
        <w:rPr>
          <w:rFonts w:ascii="Arial" w:hAnsi="Arial" w:cs="Arial"/>
          <w:sz w:val="20"/>
          <w:lang w:val="en-US"/>
        </w:rPr>
      </w:pPr>
      <w:r w:rsidRPr="007E13CD">
        <w:rPr>
          <w:rFonts w:ascii="Arial" w:hAnsi="Arial" w:cs="Arial"/>
          <w:sz w:val="20"/>
          <w:lang w:val="en-US"/>
        </w:rPr>
        <w:t xml:space="preserve">      </w:t>
      </w:r>
    </w:p>
    <w:p w14:paraId="291C47BD" w14:textId="77777777" w:rsidR="008B33A1" w:rsidRPr="007E13CD" w:rsidRDefault="008B33A1" w:rsidP="008B33A1">
      <w:pPr>
        <w:ind w:left="708" w:right="210"/>
        <w:contextualSpacing/>
        <w:jc w:val="both"/>
        <w:rPr>
          <w:rFonts w:ascii="Arial" w:hAnsi="Arial" w:cs="Arial"/>
          <w:sz w:val="20"/>
          <w:lang w:val="en-US"/>
        </w:rPr>
      </w:pPr>
    </w:p>
    <w:p w14:paraId="3CF8DDF3" w14:textId="77777777" w:rsidR="008B33A1" w:rsidRPr="007E13CD" w:rsidRDefault="008B33A1" w:rsidP="008B33A1">
      <w:pPr>
        <w:ind w:left="708" w:right="210"/>
        <w:contextualSpacing/>
        <w:jc w:val="both"/>
        <w:rPr>
          <w:rFonts w:ascii="Arial" w:hAnsi="Arial" w:cs="Arial"/>
          <w:sz w:val="20"/>
          <w:lang w:val="en-US"/>
        </w:rPr>
      </w:pPr>
      <w:r w:rsidRPr="007E13CD">
        <w:rPr>
          <w:rFonts w:ascii="Arial" w:hAnsi="Arial" w:cs="Arial"/>
          <w:sz w:val="20"/>
          <w:lang w:val="en-US"/>
        </w:rPr>
        <w:t xml:space="preserve">              RP </w:t>
      </w:r>
      <w:proofErr w:type="spellStart"/>
      <w:r w:rsidRPr="007E13CD">
        <w:rPr>
          <w:rFonts w:ascii="Arial" w:hAnsi="Arial" w:cs="Arial"/>
          <w:sz w:val="20"/>
          <w:vertAlign w:val="subscript"/>
          <w:lang w:val="en-US"/>
        </w:rPr>
        <w:t>i</w:t>
      </w:r>
      <w:proofErr w:type="spellEnd"/>
      <w:r w:rsidRPr="007E13CD">
        <w:rPr>
          <w:rFonts w:ascii="Arial" w:hAnsi="Arial" w:cs="Arial"/>
          <w:sz w:val="20"/>
          <w:vertAlign w:val="subscript"/>
          <w:lang w:val="en-US"/>
        </w:rPr>
        <w:t>, t-2</w:t>
      </w:r>
    </w:p>
    <w:p w14:paraId="32678746" w14:textId="77777777" w:rsidR="008B33A1" w:rsidRPr="007E13CD" w:rsidRDefault="008B33A1" w:rsidP="008B33A1">
      <w:pPr>
        <w:ind w:left="708" w:right="210"/>
        <w:contextualSpacing/>
        <w:jc w:val="both"/>
        <w:rPr>
          <w:rFonts w:ascii="Arial" w:hAnsi="Arial" w:cs="Arial"/>
          <w:sz w:val="20"/>
          <w:lang w:val="en-US"/>
        </w:rPr>
      </w:pPr>
      <w:r w:rsidRPr="007E13CD">
        <w:rPr>
          <w:rFonts w:ascii="Arial" w:hAnsi="Arial" w:cs="Arial"/>
          <w:sz w:val="20"/>
          <w:lang w:val="en-US"/>
        </w:rPr>
        <w:t xml:space="preserve">CM2 </w:t>
      </w:r>
      <w:proofErr w:type="spellStart"/>
      <w:r w:rsidRPr="007E13CD">
        <w:rPr>
          <w:rFonts w:ascii="Arial" w:hAnsi="Arial" w:cs="Arial"/>
          <w:sz w:val="20"/>
          <w:vertAlign w:val="subscript"/>
          <w:lang w:val="en-US"/>
        </w:rPr>
        <w:t>i,t</w:t>
      </w:r>
      <w:proofErr w:type="spellEnd"/>
      <w:r w:rsidRPr="007E13CD">
        <w:rPr>
          <w:rFonts w:ascii="Arial" w:hAnsi="Arial" w:cs="Arial"/>
          <w:sz w:val="20"/>
          <w:vertAlign w:val="subscript"/>
          <w:lang w:val="en-US"/>
        </w:rPr>
        <w:t xml:space="preserve"> =  </w:t>
      </w:r>
      <w:r w:rsidRPr="007E13CD">
        <w:rPr>
          <w:rFonts w:ascii="Arial" w:hAnsi="Arial" w:cs="Arial"/>
          <w:bCs/>
          <w:sz w:val="20"/>
          <w:vertAlign w:val="superscript"/>
          <w:lang w:val="en-US"/>
        </w:rPr>
        <w:t>___________</w:t>
      </w:r>
    </w:p>
    <w:p w14:paraId="48BD53A8" w14:textId="77777777" w:rsidR="008B33A1" w:rsidRPr="007E13CD" w:rsidRDefault="008B33A1" w:rsidP="008B33A1">
      <w:pPr>
        <w:ind w:left="708" w:right="210"/>
        <w:contextualSpacing/>
        <w:jc w:val="both"/>
        <w:rPr>
          <w:rFonts w:ascii="Arial" w:hAnsi="Arial" w:cs="Arial"/>
          <w:sz w:val="20"/>
          <w:lang w:val="en-US"/>
        </w:rPr>
      </w:pPr>
      <w:r w:rsidRPr="007E13CD">
        <w:rPr>
          <w:rFonts w:ascii="Arial" w:hAnsi="Arial" w:cs="Arial"/>
          <w:sz w:val="20"/>
          <w:lang w:val="en-US"/>
        </w:rPr>
        <w:t xml:space="preserve">             </w:t>
      </w:r>
      <w:r w:rsidRPr="007E13CD">
        <w:rPr>
          <w:rFonts w:ascii="Arial" w:hAnsi="Arial" w:cs="Arial"/>
          <w:bCs/>
          <w:sz w:val="20"/>
          <w:lang w:val="en-US"/>
        </w:rPr>
        <w:t>∑</w:t>
      </w:r>
      <w:r w:rsidRPr="007E13CD">
        <w:rPr>
          <w:rFonts w:ascii="Arial" w:hAnsi="Arial" w:cs="Arial"/>
          <w:sz w:val="20"/>
          <w:lang w:val="en-US"/>
        </w:rPr>
        <w:t xml:space="preserve">RP </w:t>
      </w:r>
      <w:proofErr w:type="spellStart"/>
      <w:r w:rsidRPr="007E13CD">
        <w:rPr>
          <w:rFonts w:ascii="Arial" w:hAnsi="Arial" w:cs="Arial"/>
          <w:sz w:val="20"/>
          <w:vertAlign w:val="subscript"/>
          <w:lang w:val="en-US"/>
        </w:rPr>
        <w:t>i</w:t>
      </w:r>
      <w:proofErr w:type="spellEnd"/>
      <w:r w:rsidRPr="007E13CD">
        <w:rPr>
          <w:rFonts w:ascii="Arial" w:hAnsi="Arial" w:cs="Arial"/>
          <w:sz w:val="20"/>
          <w:vertAlign w:val="subscript"/>
          <w:lang w:val="en-US"/>
        </w:rPr>
        <w:t>, t-2</w:t>
      </w:r>
    </w:p>
    <w:p w14:paraId="223F3BF5" w14:textId="77777777" w:rsidR="008B33A1" w:rsidRPr="007E13CD" w:rsidRDefault="008B33A1" w:rsidP="008B33A1">
      <w:pPr>
        <w:ind w:left="708" w:right="210"/>
        <w:contextualSpacing/>
        <w:jc w:val="both"/>
        <w:rPr>
          <w:rFonts w:ascii="Arial" w:hAnsi="Arial" w:cs="Arial"/>
          <w:sz w:val="20"/>
          <w:lang w:val="en-US"/>
        </w:rPr>
      </w:pPr>
      <w:r w:rsidRPr="007E13CD">
        <w:rPr>
          <w:rFonts w:ascii="Arial" w:hAnsi="Arial" w:cs="Arial"/>
          <w:sz w:val="20"/>
          <w:lang w:val="en-US"/>
        </w:rPr>
        <w:t xml:space="preserve">              </w:t>
      </w:r>
    </w:p>
    <w:p w14:paraId="6EEBFD5E" w14:textId="77777777" w:rsidR="008B33A1" w:rsidRPr="007E13CD" w:rsidRDefault="008B33A1" w:rsidP="008B33A1">
      <w:pPr>
        <w:autoSpaceDE w:val="0"/>
        <w:autoSpaceDN w:val="0"/>
        <w:adjustRightInd w:val="0"/>
        <w:ind w:left="708" w:right="210"/>
        <w:contextualSpacing/>
        <w:jc w:val="both"/>
        <w:rPr>
          <w:rFonts w:ascii="Arial" w:hAnsi="Arial" w:cs="Arial"/>
          <w:bCs/>
          <w:sz w:val="20"/>
          <w:lang w:val="en-US"/>
        </w:rPr>
      </w:pPr>
      <w:proofErr w:type="spellStart"/>
      <w:r w:rsidRPr="007E13CD">
        <w:rPr>
          <w:rFonts w:ascii="Arial" w:hAnsi="Arial" w:cs="Arial"/>
          <w:bCs/>
          <w:sz w:val="20"/>
          <w:lang w:val="en-US"/>
        </w:rPr>
        <w:t>Donde</w:t>
      </w:r>
      <w:proofErr w:type="spellEnd"/>
      <w:r w:rsidRPr="007E13CD">
        <w:rPr>
          <w:rFonts w:ascii="Arial" w:hAnsi="Arial" w:cs="Arial"/>
          <w:bCs/>
          <w:sz w:val="20"/>
          <w:lang w:val="en-US"/>
        </w:rPr>
        <w:t>:</w:t>
      </w:r>
    </w:p>
    <w:p w14:paraId="6E63F768" w14:textId="77777777" w:rsidR="008B33A1" w:rsidRPr="007E13CD" w:rsidRDefault="008B33A1" w:rsidP="008B33A1">
      <w:pPr>
        <w:autoSpaceDE w:val="0"/>
        <w:autoSpaceDN w:val="0"/>
        <w:adjustRightInd w:val="0"/>
        <w:ind w:left="708" w:right="210"/>
        <w:contextualSpacing/>
        <w:jc w:val="both"/>
        <w:rPr>
          <w:rFonts w:ascii="Arial" w:hAnsi="Arial" w:cs="Arial"/>
          <w:bCs/>
          <w:sz w:val="20"/>
          <w:lang w:val="en-US"/>
        </w:rPr>
      </w:pPr>
    </w:p>
    <w:p w14:paraId="0C173F27"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proofErr w:type="spellStart"/>
      <w:r w:rsidRPr="007E13CD">
        <w:rPr>
          <w:rFonts w:ascii="Arial" w:hAnsi="Arial" w:cs="Arial"/>
          <w:bCs/>
          <w:sz w:val="20"/>
        </w:rPr>
        <w:t>C</w:t>
      </w:r>
      <w:r w:rsidRPr="007E13CD">
        <w:rPr>
          <w:rFonts w:ascii="Arial" w:hAnsi="Arial" w:cs="Arial"/>
          <w:bCs/>
          <w:sz w:val="20"/>
          <w:vertAlign w:val="subscript"/>
        </w:rPr>
        <w:t>i,t</w:t>
      </w:r>
      <w:proofErr w:type="spellEnd"/>
      <w:r w:rsidRPr="007E13CD">
        <w:rPr>
          <w:rFonts w:ascii="Arial" w:hAnsi="Arial" w:cs="Arial"/>
          <w:bCs/>
          <w:sz w:val="20"/>
        </w:rPr>
        <w:t xml:space="preserve"> =</w:t>
      </w:r>
      <w:r w:rsidRPr="007E13CD">
        <w:rPr>
          <w:rFonts w:ascii="Arial" w:hAnsi="Arial" w:cs="Arial"/>
          <w:bCs/>
          <w:sz w:val="20"/>
        </w:rPr>
        <w:tab/>
        <w:t xml:space="preserve">Monto de participación que del Fondo de Fiscalización y Recaudación, corresponde al Municipio i en el año para el cual se efectúa el cálculo. </w:t>
      </w:r>
    </w:p>
    <w:p w14:paraId="72DE8412"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p>
    <w:p w14:paraId="5D7D9CA0"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r w:rsidRPr="007E13CD">
        <w:rPr>
          <w:rFonts w:ascii="Arial" w:hAnsi="Arial" w:cs="Arial"/>
          <w:bCs/>
          <w:sz w:val="20"/>
        </w:rPr>
        <w:t>CM1</w:t>
      </w:r>
      <w:r w:rsidRPr="007E13CD">
        <w:rPr>
          <w:rFonts w:ascii="Arial" w:hAnsi="Arial" w:cs="Arial"/>
          <w:bCs/>
          <w:sz w:val="20"/>
          <w:vertAlign w:val="subscript"/>
        </w:rPr>
        <w:t xml:space="preserve"> </w:t>
      </w:r>
      <w:proofErr w:type="spellStart"/>
      <w:r w:rsidRPr="007E13CD">
        <w:rPr>
          <w:rFonts w:ascii="Arial" w:hAnsi="Arial" w:cs="Arial"/>
          <w:bCs/>
          <w:sz w:val="20"/>
          <w:vertAlign w:val="subscript"/>
        </w:rPr>
        <w:t>i,t</w:t>
      </w:r>
      <w:proofErr w:type="spellEnd"/>
      <w:r w:rsidRPr="007E13CD">
        <w:rPr>
          <w:rFonts w:ascii="Arial" w:hAnsi="Arial" w:cs="Arial"/>
          <w:bCs/>
          <w:sz w:val="20"/>
        </w:rPr>
        <w:t xml:space="preserve"> y CM2 </w:t>
      </w:r>
      <w:proofErr w:type="spellStart"/>
      <w:r w:rsidRPr="007E13CD">
        <w:rPr>
          <w:rFonts w:ascii="Arial" w:hAnsi="Arial" w:cs="Arial"/>
          <w:bCs/>
          <w:sz w:val="20"/>
          <w:vertAlign w:val="subscript"/>
        </w:rPr>
        <w:t>i,t</w:t>
      </w:r>
      <w:proofErr w:type="spellEnd"/>
      <w:r w:rsidRPr="007E13CD">
        <w:rPr>
          <w:rFonts w:ascii="Arial" w:hAnsi="Arial" w:cs="Arial"/>
          <w:bCs/>
          <w:sz w:val="20"/>
        </w:rPr>
        <w:t xml:space="preserve"> = Coeficientes de distribución del Fondo de Fiscalización y Recaudación del Municipio i en el año que se efectúa el cálculo.</w:t>
      </w:r>
    </w:p>
    <w:p w14:paraId="36EE8A28"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p>
    <w:p w14:paraId="7836E6D0"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r w:rsidRPr="007E13CD">
        <w:rPr>
          <w:rFonts w:ascii="Arial" w:hAnsi="Arial" w:cs="Arial"/>
          <w:bCs/>
          <w:sz w:val="20"/>
        </w:rPr>
        <w:t xml:space="preserve">C </w:t>
      </w:r>
      <w:r w:rsidRPr="007E13CD">
        <w:rPr>
          <w:rFonts w:ascii="Arial" w:hAnsi="Arial" w:cs="Arial"/>
          <w:bCs/>
          <w:sz w:val="20"/>
          <w:vertAlign w:val="subscript"/>
        </w:rPr>
        <w:t>i,13</w:t>
      </w:r>
      <w:r w:rsidRPr="007E13CD">
        <w:rPr>
          <w:rFonts w:ascii="Arial" w:hAnsi="Arial" w:cs="Arial"/>
          <w:bCs/>
          <w:sz w:val="20"/>
        </w:rPr>
        <w:t xml:space="preserve"> = La participación del Fondo a que se refiere este artículo que el Municipio i recibió en el año 2013.</w:t>
      </w:r>
    </w:p>
    <w:p w14:paraId="6D41A1EF"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p>
    <w:p w14:paraId="09EE4F14"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r w:rsidRPr="007E13CD">
        <w:rPr>
          <w:rFonts w:ascii="Arial" w:hAnsi="Arial" w:cs="Arial"/>
          <w:bCs/>
          <w:sz w:val="20"/>
        </w:rPr>
        <w:t>ΔFOFIR</w:t>
      </w:r>
      <w:r w:rsidRPr="007E13CD">
        <w:rPr>
          <w:rFonts w:ascii="Arial" w:hAnsi="Arial" w:cs="Arial"/>
          <w:bCs/>
          <w:sz w:val="20"/>
          <w:vertAlign w:val="subscript"/>
        </w:rPr>
        <w:t>13,t</w:t>
      </w:r>
      <w:r w:rsidRPr="007E13CD">
        <w:rPr>
          <w:rFonts w:ascii="Arial" w:hAnsi="Arial" w:cs="Arial"/>
          <w:bCs/>
          <w:sz w:val="20"/>
        </w:rPr>
        <w:t xml:space="preserve"> = Crecimiento del Fondo de Fiscalización y Recaudación, del año para el cual se realiza el cálculo respecto al Fondo de Fiscalización y Recaudación 2013.</w:t>
      </w:r>
    </w:p>
    <w:p w14:paraId="165C727B"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p>
    <w:p w14:paraId="73A0A5B5"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proofErr w:type="spellStart"/>
      <w:r w:rsidRPr="007E13CD">
        <w:rPr>
          <w:rFonts w:ascii="Arial" w:hAnsi="Arial" w:cs="Arial"/>
          <w:bCs/>
          <w:sz w:val="20"/>
        </w:rPr>
        <w:t>NHi</w:t>
      </w:r>
      <w:proofErr w:type="spellEnd"/>
      <w:r w:rsidRPr="007E13CD">
        <w:rPr>
          <w:rFonts w:ascii="Arial" w:hAnsi="Arial" w:cs="Arial"/>
          <w:bCs/>
          <w:sz w:val="20"/>
        </w:rPr>
        <w:t>= Número de Habitantes del Municipio i. de acuerdo a la última información que hubiere dado a conocer el Instituto Nacional de Estadística y Geografía para el Municipio de que se trate.</w:t>
      </w:r>
    </w:p>
    <w:p w14:paraId="75020677"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p>
    <w:p w14:paraId="69BEEADB"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r w:rsidRPr="007E13CD">
        <w:rPr>
          <w:rFonts w:ascii="Arial" w:hAnsi="Arial" w:cs="Arial"/>
          <w:bCs/>
          <w:sz w:val="20"/>
        </w:rPr>
        <w:t xml:space="preserve">∑ = </w:t>
      </w:r>
      <w:r w:rsidRPr="007E13CD">
        <w:rPr>
          <w:rFonts w:ascii="Arial" w:hAnsi="Arial" w:cs="Arial"/>
          <w:bCs/>
          <w:sz w:val="20"/>
        </w:rPr>
        <w:tab/>
        <w:t>Es la suma sobre todos los Municipios de la variable que le sigue.</w:t>
      </w:r>
    </w:p>
    <w:p w14:paraId="5C44B57D" w14:textId="77777777" w:rsidR="008B33A1" w:rsidRPr="007E13CD" w:rsidRDefault="008B33A1" w:rsidP="008B33A1">
      <w:pPr>
        <w:autoSpaceDE w:val="0"/>
        <w:adjustRightInd w:val="0"/>
        <w:ind w:left="1417" w:right="210" w:hanging="709"/>
        <w:contextualSpacing/>
        <w:jc w:val="both"/>
        <w:rPr>
          <w:rFonts w:ascii="Arial" w:hAnsi="Arial" w:cs="Arial"/>
          <w:bCs/>
          <w:sz w:val="20"/>
        </w:rPr>
      </w:pPr>
    </w:p>
    <w:p w14:paraId="52F365C2"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r w:rsidRPr="007E13CD">
        <w:rPr>
          <w:rFonts w:ascii="Arial" w:hAnsi="Arial" w:cs="Arial"/>
          <w:bCs/>
          <w:sz w:val="20"/>
        </w:rPr>
        <w:t xml:space="preserve">i = </w:t>
      </w:r>
      <w:r w:rsidRPr="007E13CD">
        <w:rPr>
          <w:rFonts w:ascii="Arial" w:hAnsi="Arial" w:cs="Arial"/>
          <w:bCs/>
          <w:sz w:val="20"/>
        </w:rPr>
        <w:tab/>
        <w:t>Cada Municipio.</w:t>
      </w:r>
    </w:p>
    <w:p w14:paraId="5E93AC26"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rPr>
      </w:pPr>
    </w:p>
    <w:p w14:paraId="6240247D" w14:textId="77777777" w:rsidR="008B33A1" w:rsidRPr="007E13CD" w:rsidRDefault="008B33A1" w:rsidP="008B33A1">
      <w:pPr>
        <w:autoSpaceDE w:val="0"/>
        <w:adjustRightInd w:val="0"/>
        <w:ind w:left="708" w:right="210"/>
        <w:jc w:val="both"/>
        <w:rPr>
          <w:rFonts w:ascii="Arial" w:hAnsi="Arial" w:cs="Arial"/>
          <w:sz w:val="20"/>
        </w:rPr>
      </w:pPr>
      <w:r w:rsidRPr="007E13CD">
        <w:rPr>
          <w:rFonts w:ascii="Arial" w:hAnsi="Arial" w:cs="Arial"/>
          <w:sz w:val="20"/>
        </w:rPr>
        <w:t xml:space="preserve">RPit-2 = Recaudación de ingresos de gestión del Municipio i en el segundo año inmediato anterior para el que se efectúa el cálculo. </w:t>
      </w:r>
    </w:p>
    <w:p w14:paraId="51C4C4D2" w14:textId="77777777" w:rsidR="008B33A1" w:rsidRPr="007E13CD" w:rsidRDefault="008B33A1" w:rsidP="008B33A1">
      <w:pPr>
        <w:autoSpaceDE w:val="0"/>
        <w:autoSpaceDN w:val="0"/>
        <w:adjustRightInd w:val="0"/>
        <w:ind w:left="708" w:right="210"/>
        <w:jc w:val="both"/>
        <w:rPr>
          <w:rFonts w:ascii="Arial" w:hAnsi="Arial" w:cs="Arial"/>
          <w:bCs/>
          <w:sz w:val="20"/>
        </w:rPr>
      </w:pPr>
      <w:r w:rsidRPr="007E13CD">
        <w:rPr>
          <w:rFonts w:ascii="Arial" w:hAnsi="Arial" w:cs="Arial"/>
          <w:sz w:val="20"/>
        </w:rPr>
        <w:t xml:space="preserve">Considerando al coeficiente </w:t>
      </w:r>
      <w:r w:rsidRPr="007E13CD">
        <w:rPr>
          <w:rFonts w:ascii="Arial" w:hAnsi="Arial" w:cs="Arial"/>
          <w:bCs/>
          <w:sz w:val="20"/>
        </w:rPr>
        <w:t xml:space="preserve">CM2 </w:t>
      </w:r>
      <w:proofErr w:type="spellStart"/>
      <w:r w:rsidRPr="007E13CD">
        <w:rPr>
          <w:rFonts w:ascii="Arial" w:hAnsi="Arial" w:cs="Arial"/>
          <w:bCs/>
          <w:sz w:val="20"/>
        </w:rPr>
        <w:t>it</w:t>
      </w:r>
      <w:proofErr w:type="spellEnd"/>
      <w:r w:rsidRPr="007E13CD">
        <w:rPr>
          <w:rFonts w:ascii="Arial" w:hAnsi="Arial" w:cs="Arial"/>
          <w:bCs/>
          <w:sz w:val="20"/>
        </w:rPr>
        <w:t xml:space="preserve"> como incentivo recaudatorio.</w:t>
      </w:r>
    </w:p>
    <w:p w14:paraId="04BF9E55" w14:textId="77777777" w:rsidR="00AB5645" w:rsidRPr="007E13CD" w:rsidRDefault="00AB5645" w:rsidP="00AB5645">
      <w:pPr>
        <w:spacing w:after="0" w:line="240" w:lineRule="auto"/>
        <w:ind w:firstLine="708"/>
        <w:jc w:val="both"/>
        <w:rPr>
          <w:rFonts w:ascii="Arial" w:hAnsi="Arial" w:cs="Arial"/>
          <w:color w:val="000000" w:themeColor="text1"/>
          <w:sz w:val="20"/>
          <w:szCs w:val="20"/>
        </w:rPr>
      </w:pPr>
      <w:r w:rsidRPr="007E13CD">
        <w:rPr>
          <w:rFonts w:ascii="Arial" w:hAnsi="Arial" w:cs="Arial"/>
          <w:color w:val="000000" w:themeColor="text1"/>
          <w:sz w:val="20"/>
          <w:szCs w:val="20"/>
        </w:rPr>
        <w:t xml:space="preserve">Fuentes de información: </w:t>
      </w:r>
    </w:p>
    <w:p w14:paraId="4629E7E3" w14:textId="77777777" w:rsidR="008B33A1" w:rsidRDefault="008B33A1" w:rsidP="008B33A1">
      <w:pPr>
        <w:spacing w:after="0" w:line="240" w:lineRule="auto"/>
        <w:ind w:left="708"/>
        <w:jc w:val="both"/>
        <w:rPr>
          <w:rFonts w:ascii="Arial" w:hAnsi="Arial" w:cs="Arial"/>
          <w:color w:val="000000" w:themeColor="text1"/>
          <w:sz w:val="20"/>
          <w:szCs w:val="20"/>
        </w:rPr>
      </w:pPr>
      <w:r w:rsidRPr="007E13CD">
        <w:rPr>
          <w:rFonts w:ascii="Arial" w:hAnsi="Arial" w:cs="Arial"/>
          <w:color w:val="000000" w:themeColor="text1"/>
          <w:sz w:val="20"/>
          <w:szCs w:val="20"/>
        </w:rPr>
        <w:t>(Ver Anexo 2)</w:t>
      </w:r>
    </w:p>
    <w:p w14:paraId="50B1D478" w14:textId="77777777" w:rsidR="007E13CD" w:rsidRPr="007E13CD" w:rsidRDefault="007E13CD" w:rsidP="008B33A1">
      <w:pPr>
        <w:spacing w:after="0" w:line="240" w:lineRule="auto"/>
        <w:ind w:left="708"/>
        <w:jc w:val="both"/>
        <w:rPr>
          <w:rFonts w:ascii="Arial" w:hAnsi="Arial" w:cs="Arial"/>
          <w:color w:val="000000" w:themeColor="text1"/>
          <w:sz w:val="20"/>
          <w:szCs w:val="20"/>
        </w:rPr>
      </w:pPr>
    </w:p>
    <w:p w14:paraId="5130D3BD"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*Población</w:t>
      </w:r>
    </w:p>
    <w:p w14:paraId="5937D2D3"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r w:rsidRPr="007E13CD">
        <w:rPr>
          <w:rFonts w:ascii="Arial" w:hAnsi="Arial" w:cs="Arial"/>
          <w:color w:val="000000" w:themeColor="text1"/>
          <w:sz w:val="20"/>
          <w:szCs w:val="20"/>
        </w:rPr>
        <w:t xml:space="preserve"> </w:t>
      </w:r>
      <w:r w:rsidRPr="007E13CD">
        <w:rPr>
          <w:rFonts w:ascii="Arial" w:hAnsi="Arial" w:cs="Arial"/>
          <w:color w:val="000000" w:themeColor="text1"/>
          <w:sz w:val="20"/>
          <w:szCs w:val="20"/>
        </w:rPr>
        <w:tab/>
      </w:r>
      <w:hyperlink r:id="rId12" w:history="1">
        <w:r w:rsidRPr="007E13CD">
          <w:rPr>
            <w:rStyle w:val="Hipervnculo"/>
            <w:rFonts w:ascii="Arial" w:hAnsi="Arial" w:cs="Arial"/>
            <w:color w:val="000000" w:themeColor="text1"/>
            <w:sz w:val="20"/>
            <w:szCs w:val="20"/>
          </w:rPr>
          <w:t>http://www.beta.inegi.org.mx/proyectos/enchogares/especiales/intercensal/</w:t>
        </w:r>
      </w:hyperlink>
    </w:p>
    <w:p w14:paraId="4D9FC856"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p>
    <w:p w14:paraId="05D5635D" w14:textId="77777777" w:rsidR="007E13CD" w:rsidRDefault="007E13CD" w:rsidP="00AB5645">
      <w:pPr>
        <w:autoSpaceDE w:val="0"/>
        <w:autoSpaceDN w:val="0"/>
        <w:adjustRightInd w:val="0"/>
        <w:spacing w:after="0" w:line="240" w:lineRule="auto"/>
        <w:ind w:right="-93" w:firstLine="708"/>
        <w:jc w:val="both"/>
        <w:rPr>
          <w:rFonts w:ascii="Arial" w:hAnsi="Arial" w:cs="Arial"/>
          <w:color w:val="000000" w:themeColor="text1"/>
          <w:sz w:val="20"/>
          <w:szCs w:val="20"/>
        </w:rPr>
      </w:pPr>
    </w:p>
    <w:p w14:paraId="66518B46"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*Ingresos de gestión</w:t>
      </w:r>
    </w:p>
    <w:p w14:paraId="6158E7E0" w14:textId="77777777" w:rsidR="00AB5645" w:rsidRPr="007E13CD" w:rsidRDefault="005B3538" w:rsidP="00636CD9">
      <w:pPr>
        <w:autoSpaceDE w:val="0"/>
        <w:autoSpaceDN w:val="0"/>
        <w:adjustRightInd w:val="0"/>
        <w:spacing w:after="0" w:line="240" w:lineRule="auto"/>
        <w:ind w:left="708" w:right="-93"/>
        <w:jc w:val="both"/>
        <w:rPr>
          <w:rStyle w:val="Hipervnculo"/>
          <w:rFonts w:ascii="Arial" w:hAnsi="Arial" w:cs="Arial"/>
          <w:color w:val="000000" w:themeColor="text1"/>
          <w:sz w:val="20"/>
        </w:rPr>
      </w:pPr>
      <w:r w:rsidRPr="007E13CD">
        <w:rPr>
          <w:rStyle w:val="Hipervnculo"/>
          <w:rFonts w:ascii="Arial" w:hAnsi="Arial" w:cs="Arial"/>
          <w:color w:val="000000" w:themeColor="text1"/>
          <w:sz w:val="20"/>
        </w:rPr>
        <w:t>Cuentas públicas 2016-2017</w:t>
      </w:r>
      <w:r w:rsidR="00AB5645" w:rsidRPr="007E13CD">
        <w:rPr>
          <w:rStyle w:val="Hipervnculo"/>
          <w:rFonts w:ascii="Arial" w:hAnsi="Arial" w:cs="Arial"/>
          <w:color w:val="000000" w:themeColor="text1"/>
          <w:sz w:val="20"/>
        </w:rPr>
        <w:t xml:space="preserve"> informadas por el OSFE Oaxaca a la Secretaría de Finanzas</w:t>
      </w:r>
    </w:p>
    <w:p w14:paraId="2AC46859" w14:textId="77777777" w:rsidR="00AB5645" w:rsidRPr="007E13CD" w:rsidRDefault="00AB5645" w:rsidP="00AB5645">
      <w:pPr>
        <w:autoSpaceDE w:val="0"/>
        <w:autoSpaceDN w:val="0"/>
        <w:adjustRightInd w:val="0"/>
        <w:spacing w:after="0" w:line="240" w:lineRule="auto"/>
        <w:ind w:right="-93"/>
        <w:jc w:val="both"/>
        <w:rPr>
          <w:rFonts w:cs="Arial"/>
          <w:color w:val="FF0000"/>
        </w:rPr>
      </w:pPr>
      <w:r w:rsidRPr="007E13CD">
        <w:rPr>
          <w:rFonts w:cs="Arial"/>
          <w:color w:val="FF0000"/>
        </w:rPr>
        <w:t xml:space="preserve"> </w:t>
      </w:r>
    </w:p>
    <w:p w14:paraId="4BE3EE5B"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*Recaudación de Agua por Organismos Operadores</w:t>
      </w:r>
    </w:p>
    <w:p w14:paraId="023BF29A" w14:textId="77777777" w:rsidR="00AB5645" w:rsidRPr="007E13CD" w:rsidRDefault="00AB5645" w:rsidP="00AB5645">
      <w:pPr>
        <w:autoSpaceDE w:val="0"/>
        <w:autoSpaceDN w:val="0"/>
        <w:adjustRightInd w:val="0"/>
        <w:spacing w:after="0" w:line="240" w:lineRule="auto"/>
        <w:ind w:right="-93" w:firstLine="708"/>
        <w:jc w:val="both"/>
        <w:rPr>
          <w:rStyle w:val="Hipervnculo"/>
          <w:rFonts w:ascii="Arial" w:hAnsi="Arial" w:cs="Arial"/>
          <w:sz w:val="20"/>
          <w:szCs w:val="20"/>
        </w:rPr>
      </w:pPr>
      <w:r w:rsidRPr="007E13CD">
        <w:rPr>
          <w:rStyle w:val="Hipervnculo"/>
          <w:rFonts w:ascii="Arial" w:hAnsi="Arial" w:cs="Arial"/>
          <w:color w:val="000000" w:themeColor="text1"/>
          <w:sz w:val="20"/>
          <w:szCs w:val="20"/>
        </w:rPr>
        <w:lastRenderedPageBreak/>
        <w:t>Oficios emitidos por CEA, SAPAO, FONATUR</w:t>
      </w:r>
    </w:p>
    <w:p w14:paraId="50D6B3BE" w14:textId="77777777" w:rsidR="00AB5645" w:rsidRPr="007E13CD" w:rsidRDefault="00AB5645" w:rsidP="00AB5645">
      <w:pPr>
        <w:tabs>
          <w:tab w:val="left" w:pos="709"/>
        </w:tabs>
        <w:spacing w:after="0" w:line="240" w:lineRule="auto"/>
        <w:jc w:val="both"/>
        <w:rPr>
          <w:rFonts w:ascii="Arial" w:hAnsi="Arial" w:cs="Arial"/>
          <w:sz w:val="20"/>
          <w:szCs w:val="20"/>
        </w:rPr>
      </w:pPr>
    </w:p>
    <w:p w14:paraId="57BA69E6" w14:textId="77777777" w:rsidR="00AB5645" w:rsidRPr="007E13CD" w:rsidRDefault="00AB5645" w:rsidP="00AB5645">
      <w:pPr>
        <w:pStyle w:val="Prrafodelista"/>
        <w:numPr>
          <w:ilvl w:val="0"/>
          <w:numId w:val="39"/>
        </w:numPr>
        <w:tabs>
          <w:tab w:val="left" w:pos="709"/>
        </w:tabs>
        <w:spacing w:after="0" w:line="240" w:lineRule="auto"/>
        <w:jc w:val="both"/>
        <w:rPr>
          <w:rFonts w:ascii="Arial" w:hAnsi="Arial" w:cs="Arial"/>
          <w:bCs/>
          <w:sz w:val="20"/>
          <w:szCs w:val="20"/>
        </w:rPr>
      </w:pPr>
      <w:r w:rsidRPr="007E13CD">
        <w:rPr>
          <w:rFonts w:ascii="Arial" w:hAnsi="Arial" w:cs="Arial"/>
          <w:bCs/>
          <w:sz w:val="20"/>
          <w:szCs w:val="20"/>
        </w:rPr>
        <w:t xml:space="preserve">Fondo de Fomento Municipal (FFM) estimado para el ejercicio fiscal 2019, se integra de  </w:t>
      </w:r>
      <w:r w:rsidR="00C5383C" w:rsidRPr="007E13CD">
        <w:rPr>
          <w:rFonts w:ascii="Arial" w:hAnsi="Arial" w:cs="Arial"/>
          <w:bCs/>
          <w:color w:val="000000" w:themeColor="text1"/>
          <w:sz w:val="20"/>
          <w:szCs w:val="20"/>
        </w:rPr>
        <w:t xml:space="preserve">$1,383,971,629.00 </w:t>
      </w:r>
      <w:r w:rsidRPr="007E13CD">
        <w:rPr>
          <w:rFonts w:ascii="Arial" w:hAnsi="Arial" w:cs="Arial"/>
          <w:bCs/>
          <w:color w:val="000000" w:themeColor="text1"/>
          <w:sz w:val="20"/>
          <w:szCs w:val="20"/>
        </w:rPr>
        <w:t xml:space="preserve">(Un mil trescientos </w:t>
      </w:r>
      <w:r w:rsidR="00C5383C" w:rsidRPr="007E13CD">
        <w:rPr>
          <w:rFonts w:ascii="Arial" w:hAnsi="Arial" w:cs="Arial"/>
          <w:bCs/>
          <w:color w:val="000000" w:themeColor="text1"/>
          <w:sz w:val="20"/>
          <w:szCs w:val="20"/>
        </w:rPr>
        <w:t>ochenta y tres</w:t>
      </w:r>
      <w:r w:rsidRPr="007E13CD">
        <w:rPr>
          <w:rFonts w:ascii="Arial" w:hAnsi="Arial" w:cs="Arial"/>
          <w:bCs/>
          <w:color w:val="000000" w:themeColor="text1"/>
          <w:sz w:val="20"/>
          <w:szCs w:val="20"/>
        </w:rPr>
        <w:t xml:space="preserve"> millones </w:t>
      </w:r>
      <w:r w:rsidR="00C5383C" w:rsidRPr="007E13CD">
        <w:rPr>
          <w:rFonts w:ascii="Arial" w:hAnsi="Arial" w:cs="Arial"/>
          <w:bCs/>
          <w:color w:val="000000" w:themeColor="text1"/>
          <w:sz w:val="20"/>
          <w:szCs w:val="20"/>
        </w:rPr>
        <w:t>novecientos setenta y un</w:t>
      </w:r>
      <w:r w:rsidRPr="007E13CD">
        <w:rPr>
          <w:rFonts w:ascii="Arial" w:hAnsi="Arial" w:cs="Arial"/>
          <w:bCs/>
          <w:color w:val="000000" w:themeColor="text1"/>
          <w:sz w:val="20"/>
          <w:szCs w:val="20"/>
        </w:rPr>
        <w:t xml:space="preserve"> mil </w:t>
      </w:r>
      <w:r w:rsidR="00C5383C" w:rsidRPr="007E13CD">
        <w:rPr>
          <w:rFonts w:ascii="Arial" w:hAnsi="Arial" w:cs="Arial"/>
          <w:bCs/>
          <w:color w:val="000000" w:themeColor="text1"/>
          <w:sz w:val="20"/>
          <w:szCs w:val="20"/>
        </w:rPr>
        <w:t>seiscientos veintinueve</w:t>
      </w:r>
      <w:r w:rsidRPr="007E13CD">
        <w:rPr>
          <w:rFonts w:ascii="Arial" w:hAnsi="Arial" w:cs="Arial"/>
          <w:bCs/>
          <w:color w:val="000000" w:themeColor="text1"/>
          <w:sz w:val="20"/>
          <w:szCs w:val="20"/>
        </w:rPr>
        <w:t xml:space="preserve"> pesos 00/100 M.N.) </w:t>
      </w:r>
      <w:r w:rsidRPr="007E13CD">
        <w:rPr>
          <w:rFonts w:ascii="Arial" w:hAnsi="Arial" w:cs="Arial"/>
          <w:bCs/>
          <w:sz w:val="20"/>
          <w:szCs w:val="20"/>
        </w:rPr>
        <w:t xml:space="preserve">y se distribuirá conforme a la fórmula establecida </w:t>
      </w:r>
      <w:r w:rsidRPr="007E13CD">
        <w:rPr>
          <w:rFonts w:ascii="Arial" w:hAnsi="Arial" w:cs="Arial"/>
          <w:sz w:val="20"/>
          <w:szCs w:val="20"/>
        </w:rPr>
        <w:t xml:space="preserve">en el artículo 7 de la Ley de Coordinación Fiscal para el Estado de Oaxaca. </w:t>
      </w:r>
    </w:p>
    <w:p w14:paraId="257D8049" w14:textId="77777777" w:rsidR="008B33A1" w:rsidRPr="007E13CD" w:rsidRDefault="008B33A1" w:rsidP="008B33A1">
      <w:pPr>
        <w:autoSpaceDE w:val="0"/>
        <w:autoSpaceDN w:val="0"/>
        <w:adjustRightInd w:val="0"/>
        <w:ind w:left="1417" w:right="210" w:hanging="709"/>
        <w:contextualSpacing/>
        <w:jc w:val="both"/>
        <w:rPr>
          <w:rFonts w:cstheme="minorHAnsi"/>
          <w:bCs/>
        </w:rPr>
      </w:pPr>
    </w:p>
    <w:p w14:paraId="5AAF414A"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proofErr w:type="spellStart"/>
      <w:r w:rsidRPr="007E13CD">
        <w:rPr>
          <w:rFonts w:ascii="Arial" w:hAnsi="Arial" w:cs="Arial"/>
          <w:bCs/>
          <w:sz w:val="20"/>
          <w:szCs w:val="20"/>
          <w:lang w:val="en-US"/>
        </w:rPr>
        <w:t>Fi,t</w:t>
      </w:r>
      <w:proofErr w:type="spellEnd"/>
      <w:r w:rsidRPr="007E13CD">
        <w:rPr>
          <w:rFonts w:ascii="Arial" w:hAnsi="Arial" w:cs="Arial"/>
          <w:bCs/>
          <w:sz w:val="20"/>
          <w:szCs w:val="20"/>
          <w:lang w:val="en-US"/>
        </w:rPr>
        <w:t xml:space="preserve"> = Fi,13 + </w:t>
      </w:r>
      <w:r w:rsidRPr="007E13CD">
        <w:rPr>
          <w:rFonts w:ascii="Arial" w:hAnsi="Arial" w:cs="Arial"/>
          <w:bCs/>
          <w:sz w:val="20"/>
          <w:szCs w:val="20"/>
        </w:rPr>
        <w:t>Δ</w:t>
      </w:r>
      <w:r w:rsidRPr="007E13CD">
        <w:rPr>
          <w:rFonts w:ascii="Arial" w:hAnsi="Arial" w:cs="Arial"/>
          <w:bCs/>
          <w:sz w:val="20"/>
          <w:szCs w:val="20"/>
          <w:lang w:val="en-US"/>
        </w:rPr>
        <w:t xml:space="preserve">FFM 13,t  ( 0.7 CPA </w:t>
      </w:r>
      <w:proofErr w:type="spellStart"/>
      <w:r w:rsidRPr="007E13CD">
        <w:rPr>
          <w:rFonts w:ascii="Arial" w:hAnsi="Arial" w:cs="Arial"/>
          <w:bCs/>
          <w:sz w:val="20"/>
          <w:szCs w:val="20"/>
          <w:lang w:val="en-US"/>
        </w:rPr>
        <w:t>i,t</w:t>
      </w:r>
      <w:proofErr w:type="spellEnd"/>
      <w:r w:rsidRPr="007E13CD">
        <w:rPr>
          <w:rFonts w:ascii="Arial" w:hAnsi="Arial" w:cs="Arial"/>
          <w:bCs/>
          <w:sz w:val="20"/>
          <w:szCs w:val="20"/>
          <w:lang w:val="en-US"/>
        </w:rPr>
        <w:t xml:space="preserve"> + 0.3CPi,t)</w:t>
      </w:r>
    </w:p>
    <w:p w14:paraId="1068ACBF"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p>
    <w:p w14:paraId="1AB7CE57"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                         R i,t-1</w:t>
      </w:r>
    </w:p>
    <w:p w14:paraId="1873A6DD"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                       ____________      n </w:t>
      </w:r>
      <w:proofErr w:type="spellStart"/>
      <w:r w:rsidRPr="007E13CD">
        <w:rPr>
          <w:rFonts w:ascii="Arial" w:hAnsi="Arial" w:cs="Arial"/>
          <w:bCs/>
          <w:sz w:val="20"/>
          <w:szCs w:val="20"/>
          <w:lang w:val="en-US"/>
        </w:rPr>
        <w:t>i</w:t>
      </w:r>
      <w:proofErr w:type="spellEnd"/>
    </w:p>
    <w:p w14:paraId="27D53C29"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                         R i,t-2</w:t>
      </w:r>
    </w:p>
    <w:p w14:paraId="3A71BC7F"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CPA </w:t>
      </w:r>
      <w:proofErr w:type="spellStart"/>
      <w:r w:rsidRPr="007E13CD">
        <w:rPr>
          <w:rFonts w:ascii="Arial" w:hAnsi="Arial" w:cs="Arial"/>
          <w:bCs/>
          <w:sz w:val="20"/>
          <w:szCs w:val="20"/>
          <w:lang w:val="en-US"/>
        </w:rPr>
        <w:t>i,t</w:t>
      </w:r>
      <w:proofErr w:type="spellEnd"/>
      <w:r w:rsidRPr="007E13CD">
        <w:rPr>
          <w:rFonts w:ascii="Arial" w:hAnsi="Arial" w:cs="Arial"/>
          <w:bCs/>
          <w:sz w:val="20"/>
          <w:szCs w:val="20"/>
          <w:lang w:val="en-US"/>
        </w:rPr>
        <w:t xml:space="preserve">  =  ______________________</w:t>
      </w:r>
    </w:p>
    <w:p w14:paraId="3859388B"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noProof/>
          <w:sz w:val="20"/>
          <w:szCs w:val="20"/>
        </w:rPr>
        <mc:AlternateContent>
          <mc:Choice Requires="wps">
            <w:drawing>
              <wp:anchor distT="0" distB="0" distL="114300" distR="114300" simplePos="0" relativeHeight="251651072" behindDoc="0" locked="0" layoutInCell="1" allowOverlap="1" wp14:anchorId="3F35B9BD" wp14:editId="0B23633A">
                <wp:simplePos x="0" y="0"/>
                <wp:positionH relativeFrom="column">
                  <wp:posOffset>799465</wp:posOffset>
                </wp:positionH>
                <wp:positionV relativeFrom="paragraph">
                  <wp:posOffset>127635</wp:posOffset>
                </wp:positionV>
                <wp:extent cx="339090" cy="424815"/>
                <wp:effectExtent l="0" t="0" r="0" b="0"/>
                <wp:wrapNone/>
                <wp:docPr id="1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D692B" w14:textId="77777777" w:rsidR="00E05B5B" w:rsidRPr="00C4383A" w:rsidRDefault="00E05B5B" w:rsidP="008B33A1">
                            <w:pPr>
                              <w:rPr>
                                <w:sz w:val="44"/>
                                <w:szCs w:val="44"/>
                              </w:rPr>
                            </w:pPr>
                            <w:r w:rsidRPr="00895981">
                              <w:rPr>
                                <w:rFonts w:ascii="Symbol" w:hAnsi="Symbol" w:cs="Symbol"/>
                                <w:sz w:val="44"/>
                                <w:szCs w:val="44"/>
                              </w:rPr>
                              <w:t></w:t>
                            </w:r>
                          </w:p>
                          <w:p w14:paraId="2CB88F8F" w14:textId="77777777" w:rsidR="00E05B5B" w:rsidRDefault="00E05B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35B9BD" id="_x0000_t202" coordsize="21600,21600" o:spt="202" path="m,l,21600r21600,l21600,xe">
                <v:stroke joinstyle="miter"/>
                <v:path gradientshapeok="t" o:connecttype="rect"/>
              </v:shapetype>
              <v:shape id="Text Box 90" o:spid="_x0000_s1026" type="#_x0000_t202" style="position:absolute;left:0;text-align:left;margin-left:62.95pt;margin-top:10.05pt;width:26.7pt;height:33.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HntQIAALo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" filled="f" stroked="f">
                <v:textbox>
                  <w:txbxContent>
                    <w:p w14:paraId="78FD692B" w14:textId="77777777" w:rsidR="00E05B5B" w:rsidRPr="00C4383A" w:rsidRDefault="00E05B5B" w:rsidP="008B33A1">
                      <w:pPr>
                        <w:rPr>
                          <w:sz w:val="44"/>
                          <w:szCs w:val="44"/>
                        </w:rPr>
                      </w:pPr>
                      <w:r w:rsidRPr="00895981">
                        <w:rPr>
                          <w:rFonts w:ascii="Symbol" w:hAnsi="Symbol" w:cs="Symbol"/>
                          <w:sz w:val="44"/>
                          <w:szCs w:val="44"/>
                        </w:rPr>
                        <w:t></w:t>
                      </w:r>
                    </w:p>
                    <w:p w14:paraId="2CB88F8F" w14:textId="77777777" w:rsidR="00E05B5B" w:rsidRDefault="00E05B5B"/>
                  </w:txbxContent>
                </v:textbox>
              </v:shape>
            </w:pict>
          </mc:Fallback>
        </mc:AlternateContent>
      </w:r>
      <w:r w:rsidRPr="007E13CD">
        <w:rPr>
          <w:rFonts w:ascii="Arial" w:hAnsi="Arial" w:cs="Arial"/>
          <w:bCs/>
          <w:sz w:val="20"/>
          <w:szCs w:val="20"/>
          <w:lang w:val="en-US"/>
        </w:rPr>
        <w:t xml:space="preserve">                         R i,t-1</w:t>
      </w:r>
    </w:p>
    <w:p w14:paraId="51DAEF42"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                    ____________      n </w:t>
      </w:r>
      <w:proofErr w:type="spellStart"/>
      <w:r w:rsidRPr="007E13CD">
        <w:rPr>
          <w:rFonts w:ascii="Arial" w:hAnsi="Arial" w:cs="Arial"/>
          <w:bCs/>
          <w:sz w:val="20"/>
          <w:szCs w:val="20"/>
          <w:lang w:val="en-US"/>
        </w:rPr>
        <w:t>i</w:t>
      </w:r>
      <w:proofErr w:type="spellEnd"/>
    </w:p>
    <w:p w14:paraId="57198ABF"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                         R i,t-2</w:t>
      </w:r>
    </w:p>
    <w:p w14:paraId="09EC9E14"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                  </w:t>
      </w:r>
    </w:p>
    <w:p w14:paraId="55790CD4"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                         </w:t>
      </w:r>
      <w:proofErr w:type="spellStart"/>
      <w:r w:rsidRPr="007E13CD">
        <w:rPr>
          <w:rFonts w:ascii="Arial" w:hAnsi="Arial" w:cs="Arial"/>
          <w:bCs/>
          <w:sz w:val="20"/>
          <w:szCs w:val="20"/>
          <w:lang w:val="en-US"/>
        </w:rPr>
        <w:t>Ii,t</w:t>
      </w:r>
      <w:proofErr w:type="spellEnd"/>
      <w:r w:rsidRPr="007E13CD">
        <w:rPr>
          <w:rFonts w:ascii="Arial" w:hAnsi="Arial" w:cs="Arial"/>
          <w:bCs/>
          <w:sz w:val="20"/>
          <w:szCs w:val="20"/>
          <w:lang w:val="en-US"/>
        </w:rPr>
        <w:t xml:space="preserve"> </w:t>
      </w:r>
      <w:proofErr w:type="spellStart"/>
      <w:r w:rsidRPr="007E13CD">
        <w:rPr>
          <w:rFonts w:ascii="Arial" w:hAnsi="Arial" w:cs="Arial"/>
          <w:bCs/>
          <w:sz w:val="20"/>
          <w:szCs w:val="20"/>
          <w:lang w:val="en-US"/>
        </w:rPr>
        <w:t>nci</w:t>
      </w:r>
      <w:proofErr w:type="spellEnd"/>
    </w:p>
    <w:p w14:paraId="1FEDF743"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noProof/>
          <w:sz w:val="20"/>
          <w:szCs w:val="20"/>
        </w:rPr>
        <mc:AlternateContent>
          <mc:Choice Requires="wps">
            <w:drawing>
              <wp:anchor distT="0" distB="0" distL="114300" distR="114300" simplePos="0" relativeHeight="251653120" behindDoc="0" locked="0" layoutInCell="1" allowOverlap="1" wp14:anchorId="67A25A32" wp14:editId="5A6B1DDC">
                <wp:simplePos x="0" y="0"/>
                <wp:positionH relativeFrom="column">
                  <wp:posOffset>955040</wp:posOffset>
                </wp:positionH>
                <wp:positionV relativeFrom="paragraph">
                  <wp:posOffset>140970</wp:posOffset>
                </wp:positionV>
                <wp:extent cx="293427" cy="424815"/>
                <wp:effectExtent l="0" t="0" r="0" b="0"/>
                <wp:wrapNone/>
                <wp:docPr id="1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27"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15FE4" w14:textId="77777777" w:rsidR="00E05B5B" w:rsidRPr="00C4383A" w:rsidRDefault="00E05B5B" w:rsidP="008B33A1">
                            <w:pPr>
                              <w:rPr>
                                <w:sz w:val="36"/>
                                <w:szCs w:val="36"/>
                              </w:rPr>
                            </w:pPr>
                            <w:r w:rsidRPr="00895981">
                              <w:rPr>
                                <w:rFonts w:ascii="Symbol" w:hAnsi="Symbol" w:cs="Symbol"/>
                                <w:sz w:val="36"/>
                                <w:szCs w:val="3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A25A32" id="Text Box 91" o:spid="_x0000_s1027" type="#_x0000_t202" style="position:absolute;left:0;text-align:left;margin-left:75.2pt;margin-top:11.1pt;width:23.1pt;height:33.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wjtwIAAME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" filled="f" stroked="f">
                <v:textbox>
                  <w:txbxContent>
                    <w:p w14:paraId="17E15FE4" w14:textId="77777777" w:rsidR="00E05B5B" w:rsidRPr="00C4383A" w:rsidRDefault="00E05B5B" w:rsidP="008B33A1">
                      <w:pPr>
                        <w:rPr>
                          <w:sz w:val="36"/>
                          <w:szCs w:val="36"/>
                        </w:rPr>
                      </w:pPr>
                      <w:r w:rsidRPr="00895981">
                        <w:rPr>
                          <w:rFonts w:ascii="Symbol" w:hAnsi="Symbol" w:cs="Symbol"/>
                          <w:sz w:val="36"/>
                          <w:szCs w:val="36"/>
                        </w:rPr>
                        <w:t></w:t>
                      </w:r>
                    </w:p>
                  </w:txbxContent>
                </v:textbox>
              </v:shape>
            </w:pict>
          </mc:Fallback>
        </mc:AlternateContent>
      </w:r>
      <w:r w:rsidRPr="007E13CD">
        <w:rPr>
          <w:rFonts w:ascii="Arial" w:hAnsi="Arial" w:cs="Arial"/>
          <w:bCs/>
          <w:sz w:val="20"/>
          <w:szCs w:val="20"/>
          <w:lang w:val="en-US"/>
        </w:rPr>
        <w:t xml:space="preserve">CP </w:t>
      </w:r>
      <w:proofErr w:type="spellStart"/>
      <w:r w:rsidRPr="007E13CD">
        <w:rPr>
          <w:rFonts w:ascii="Arial" w:hAnsi="Arial" w:cs="Arial"/>
          <w:bCs/>
          <w:sz w:val="20"/>
          <w:szCs w:val="20"/>
          <w:lang w:val="en-US"/>
        </w:rPr>
        <w:t>i,t</w:t>
      </w:r>
      <w:proofErr w:type="spellEnd"/>
      <w:r w:rsidRPr="007E13CD">
        <w:rPr>
          <w:rFonts w:ascii="Arial" w:hAnsi="Arial" w:cs="Arial"/>
          <w:bCs/>
          <w:sz w:val="20"/>
          <w:szCs w:val="20"/>
          <w:lang w:val="en-US"/>
        </w:rPr>
        <w:t xml:space="preserve">  =  ___________</w:t>
      </w:r>
    </w:p>
    <w:p w14:paraId="07337B71"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                          </w:t>
      </w:r>
      <w:proofErr w:type="spellStart"/>
      <w:r w:rsidRPr="007E13CD">
        <w:rPr>
          <w:rFonts w:ascii="Arial" w:hAnsi="Arial" w:cs="Arial"/>
          <w:bCs/>
          <w:sz w:val="20"/>
          <w:szCs w:val="20"/>
          <w:lang w:val="en-US"/>
        </w:rPr>
        <w:t>Ii,t</w:t>
      </w:r>
      <w:proofErr w:type="spellEnd"/>
      <w:r w:rsidRPr="007E13CD">
        <w:rPr>
          <w:rFonts w:ascii="Arial" w:hAnsi="Arial" w:cs="Arial"/>
          <w:bCs/>
          <w:sz w:val="20"/>
          <w:szCs w:val="20"/>
          <w:lang w:val="en-US"/>
        </w:rPr>
        <w:t xml:space="preserve"> </w:t>
      </w:r>
      <w:proofErr w:type="spellStart"/>
      <w:r w:rsidRPr="007E13CD">
        <w:rPr>
          <w:rFonts w:ascii="Arial" w:hAnsi="Arial" w:cs="Arial"/>
          <w:bCs/>
          <w:sz w:val="20"/>
          <w:szCs w:val="20"/>
          <w:lang w:val="en-US"/>
        </w:rPr>
        <w:t>nci</w:t>
      </w:r>
      <w:proofErr w:type="spellEnd"/>
    </w:p>
    <w:p w14:paraId="5D135712"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noProof/>
          <w:sz w:val="20"/>
          <w:szCs w:val="20"/>
        </w:rPr>
        <mc:AlternateContent>
          <mc:Choice Requires="wps">
            <w:drawing>
              <wp:anchor distT="0" distB="0" distL="114300" distR="114300" simplePos="0" relativeHeight="251657216" behindDoc="0" locked="0" layoutInCell="1" allowOverlap="1" wp14:anchorId="5A6557C3" wp14:editId="7CE4C1AE">
                <wp:simplePos x="0" y="0"/>
                <wp:positionH relativeFrom="column">
                  <wp:posOffset>2122170</wp:posOffset>
                </wp:positionH>
                <wp:positionV relativeFrom="paragraph">
                  <wp:posOffset>33655</wp:posOffset>
                </wp:positionV>
                <wp:extent cx="415925" cy="871855"/>
                <wp:effectExtent l="0" t="0" r="0" b="4445"/>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87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D5B92" w14:textId="77777777" w:rsidR="00E05B5B" w:rsidRPr="00EA05B7" w:rsidRDefault="00E05B5B" w:rsidP="008B33A1">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6557C3" id="Text Box 93" o:spid="_x0000_s1028" type="#_x0000_t202" style="position:absolute;left:0;text-align:left;margin-left:167.1pt;margin-top:2.65pt;width:32.7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fo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" filled="f" stroked="f">
                <v:textbox>
                  <w:txbxContent>
                    <w:p w14:paraId="773D5B92" w14:textId="77777777" w:rsidR="00E05B5B" w:rsidRPr="00EA05B7" w:rsidRDefault="00E05B5B" w:rsidP="008B33A1">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r w:rsidRPr="007E13CD">
        <w:rPr>
          <w:rFonts w:ascii="Arial" w:hAnsi="Arial" w:cs="Arial"/>
          <w:bCs/>
          <w:noProof/>
          <w:sz w:val="20"/>
          <w:szCs w:val="20"/>
        </w:rPr>
        <mc:AlternateContent>
          <mc:Choice Requires="wps">
            <w:drawing>
              <wp:anchor distT="0" distB="0" distL="114300" distR="114300" simplePos="0" relativeHeight="251655168" behindDoc="0" locked="0" layoutInCell="1" allowOverlap="1" wp14:anchorId="6EE73B5A" wp14:editId="37DCD160">
                <wp:simplePos x="0" y="0"/>
                <wp:positionH relativeFrom="column">
                  <wp:posOffset>881380</wp:posOffset>
                </wp:positionH>
                <wp:positionV relativeFrom="paragraph">
                  <wp:posOffset>33655</wp:posOffset>
                </wp:positionV>
                <wp:extent cx="311150" cy="826770"/>
                <wp:effectExtent l="0" t="0" r="0" b="0"/>
                <wp:wrapNone/>
                <wp:docPr id="1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82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3E9C1" w14:textId="77777777" w:rsidR="00E05B5B" w:rsidRPr="00EA05B7" w:rsidRDefault="00E05B5B" w:rsidP="008B33A1">
                            <w:pPr>
                              <w:rPr>
                                <w:rFonts w:ascii="Courier New" w:hAnsi="Courier New" w:cs="Courier New"/>
                                <w:sz w:val="96"/>
                                <w:szCs w:val="96"/>
                              </w:rPr>
                            </w:pPr>
                            <w:r w:rsidRPr="002D16C9">
                              <w:rPr>
                                <w:rFonts w:ascii="Courier New" w:hAnsi="Courier New" w:cs="Courier New"/>
                                <w:sz w:val="96"/>
                                <w:szCs w:val="9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73B5A" id="Text Box 92" o:spid="_x0000_s1029" type="#_x0000_t202" style="position:absolute;left:0;text-align:left;margin-left:69.4pt;margin-top:2.65pt;width:24.5pt;height:6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" filled="f" stroked="f">
                <v:textbox>
                  <w:txbxContent>
                    <w:p w14:paraId="71F3E9C1" w14:textId="77777777" w:rsidR="00E05B5B" w:rsidRPr="00EA05B7" w:rsidRDefault="00E05B5B" w:rsidP="008B33A1">
                      <w:pPr>
                        <w:rPr>
                          <w:rFonts w:ascii="Courier New" w:hAnsi="Courier New" w:cs="Courier New"/>
                          <w:sz w:val="96"/>
                          <w:szCs w:val="96"/>
                        </w:rPr>
                      </w:pPr>
                      <w:r w:rsidRPr="002D16C9">
                        <w:rPr>
                          <w:rFonts w:ascii="Courier New" w:hAnsi="Courier New" w:cs="Courier New"/>
                          <w:sz w:val="96"/>
                          <w:szCs w:val="96"/>
                        </w:rPr>
                        <w:t>{</w:t>
                      </w:r>
                    </w:p>
                  </w:txbxContent>
                </v:textbox>
              </v:shape>
            </w:pict>
          </mc:Fallback>
        </mc:AlternateContent>
      </w:r>
    </w:p>
    <w:p w14:paraId="4A003025"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                             RC i,t-1</w:t>
      </w:r>
    </w:p>
    <w:p w14:paraId="0443D6C8"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I </w:t>
      </w:r>
      <w:proofErr w:type="spellStart"/>
      <w:r w:rsidRPr="007E13CD">
        <w:rPr>
          <w:rFonts w:ascii="Arial" w:hAnsi="Arial" w:cs="Arial"/>
          <w:bCs/>
          <w:sz w:val="20"/>
          <w:szCs w:val="20"/>
          <w:lang w:val="en-US"/>
        </w:rPr>
        <w:t>i,t</w:t>
      </w:r>
      <w:proofErr w:type="spellEnd"/>
      <w:r w:rsidRPr="007E13CD">
        <w:rPr>
          <w:rFonts w:ascii="Arial" w:hAnsi="Arial" w:cs="Arial"/>
          <w:bCs/>
          <w:sz w:val="20"/>
          <w:szCs w:val="20"/>
          <w:lang w:val="en-US"/>
        </w:rPr>
        <w:t xml:space="preserve">   =  min       ___________ , 2</w:t>
      </w:r>
    </w:p>
    <w:p w14:paraId="39937A3E"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r w:rsidRPr="007E13CD">
        <w:rPr>
          <w:rFonts w:ascii="Arial" w:hAnsi="Arial" w:cs="Arial"/>
          <w:bCs/>
          <w:sz w:val="20"/>
          <w:szCs w:val="20"/>
          <w:lang w:val="en-US"/>
        </w:rPr>
        <w:t xml:space="preserve">                             RC </w:t>
      </w:r>
      <w:proofErr w:type="spellStart"/>
      <w:r w:rsidRPr="007E13CD">
        <w:rPr>
          <w:rFonts w:ascii="Arial" w:hAnsi="Arial" w:cs="Arial"/>
          <w:bCs/>
          <w:sz w:val="20"/>
          <w:szCs w:val="20"/>
          <w:lang w:val="en-US"/>
        </w:rPr>
        <w:t>i</w:t>
      </w:r>
      <w:proofErr w:type="spellEnd"/>
      <w:r w:rsidRPr="007E13CD">
        <w:rPr>
          <w:rFonts w:ascii="Arial" w:hAnsi="Arial" w:cs="Arial"/>
          <w:bCs/>
          <w:sz w:val="20"/>
          <w:szCs w:val="20"/>
          <w:lang w:val="en-US"/>
        </w:rPr>
        <w:t>, t-2</w:t>
      </w:r>
    </w:p>
    <w:p w14:paraId="69C57037"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lang w:val="en-US"/>
        </w:rPr>
      </w:pPr>
    </w:p>
    <w:p w14:paraId="566EEA10"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roofErr w:type="spellStart"/>
      <w:r w:rsidRPr="007E13CD">
        <w:rPr>
          <w:rFonts w:ascii="Arial" w:hAnsi="Arial" w:cs="Arial"/>
          <w:bCs/>
          <w:sz w:val="20"/>
          <w:szCs w:val="20"/>
        </w:rPr>
        <w:t>Fi,t</w:t>
      </w:r>
      <w:proofErr w:type="spellEnd"/>
      <w:r w:rsidRPr="007E13CD">
        <w:rPr>
          <w:rFonts w:ascii="Arial" w:hAnsi="Arial" w:cs="Arial"/>
          <w:bCs/>
          <w:sz w:val="20"/>
          <w:szCs w:val="20"/>
        </w:rPr>
        <w:t xml:space="preserve"> =</w:t>
      </w:r>
      <w:r w:rsidRPr="007E13CD">
        <w:rPr>
          <w:rFonts w:ascii="Arial" w:hAnsi="Arial" w:cs="Arial"/>
          <w:bCs/>
          <w:sz w:val="20"/>
          <w:szCs w:val="20"/>
        </w:rPr>
        <w:tab/>
        <w:t xml:space="preserve"> Participación del Fondo de Fomento Municipal que corresponde al Municipio i para el año que se realiza el cálculo.</w:t>
      </w:r>
    </w:p>
    <w:p w14:paraId="781639DB"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
    <w:p w14:paraId="07B682CB"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 xml:space="preserve">Fi,13 = </w:t>
      </w:r>
      <w:r w:rsidRPr="007E13CD">
        <w:rPr>
          <w:rFonts w:ascii="Arial" w:hAnsi="Arial" w:cs="Arial"/>
          <w:bCs/>
          <w:sz w:val="20"/>
          <w:szCs w:val="20"/>
        </w:rPr>
        <w:tab/>
        <w:t>La participación del Fondo a que se refiere este artículo que el Municipio i recibió en el año 2013.</w:t>
      </w:r>
    </w:p>
    <w:p w14:paraId="7FC45F83"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
    <w:p w14:paraId="2B912684"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ΔFFM 13,t = Crecimiento en el Fondo de Fomento Municipal entre el año 2013 y el año para el que se realiza el cálculo.</w:t>
      </w:r>
    </w:p>
    <w:p w14:paraId="7A7F6E97"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
    <w:p w14:paraId="05C2927E"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 xml:space="preserve">CPA </w:t>
      </w:r>
      <w:proofErr w:type="spellStart"/>
      <w:r w:rsidRPr="007E13CD">
        <w:rPr>
          <w:rFonts w:ascii="Arial" w:hAnsi="Arial" w:cs="Arial"/>
          <w:bCs/>
          <w:sz w:val="20"/>
          <w:szCs w:val="20"/>
        </w:rPr>
        <w:t>i,t</w:t>
      </w:r>
      <w:proofErr w:type="spellEnd"/>
      <w:r w:rsidRPr="007E13CD">
        <w:rPr>
          <w:rFonts w:ascii="Arial" w:hAnsi="Arial" w:cs="Arial"/>
          <w:bCs/>
          <w:sz w:val="20"/>
          <w:szCs w:val="20"/>
        </w:rPr>
        <w:t xml:space="preserve"> = </w:t>
      </w:r>
      <w:r w:rsidRPr="007E13CD">
        <w:rPr>
          <w:rFonts w:ascii="Arial" w:hAnsi="Arial" w:cs="Arial"/>
          <w:bCs/>
          <w:sz w:val="20"/>
          <w:szCs w:val="20"/>
        </w:rPr>
        <w:tab/>
        <w:t>Coeficiente de distribución del Fondo de Fomento Municipal del Municipio i en el año t en que se efectúa el cálculo.</w:t>
      </w:r>
    </w:p>
    <w:p w14:paraId="147A942A" w14:textId="77777777" w:rsidR="008B33A1" w:rsidRPr="007E13CD" w:rsidRDefault="008B33A1" w:rsidP="008B33A1">
      <w:pPr>
        <w:autoSpaceDE w:val="0"/>
        <w:autoSpaceDN w:val="0"/>
        <w:adjustRightInd w:val="0"/>
        <w:ind w:left="1417" w:right="210" w:hanging="709"/>
        <w:contextualSpacing/>
        <w:jc w:val="both"/>
        <w:rPr>
          <w:rFonts w:cstheme="minorHAnsi"/>
          <w:bCs/>
        </w:rPr>
      </w:pPr>
    </w:p>
    <w:p w14:paraId="3D92BF10"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 xml:space="preserve">R i,t-1 = </w:t>
      </w:r>
      <w:r w:rsidRPr="007E13CD">
        <w:rPr>
          <w:rFonts w:ascii="Arial" w:hAnsi="Arial" w:cs="Arial"/>
          <w:bCs/>
          <w:sz w:val="20"/>
          <w:szCs w:val="20"/>
        </w:rPr>
        <w:tab/>
        <w:t>Es la recaudación local de predial y de los derechos de agua del Municipio i en el año t, del año inmediato anterior para el que se efectúa el cálculo.</w:t>
      </w:r>
    </w:p>
    <w:p w14:paraId="41B89E4E"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
    <w:p w14:paraId="629DF9D7"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 xml:space="preserve">R i,t-2 = </w:t>
      </w:r>
      <w:r w:rsidRPr="007E13CD">
        <w:rPr>
          <w:rFonts w:ascii="Arial" w:hAnsi="Arial" w:cs="Arial"/>
          <w:bCs/>
          <w:sz w:val="20"/>
          <w:szCs w:val="20"/>
        </w:rPr>
        <w:tab/>
        <w:t>Es la recaudación local de predial y de los derechos de agua del Municipio i en el año t, del año anterior al definido en la variable anterior.</w:t>
      </w:r>
    </w:p>
    <w:p w14:paraId="61868F56"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
    <w:p w14:paraId="0235B51B"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Cuando R i,t-2, sea cero, se tomará este valor como 1, y se dará a R i,t-1 también el valor de 1. (Adición según Decreto Núm. 8 PPOE Cuarta Sección de fecha  29-12-2018)</w:t>
      </w:r>
    </w:p>
    <w:p w14:paraId="61717EA2"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
    <w:p w14:paraId="5A14050A"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Cuando el resultado de la división de R i,t-1  entre el R i,t-2 sea superior a 2, se tomará este valor como máximo.(Adición según Decreto Núm. 8 PPOE Cuarta Sección de fecha 29-12-2018)</w:t>
      </w:r>
    </w:p>
    <w:p w14:paraId="4D122899"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
    <w:p w14:paraId="4CAC58DD"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roofErr w:type="spellStart"/>
      <w:r w:rsidRPr="007E13CD">
        <w:rPr>
          <w:rFonts w:ascii="Arial" w:hAnsi="Arial" w:cs="Arial"/>
          <w:bCs/>
          <w:sz w:val="20"/>
          <w:szCs w:val="20"/>
        </w:rPr>
        <w:t>Ii,t</w:t>
      </w:r>
      <w:proofErr w:type="spellEnd"/>
      <w:r w:rsidRPr="007E13CD">
        <w:rPr>
          <w:rFonts w:ascii="Arial" w:hAnsi="Arial" w:cs="Arial"/>
          <w:bCs/>
          <w:sz w:val="20"/>
          <w:szCs w:val="20"/>
        </w:rPr>
        <w:t xml:space="preserve"> =    </w:t>
      </w:r>
      <w:r w:rsidRPr="007E13CD">
        <w:rPr>
          <w:rFonts w:ascii="Arial" w:hAnsi="Arial" w:cs="Arial"/>
          <w:bCs/>
          <w:sz w:val="20"/>
          <w:szCs w:val="20"/>
        </w:rPr>
        <w:tab/>
        <w:t>Es el valor mínimo entre el resultado del cociente RCi,t-1 y el número 2.</w:t>
      </w:r>
    </w:p>
    <w:p w14:paraId="0AD9E39D"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
    <w:p w14:paraId="63FDC2E4"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roofErr w:type="spellStart"/>
      <w:r w:rsidRPr="007E13CD">
        <w:rPr>
          <w:rFonts w:ascii="Arial" w:hAnsi="Arial" w:cs="Arial"/>
          <w:bCs/>
          <w:sz w:val="20"/>
          <w:szCs w:val="20"/>
        </w:rPr>
        <w:t>RCi,t</w:t>
      </w:r>
      <w:proofErr w:type="spellEnd"/>
      <w:r w:rsidRPr="007E13CD">
        <w:rPr>
          <w:rFonts w:ascii="Arial" w:hAnsi="Arial" w:cs="Arial"/>
          <w:bCs/>
          <w:sz w:val="20"/>
          <w:szCs w:val="20"/>
        </w:rPr>
        <w:t>=</w:t>
      </w:r>
      <w:r w:rsidRPr="007E13CD">
        <w:rPr>
          <w:rFonts w:ascii="Arial" w:hAnsi="Arial" w:cs="Arial"/>
          <w:bCs/>
          <w:sz w:val="20"/>
          <w:szCs w:val="20"/>
        </w:rPr>
        <w:tab/>
        <w:t>Es la suma de la recaudación del Impuesto predial de los Municipios que hayan convenido con el Estado la coordinación del cobro de dicho impuesto con el Municipio i en el año t y que registren un flujo de efectivo.</w:t>
      </w:r>
    </w:p>
    <w:p w14:paraId="192AA243"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
    <w:p w14:paraId="139F9A5E"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r w:rsidRPr="007E13CD">
        <w:rPr>
          <w:rFonts w:ascii="Arial" w:hAnsi="Arial" w:cs="Arial"/>
          <w:bCs/>
          <w:sz w:val="20"/>
          <w:szCs w:val="20"/>
        </w:rPr>
        <w:t xml:space="preserve">ni = </w:t>
      </w:r>
      <w:r w:rsidRPr="007E13CD">
        <w:rPr>
          <w:rFonts w:ascii="Arial" w:hAnsi="Arial" w:cs="Arial"/>
          <w:bCs/>
          <w:sz w:val="20"/>
          <w:szCs w:val="20"/>
        </w:rPr>
        <w:tab/>
        <w:t>Es la última información oficial de población que a nivel municipal hubiere dado a conocer el Instituto Nacional de Estadística y Geografía para el Municipio i.</w:t>
      </w:r>
    </w:p>
    <w:p w14:paraId="6CF1BA33"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
    <w:p w14:paraId="10811D42"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roofErr w:type="spellStart"/>
      <w:r w:rsidRPr="007E13CD">
        <w:rPr>
          <w:rFonts w:ascii="Arial" w:hAnsi="Arial" w:cs="Arial"/>
          <w:bCs/>
          <w:sz w:val="20"/>
          <w:szCs w:val="20"/>
        </w:rPr>
        <w:t>nci</w:t>
      </w:r>
      <w:proofErr w:type="spellEnd"/>
      <w:r w:rsidRPr="007E13CD">
        <w:rPr>
          <w:rFonts w:ascii="Arial" w:hAnsi="Arial" w:cs="Arial"/>
          <w:bCs/>
          <w:sz w:val="20"/>
          <w:szCs w:val="20"/>
        </w:rPr>
        <w:t xml:space="preserve"> = </w:t>
      </w:r>
      <w:r w:rsidRPr="007E13CD">
        <w:rPr>
          <w:rFonts w:ascii="Arial" w:hAnsi="Arial" w:cs="Arial"/>
          <w:bCs/>
          <w:sz w:val="20"/>
          <w:szCs w:val="20"/>
        </w:rPr>
        <w:tab/>
        <w:t>Es la última información oficial de población que hubiere dado a conocer el Instituto Nacional de Estadística y Geografía de los Municipios que hayan convenido la coordinación del cobro de predial para la entidad i.</w:t>
      </w:r>
    </w:p>
    <w:p w14:paraId="444C21A7"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
    <w:p w14:paraId="37B3D1BE" w14:textId="77777777" w:rsidR="008B33A1" w:rsidRPr="007E13CD" w:rsidRDefault="008B33A1" w:rsidP="008B33A1">
      <w:pPr>
        <w:autoSpaceDE w:val="0"/>
        <w:autoSpaceDN w:val="0"/>
        <w:adjustRightInd w:val="0"/>
        <w:ind w:left="1417" w:right="210" w:hanging="709"/>
        <w:contextualSpacing/>
        <w:jc w:val="both"/>
        <w:rPr>
          <w:rFonts w:ascii="Arial" w:hAnsi="Arial" w:cs="Arial"/>
          <w:bCs/>
          <w:sz w:val="20"/>
          <w:szCs w:val="20"/>
        </w:rPr>
      </w:pPr>
      <w:proofErr w:type="spellStart"/>
      <w:r w:rsidRPr="007E13CD">
        <w:rPr>
          <w:rFonts w:ascii="Arial" w:hAnsi="Arial" w:cs="Arial"/>
          <w:bCs/>
          <w:sz w:val="20"/>
          <w:szCs w:val="20"/>
        </w:rPr>
        <w:t>CPi,t</w:t>
      </w:r>
      <w:proofErr w:type="spellEnd"/>
      <w:r w:rsidRPr="007E13CD">
        <w:rPr>
          <w:rFonts w:ascii="Arial" w:hAnsi="Arial" w:cs="Arial"/>
          <w:bCs/>
          <w:sz w:val="20"/>
          <w:szCs w:val="20"/>
        </w:rPr>
        <w:t xml:space="preserve">= </w:t>
      </w:r>
      <w:r w:rsidRPr="007E13CD">
        <w:rPr>
          <w:rFonts w:ascii="Arial" w:hAnsi="Arial" w:cs="Arial"/>
          <w:bCs/>
          <w:sz w:val="20"/>
          <w:szCs w:val="20"/>
        </w:rPr>
        <w:tab/>
        <w:t>Es el coeficiente de distribución del 30% del excedente del Fondo de Fomento Municipal con respecto a 2013 del Municipio i en el año t en que se efectúa el cálculo, siempre y cuando el Estado sea el responsable del cobro del impuesto predial a nombre del Municipio.</w:t>
      </w:r>
    </w:p>
    <w:p w14:paraId="08824A35" w14:textId="77777777" w:rsidR="00AB5645" w:rsidRPr="007E13CD" w:rsidRDefault="00AB5645" w:rsidP="00AB5645">
      <w:pPr>
        <w:ind w:right="210"/>
        <w:contextualSpacing/>
        <w:jc w:val="both"/>
        <w:rPr>
          <w:rFonts w:ascii="Arial" w:hAnsi="Arial" w:cs="Arial"/>
          <w:bCs/>
          <w:sz w:val="20"/>
          <w:szCs w:val="20"/>
        </w:rPr>
      </w:pPr>
    </w:p>
    <w:p w14:paraId="0965811D" w14:textId="77777777" w:rsidR="00AB5645" w:rsidRPr="007E13CD" w:rsidRDefault="00AB5645" w:rsidP="00AB5645">
      <w:pPr>
        <w:spacing w:after="0" w:line="240" w:lineRule="auto"/>
        <w:ind w:firstLine="708"/>
        <w:jc w:val="both"/>
        <w:rPr>
          <w:rFonts w:ascii="Arial" w:hAnsi="Arial" w:cs="Arial"/>
          <w:color w:val="000000" w:themeColor="text1"/>
          <w:sz w:val="20"/>
          <w:szCs w:val="20"/>
        </w:rPr>
      </w:pPr>
      <w:r w:rsidRPr="007E13CD">
        <w:rPr>
          <w:rFonts w:ascii="Arial" w:hAnsi="Arial" w:cs="Arial"/>
          <w:color w:val="000000" w:themeColor="text1"/>
          <w:sz w:val="20"/>
          <w:szCs w:val="20"/>
        </w:rPr>
        <w:t xml:space="preserve">Fuentes de información: </w:t>
      </w:r>
    </w:p>
    <w:p w14:paraId="1616EF4F" w14:textId="77777777" w:rsidR="001856A9" w:rsidRDefault="001856A9" w:rsidP="001856A9">
      <w:pPr>
        <w:spacing w:after="0" w:line="240" w:lineRule="auto"/>
        <w:ind w:left="708"/>
        <w:jc w:val="both"/>
        <w:rPr>
          <w:rFonts w:ascii="Arial" w:hAnsi="Arial" w:cs="Arial"/>
          <w:color w:val="000000" w:themeColor="text1"/>
          <w:sz w:val="20"/>
          <w:szCs w:val="20"/>
        </w:rPr>
      </w:pPr>
      <w:r w:rsidRPr="007E13CD">
        <w:rPr>
          <w:rFonts w:ascii="Arial" w:hAnsi="Arial" w:cs="Arial"/>
          <w:color w:val="000000" w:themeColor="text1"/>
          <w:sz w:val="20"/>
          <w:szCs w:val="20"/>
        </w:rPr>
        <w:t>(Ver Anexo 2)</w:t>
      </w:r>
    </w:p>
    <w:p w14:paraId="08E75EE7" w14:textId="77777777" w:rsidR="007E13CD" w:rsidRPr="007E13CD" w:rsidRDefault="007E13CD" w:rsidP="001856A9">
      <w:pPr>
        <w:spacing w:after="0" w:line="240" w:lineRule="auto"/>
        <w:ind w:left="708"/>
        <w:jc w:val="both"/>
        <w:rPr>
          <w:rFonts w:ascii="Arial" w:hAnsi="Arial" w:cs="Arial"/>
          <w:color w:val="000000" w:themeColor="text1"/>
          <w:sz w:val="20"/>
          <w:szCs w:val="20"/>
        </w:rPr>
      </w:pPr>
    </w:p>
    <w:p w14:paraId="2F30760C"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*Población</w:t>
      </w:r>
    </w:p>
    <w:p w14:paraId="712D71B0"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r w:rsidRPr="007E13CD">
        <w:rPr>
          <w:rFonts w:ascii="Arial" w:hAnsi="Arial" w:cs="Arial"/>
          <w:color w:val="000000" w:themeColor="text1"/>
          <w:sz w:val="20"/>
          <w:szCs w:val="20"/>
        </w:rPr>
        <w:t xml:space="preserve"> </w:t>
      </w:r>
      <w:r w:rsidRPr="007E13CD">
        <w:rPr>
          <w:rFonts w:ascii="Arial" w:hAnsi="Arial" w:cs="Arial"/>
          <w:color w:val="000000" w:themeColor="text1"/>
          <w:sz w:val="20"/>
          <w:szCs w:val="20"/>
        </w:rPr>
        <w:tab/>
      </w:r>
      <w:hyperlink r:id="rId13" w:history="1">
        <w:r w:rsidRPr="007E13CD">
          <w:rPr>
            <w:rStyle w:val="Hipervnculo"/>
            <w:rFonts w:ascii="Arial" w:hAnsi="Arial" w:cs="Arial"/>
            <w:color w:val="000000" w:themeColor="text1"/>
            <w:sz w:val="20"/>
            <w:szCs w:val="20"/>
          </w:rPr>
          <w:t>http://www.beta.inegi.org.mx/proyectos/enchogares/especiales/intercensal/</w:t>
        </w:r>
      </w:hyperlink>
    </w:p>
    <w:p w14:paraId="776F6A24"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p>
    <w:p w14:paraId="0847D500"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*Ingresos de gestión</w:t>
      </w:r>
    </w:p>
    <w:p w14:paraId="46C32675" w14:textId="77777777" w:rsidR="00AB5645" w:rsidRPr="007E13CD" w:rsidRDefault="005B3538" w:rsidP="00636CD9">
      <w:pPr>
        <w:autoSpaceDE w:val="0"/>
        <w:autoSpaceDN w:val="0"/>
        <w:adjustRightInd w:val="0"/>
        <w:spacing w:after="0" w:line="240" w:lineRule="auto"/>
        <w:ind w:left="708" w:right="-93"/>
        <w:jc w:val="both"/>
        <w:rPr>
          <w:rStyle w:val="Hipervnculo"/>
          <w:rFonts w:ascii="Arial" w:hAnsi="Arial" w:cs="Arial"/>
          <w:color w:val="000000" w:themeColor="text1"/>
          <w:sz w:val="20"/>
          <w:szCs w:val="20"/>
        </w:rPr>
      </w:pPr>
      <w:r w:rsidRPr="007E13CD">
        <w:rPr>
          <w:rStyle w:val="Hipervnculo"/>
          <w:rFonts w:ascii="Arial" w:hAnsi="Arial" w:cs="Arial"/>
          <w:color w:val="000000" w:themeColor="text1"/>
          <w:sz w:val="20"/>
          <w:szCs w:val="20"/>
        </w:rPr>
        <w:t>Cuentas públicas 2016-2017</w:t>
      </w:r>
      <w:r w:rsidR="00AB5645" w:rsidRPr="007E13CD">
        <w:rPr>
          <w:rStyle w:val="Hipervnculo"/>
          <w:rFonts w:ascii="Arial" w:hAnsi="Arial" w:cs="Arial"/>
          <w:color w:val="000000" w:themeColor="text1"/>
          <w:sz w:val="20"/>
          <w:szCs w:val="20"/>
        </w:rPr>
        <w:t xml:space="preserve"> informadas por el OSFE Oaxaca a la Secretaría de Finanzas</w:t>
      </w:r>
    </w:p>
    <w:p w14:paraId="47A73EF4" w14:textId="77777777" w:rsidR="00AB5645" w:rsidRPr="007E13CD" w:rsidRDefault="00AB5645" w:rsidP="00AB5645">
      <w:pPr>
        <w:autoSpaceDE w:val="0"/>
        <w:autoSpaceDN w:val="0"/>
        <w:adjustRightInd w:val="0"/>
        <w:spacing w:after="0" w:line="240" w:lineRule="auto"/>
        <w:ind w:right="-93"/>
        <w:jc w:val="both"/>
        <w:rPr>
          <w:rFonts w:ascii="Arial" w:hAnsi="Arial" w:cs="Arial"/>
          <w:color w:val="000000" w:themeColor="text1"/>
          <w:sz w:val="20"/>
          <w:szCs w:val="20"/>
        </w:rPr>
      </w:pPr>
      <w:r w:rsidRPr="007E13CD">
        <w:rPr>
          <w:rFonts w:ascii="Arial" w:hAnsi="Arial" w:cs="Arial"/>
          <w:color w:val="000000" w:themeColor="text1"/>
          <w:sz w:val="20"/>
          <w:szCs w:val="20"/>
        </w:rPr>
        <w:t xml:space="preserve"> </w:t>
      </w:r>
    </w:p>
    <w:p w14:paraId="7626F86B"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*Recaudación de Agua por Organismos Operadores</w:t>
      </w:r>
    </w:p>
    <w:p w14:paraId="501522A5" w14:textId="77777777" w:rsidR="00AB5645" w:rsidRPr="007E13CD" w:rsidRDefault="00AB5645" w:rsidP="00AB5645">
      <w:pPr>
        <w:autoSpaceDE w:val="0"/>
        <w:autoSpaceDN w:val="0"/>
        <w:adjustRightInd w:val="0"/>
        <w:spacing w:after="0" w:line="240" w:lineRule="auto"/>
        <w:ind w:right="-93" w:firstLine="708"/>
        <w:jc w:val="both"/>
        <w:rPr>
          <w:rStyle w:val="Hipervnculo"/>
          <w:rFonts w:ascii="Arial" w:hAnsi="Arial" w:cs="Arial"/>
          <w:color w:val="000000" w:themeColor="text1"/>
          <w:sz w:val="20"/>
          <w:szCs w:val="20"/>
        </w:rPr>
      </w:pPr>
      <w:r w:rsidRPr="007E13CD">
        <w:rPr>
          <w:rStyle w:val="Hipervnculo"/>
          <w:rFonts w:ascii="Arial" w:hAnsi="Arial" w:cs="Arial"/>
          <w:color w:val="000000" w:themeColor="text1"/>
          <w:sz w:val="20"/>
          <w:szCs w:val="20"/>
        </w:rPr>
        <w:t>Oficios emitidos por CEA, SAPAO, FONATUR</w:t>
      </w:r>
    </w:p>
    <w:p w14:paraId="55DF04DB" w14:textId="77777777" w:rsidR="00AB5645" w:rsidRPr="007E13CD" w:rsidRDefault="00AB5645" w:rsidP="00AB5645">
      <w:pPr>
        <w:tabs>
          <w:tab w:val="left" w:pos="709"/>
        </w:tabs>
        <w:spacing w:after="0" w:line="240" w:lineRule="auto"/>
        <w:jc w:val="both"/>
        <w:rPr>
          <w:rFonts w:eastAsia="Times New Roman" w:cs="Arial"/>
          <w:lang w:eastAsia="es-ES"/>
        </w:rPr>
      </w:pPr>
    </w:p>
    <w:p w14:paraId="67CA3B7E" w14:textId="77777777" w:rsidR="00AB5645" w:rsidRPr="007E13CD" w:rsidRDefault="00AB5645" w:rsidP="00AB5645">
      <w:pPr>
        <w:pStyle w:val="Prrafodelista"/>
        <w:numPr>
          <w:ilvl w:val="0"/>
          <w:numId w:val="39"/>
        </w:numPr>
        <w:tabs>
          <w:tab w:val="left" w:pos="709"/>
        </w:tabs>
        <w:spacing w:after="0" w:line="240" w:lineRule="auto"/>
        <w:jc w:val="both"/>
        <w:rPr>
          <w:rFonts w:ascii="Arial" w:hAnsi="Arial" w:cs="Arial"/>
          <w:sz w:val="20"/>
        </w:rPr>
      </w:pPr>
      <w:r w:rsidRPr="007E13CD">
        <w:rPr>
          <w:rFonts w:ascii="Arial" w:hAnsi="Arial" w:cs="Arial"/>
          <w:sz w:val="20"/>
          <w:szCs w:val="20"/>
        </w:rPr>
        <w:t>Fondo de Compensación (FC) estimado para el ejercicio fiscal 2019, asciende</w:t>
      </w:r>
      <w:r w:rsidRPr="007E13CD">
        <w:rPr>
          <w:rFonts w:ascii="Arial" w:hAnsi="Arial" w:cs="Arial"/>
          <w:bCs/>
          <w:sz w:val="20"/>
          <w:szCs w:val="20"/>
        </w:rPr>
        <w:t xml:space="preserve">, </w:t>
      </w:r>
      <w:r w:rsidR="00C5383C" w:rsidRPr="007E13CD">
        <w:rPr>
          <w:rFonts w:ascii="Arial" w:hAnsi="Arial" w:cs="Arial"/>
          <w:bCs/>
          <w:color w:val="000000" w:themeColor="text1"/>
          <w:sz w:val="20"/>
          <w:szCs w:val="20"/>
        </w:rPr>
        <w:t>$120,854,168.00</w:t>
      </w:r>
      <w:r w:rsidRPr="007E13CD">
        <w:rPr>
          <w:rFonts w:ascii="Arial" w:hAnsi="Arial" w:cs="Arial"/>
          <w:bCs/>
          <w:color w:val="000000" w:themeColor="text1"/>
          <w:sz w:val="20"/>
          <w:szCs w:val="20"/>
        </w:rPr>
        <w:t xml:space="preserve"> (Ciento </w:t>
      </w:r>
      <w:r w:rsidR="00C5383C" w:rsidRPr="007E13CD">
        <w:rPr>
          <w:rFonts w:ascii="Arial" w:hAnsi="Arial" w:cs="Arial"/>
          <w:bCs/>
          <w:color w:val="000000" w:themeColor="text1"/>
          <w:sz w:val="20"/>
          <w:szCs w:val="20"/>
        </w:rPr>
        <w:t>veinte</w:t>
      </w:r>
      <w:r w:rsidRPr="007E13CD">
        <w:rPr>
          <w:rFonts w:ascii="Arial" w:hAnsi="Arial" w:cs="Arial"/>
          <w:bCs/>
          <w:color w:val="000000" w:themeColor="text1"/>
          <w:sz w:val="20"/>
          <w:szCs w:val="20"/>
        </w:rPr>
        <w:t xml:space="preserve"> millones </w:t>
      </w:r>
      <w:r w:rsidR="00C5383C" w:rsidRPr="007E13CD">
        <w:rPr>
          <w:rFonts w:ascii="Arial" w:hAnsi="Arial" w:cs="Arial"/>
          <w:bCs/>
          <w:color w:val="000000" w:themeColor="text1"/>
          <w:sz w:val="20"/>
          <w:szCs w:val="20"/>
        </w:rPr>
        <w:t>ochocientos cincuenta y cuatro</w:t>
      </w:r>
      <w:r w:rsidRPr="007E13CD">
        <w:rPr>
          <w:rFonts w:ascii="Arial" w:hAnsi="Arial" w:cs="Arial"/>
          <w:bCs/>
          <w:color w:val="000000" w:themeColor="text1"/>
          <w:sz w:val="20"/>
          <w:szCs w:val="20"/>
        </w:rPr>
        <w:t xml:space="preserve"> mil </w:t>
      </w:r>
      <w:r w:rsidR="00C5383C" w:rsidRPr="007E13CD">
        <w:rPr>
          <w:rFonts w:ascii="Arial" w:hAnsi="Arial" w:cs="Arial"/>
          <w:bCs/>
          <w:color w:val="000000" w:themeColor="text1"/>
          <w:sz w:val="20"/>
          <w:szCs w:val="20"/>
        </w:rPr>
        <w:t>ciento sesenta y ocho</w:t>
      </w:r>
      <w:r w:rsidRPr="007E13CD">
        <w:rPr>
          <w:rFonts w:ascii="Arial" w:hAnsi="Arial" w:cs="Arial"/>
          <w:bCs/>
          <w:color w:val="000000" w:themeColor="text1"/>
          <w:sz w:val="20"/>
          <w:szCs w:val="20"/>
        </w:rPr>
        <w:t xml:space="preserve"> pesos 00/100 M.N.) </w:t>
      </w:r>
      <w:r w:rsidRPr="007E13CD">
        <w:rPr>
          <w:rFonts w:ascii="Arial" w:hAnsi="Arial" w:cs="Arial"/>
          <w:sz w:val="20"/>
          <w:szCs w:val="20"/>
        </w:rPr>
        <w:t>los cuales se distribuirán entre los Municipios</w:t>
      </w:r>
      <w:r w:rsidRPr="007E13CD">
        <w:rPr>
          <w:rFonts w:cs="Arial"/>
        </w:rPr>
        <w:t xml:space="preserve"> </w:t>
      </w:r>
      <w:r w:rsidRPr="007E13CD">
        <w:rPr>
          <w:rFonts w:ascii="Arial" w:hAnsi="Arial" w:cs="Arial"/>
          <w:sz w:val="20"/>
        </w:rPr>
        <w:t>conforme a l</w:t>
      </w:r>
      <w:r w:rsidR="001856A9" w:rsidRPr="007E13CD">
        <w:rPr>
          <w:rFonts w:ascii="Arial" w:hAnsi="Arial" w:cs="Arial"/>
          <w:sz w:val="20"/>
        </w:rPr>
        <w:t>o</w:t>
      </w:r>
      <w:r w:rsidRPr="007E13CD">
        <w:rPr>
          <w:rFonts w:ascii="Arial" w:hAnsi="Arial" w:cs="Arial"/>
          <w:sz w:val="20"/>
        </w:rPr>
        <w:t xml:space="preserve"> </w:t>
      </w:r>
      <w:r w:rsidR="001856A9" w:rsidRPr="007E13CD">
        <w:rPr>
          <w:rFonts w:ascii="Arial" w:hAnsi="Arial" w:cs="Arial"/>
          <w:sz w:val="20"/>
        </w:rPr>
        <w:t>siguiente establecido</w:t>
      </w:r>
      <w:r w:rsidRPr="007E13CD">
        <w:rPr>
          <w:rFonts w:ascii="Arial" w:hAnsi="Arial" w:cs="Arial"/>
          <w:sz w:val="20"/>
        </w:rPr>
        <w:t xml:space="preserve"> en el artículo 7 A de la Ley de Coordinación Fiscal para el Estado de Oaxaca.</w:t>
      </w:r>
    </w:p>
    <w:p w14:paraId="54594D3A" w14:textId="77777777" w:rsidR="001856A9" w:rsidRPr="007E13CD" w:rsidRDefault="001856A9" w:rsidP="001856A9">
      <w:pPr>
        <w:pStyle w:val="Prrafodelista"/>
        <w:tabs>
          <w:tab w:val="left" w:pos="709"/>
        </w:tabs>
        <w:spacing w:after="0" w:line="240" w:lineRule="auto"/>
        <w:jc w:val="both"/>
        <w:rPr>
          <w:rFonts w:cs="Arial"/>
        </w:rPr>
      </w:pPr>
    </w:p>
    <w:p w14:paraId="00F49EF6" w14:textId="77777777" w:rsidR="001856A9" w:rsidRPr="007E13CD" w:rsidRDefault="001856A9" w:rsidP="001856A9">
      <w:pPr>
        <w:numPr>
          <w:ilvl w:val="0"/>
          <w:numId w:val="41"/>
        </w:numPr>
        <w:tabs>
          <w:tab w:val="clear" w:pos="1080"/>
          <w:tab w:val="num" w:pos="1003"/>
        </w:tabs>
        <w:autoSpaceDE w:val="0"/>
        <w:autoSpaceDN w:val="0"/>
        <w:adjustRightInd w:val="0"/>
        <w:spacing w:after="0" w:line="240" w:lineRule="auto"/>
        <w:ind w:left="1003" w:right="210" w:hanging="283"/>
        <w:contextualSpacing/>
        <w:jc w:val="both"/>
        <w:rPr>
          <w:rFonts w:ascii="Arial" w:hAnsi="Arial" w:cs="Arial"/>
          <w:bCs/>
          <w:sz w:val="20"/>
          <w:szCs w:val="20"/>
        </w:rPr>
      </w:pPr>
      <w:r w:rsidRPr="007E13CD">
        <w:rPr>
          <w:rFonts w:ascii="Arial" w:hAnsi="Arial" w:cs="Arial"/>
          <w:bCs/>
          <w:sz w:val="20"/>
          <w:szCs w:val="20"/>
        </w:rPr>
        <w:t>70% en proporción directa al número de habitantes de cada Municipio con relación al total estatal.</w:t>
      </w:r>
    </w:p>
    <w:p w14:paraId="438304A1" w14:textId="77777777" w:rsidR="001856A9" w:rsidRPr="007E13CD" w:rsidRDefault="001856A9" w:rsidP="001856A9">
      <w:pPr>
        <w:tabs>
          <w:tab w:val="num" w:pos="567"/>
        </w:tabs>
        <w:autoSpaceDE w:val="0"/>
        <w:autoSpaceDN w:val="0"/>
        <w:adjustRightInd w:val="0"/>
        <w:ind w:left="1003" w:right="210" w:hanging="283"/>
        <w:contextualSpacing/>
        <w:jc w:val="both"/>
        <w:rPr>
          <w:rFonts w:ascii="Arial" w:hAnsi="Arial" w:cs="Arial"/>
          <w:bCs/>
          <w:sz w:val="20"/>
          <w:szCs w:val="20"/>
        </w:rPr>
      </w:pPr>
    </w:p>
    <w:p w14:paraId="14557659" w14:textId="77777777" w:rsidR="001856A9" w:rsidRPr="007E13CD" w:rsidRDefault="001856A9" w:rsidP="001856A9">
      <w:pPr>
        <w:numPr>
          <w:ilvl w:val="0"/>
          <w:numId w:val="41"/>
        </w:numPr>
        <w:tabs>
          <w:tab w:val="clear" w:pos="1080"/>
          <w:tab w:val="num" w:pos="567"/>
        </w:tabs>
        <w:autoSpaceDE w:val="0"/>
        <w:autoSpaceDN w:val="0"/>
        <w:adjustRightInd w:val="0"/>
        <w:spacing w:after="0" w:line="240" w:lineRule="auto"/>
        <w:ind w:left="1003" w:right="210" w:hanging="283"/>
        <w:contextualSpacing/>
        <w:jc w:val="both"/>
        <w:rPr>
          <w:rFonts w:ascii="Arial" w:hAnsi="Arial" w:cs="Arial"/>
          <w:bCs/>
          <w:sz w:val="20"/>
          <w:szCs w:val="20"/>
        </w:rPr>
      </w:pPr>
      <w:r w:rsidRPr="007E13CD">
        <w:rPr>
          <w:rFonts w:ascii="Arial" w:hAnsi="Arial" w:cs="Arial"/>
          <w:bCs/>
          <w:sz w:val="20"/>
          <w:szCs w:val="20"/>
        </w:rPr>
        <w:lastRenderedPageBreak/>
        <w:t>30% se distribuirá entre los Municipios mediante la aplicación del coeficiente de participación que se determinará para cada uno de ellos conforme a la siguiente fórmula:</w:t>
      </w:r>
    </w:p>
    <w:p w14:paraId="2DA9FBD1" w14:textId="77777777" w:rsidR="001856A9" w:rsidRPr="007E13CD" w:rsidRDefault="001856A9" w:rsidP="001856A9">
      <w:pPr>
        <w:autoSpaceDE w:val="0"/>
        <w:autoSpaceDN w:val="0"/>
        <w:adjustRightInd w:val="0"/>
        <w:ind w:left="436" w:right="210"/>
        <w:contextualSpacing/>
        <w:jc w:val="both"/>
        <w:rPr>
          <w:rFonts w:ascii="Arial" w:hAnsi="Arial" w:cs="Arial"/>
          <w:bCs/>
          <w:sz w:val="20"/>
          <w:szCs w:val="20"/>
        </w:rPr>
      </w:pPr>
    </w:p>
    <w:p w14:paraId="6D2E3F57" w14:textId="77777777" w:rsidR="001856A9" w:rsidRPr="007E13CD" w:rsidRDefault="001856A9" w:rsidP="001856A9">
      <w:pPr>
        <w:autoSpaceDE w:val="0"/>
        <w:autoSpaceDN w:val="0"/>
        <w:adjustRightInd w:val="0"/>
        <w:ind w:left="436" w:right="210"/>
        <w:contextualSpacing/>
        <w:jc w:val="both"/>
        <w:rPr>
          <w:rFonts w:ascii="Arial" w:hAnsi="Arial" w:cs="Arial"/>
          <w:bCs/>
          <w:sz w:val="20"/>
          <w:szCs w:val="20"/>
        </w:rPr>
      </w:pPr>
      <w:r w:rsidRPr="007E13CD">
        <w:rPr>
          <w:rFonts w:ascii="Arial" w:hAnsi="Arial" w:cs="Arial"/>
          <w:bCs/>
          <w:noProof/>
          <w:sz w:val="20"/>
          <w:szCs w:val="20"/>
        </w:rPr>
        <mc:AlternateContent>
          <mc:Choice Requires="wpc">
            <w:drawing>
              <wp:anchor distT="0" distB="0" distL="114300" distR="114300" simplePos="0" relativeHeight="251659264" behindDoc="1" locked="0" layoutInCell="1" allowOverlap="1" wp14:anchorId="2D591616" wp14:editId="4DB10509">
                <wp:simplePos x="0" y="0"/>
                <wp:positionH relativeFrom="column">
                  <wp:posOffset>1143000</wp:posOffset>
                </wp:positionH>
                <wp:positionV relativeFrom="paragraph">
                  <wp:posOffset>-3810</wp:posOffset>
                </wp:positionV>
                <wp:extent cx="1160780" cy="650875"/>
                <wp:effectExtent l="0" t="0" r="20320" b="0"/>
                <wp:wrapThrough wrapText="bothSides">
                  <wp:wrapPolygon edited="0">
                    <wp:start x="14534" y="0"/>
                    <wp:lineTo x="709" y="7586"/>
                    <wp:lineTo x="709" y="13276"/>
                    <wp:lineTo x="10989" y="20862"/>
                    <wp:lineTo x="20560" y="20862"/>
                    <wp:lineTo x="21624" y="11380"/>
                    <wp:lineTo x="21624" y="10747"/>
                    <wp:lineTo x="20206" y="0"/>
                    <wp:lineTo x="14534" y="0"/>
                  </wp:wrapPolygon>
                </wp:wrapThrough>
                <wp:docPr id="9" name="Lienzo 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Text Box 86"/>
                        <wps:cNvSpPr txBox="1">
                          <a:spLocks noChangeArrowheads="1"/>
                        </wps:cNvSpPr>
                        <wps:spPr bwMode="auto">
                          <a:xfrm>
                            <a:off x="741756" y="0"/>
                            <a:ext cx="410558" cy="27518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158A0" w14:textId="77777777" w:rsidR="00E05B5B" w:rsidRPr="000E0AF8" w:rsidRDefault="00E05B5B" w:rsidP="001856A9">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6" name="Text Box 87"/>
                        <wps:cNvSpPr txBox="1">
                          <a:spLocks noChangeArrowheads="1"/>
                        </wps:cNvSpPr>
                        <wps:spPr bwMode="auto">
                          <a:xfrm>
                            <a:off x="536477" y="376766"/>
                            <a:ext cx="624303" cy="274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BFAE3" w14:textId="77777777" w:rsidR="00E05B5B" w:rsidRPr="000E0AF8" w:rsidRDefault="00E05B5B" w:rsidP="001856A9">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wps:txbx>
                        <wps:bodyPr rot="0" vert="horz" wrap="square" lIns="91440" tIns="45720" rIns="91440" bIns="45720" anchor="t" anchorCtr="0" upright="1">
                          <a:noAutofit/>
                        </wps:bodyPr>
                      </wps:wsp>
                      <wps:wsp>
                        <wps:cNvPr id="7" name="Line 88"/>
                        <wps:cNvCnPr/>
                        <wps:spPr bwMode="auto">
                          <a:xfrm>
                            <a:off x="812652" y="326781"/>
                            <a:ext cx="3396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89"/>
                        <wps:cNvSpPr txBox="1">
                          <a:spLocks noChangeArrowheads="1"/>
                        </wps:cNvSpPr>
                        <wps:spPr bwMode="auto">
                          <a:xfrm>
                            <a:off x="0" y="187577"/>
                            <a:ext cx="863443" cy="27464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D70EA" w14:textId="77777777" w:rsidR="00E05B5B" w:rsidRPr="000E0AF8" w:rsidRDefault="00E05B5B" w:rsidP="001856A9">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t  </w:t>
                              </w:r>
                              <w:r w:rsidRPr="000E0AF8">
                                <w:rPr>
                                  <w:rFonts w:ascii="Arial" w:hAnsi="Arial" w:cs="Arial"/>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591616" id="Lienzo 84" o:spid="_x0000_s1030" editas="canvas" style="position:absolute;left:0;text-align:left;margin-left:90pt;margin-top:-.3pt;width:91.4pt;height:51.25pt;z-index:-251657216" coordsize="11607,6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11607;height:6508;visibility:visible;mso-wrap-style:square">
                  <v:fill o:detectmouseclick="t"/>
                  <v:path o:connecttype="none"/>
                </v:shape>
                <v:shape id="Text Box 86" o:spid="_x0000_s1032" type="#_x0000_t202" style="position:absolute;left:7417;width:4106;height:2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" filled="f" fillcolor="#bbe0e3" stroked="f">
                  <v:textbox>
                    <w:txbxContent>
                      <w:p w14:paraId="12F158A0" w14:textId="77777777" w:rsidR="00E05B5B" w:rsidRPr="000E0AF8" w:rsidRDefault="00E05B5B" w:rsidP="001856A9">
                        <w:pPr>
                          <w:autoSpaceDE w:val="0"/>
                          <w:autoSpaceDN w:val="0"/>
                          <w:adjustRightInd w:val="0"/>
                          <w:jc w:val="center"/>
                          <w:rPr>
                            <w:rFonts w:ascii="Arial" w:hAnsi="Arial" w:cs="Arial"/>
                            <w:color w:val="000000"/>
                            <w:sz w:val="20"/>
                            <w:szCs w:val="20"/>
                            <w:vertAlign w:val="subscript"/>
                          </w:rPr>
                        </w:pP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shape id="Text Box 87" o:spid="_x0000_s1033" type="#_x0000_t202" style="position:absolute;left:5364;top:3767;width:6243;height:2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" filled="f" fillcolor="#bbe0e3" stroked="f">
                  <v:textbox>
                    <w:txbxContent>
                      <w:p w14:paraId="1E3BFAE3" w14:textId="77777777" w:rsidR="00E05B5B" w:rsidRPr="000E0AF8" w:rsidRDefault="00E05B5B" w:rsidP="001856A9">
                        <w:pPr>
                          <w:autoSpaceDE w:val="0"/>
                          <w:autoSpaceDN w:val="0"/>
                          <w:adjustRightInd w:val="0"/>
                          <w:jc w:val="center"/>
                          <w:rPr>
                            <w:rFonts w:ascii="Arial" w:hAnsi="Arial" w:cs="Arial"/>
                            <w:color w:val="000000"/>
                            <w:sz w:val="20"/>
                            <w:szCs w:val="20"/>
                          </w:rPr>
                        </w:pPr>
                        <w:r w:rsidRPr="00EA3338">
                          <w:rPr>
                            <w:rFonts w:ascii="Arial" w:hAnsi="Arial" w:cs="Arial"/>
                            <w:b/>
                            <w:color w:val="000000"/>
                            <w:sz w:val="20"/>
                            <w:szCs w:val="20"/>
                          </w:rPr>
                          <w:t xml:space="preserve">∑ </w:t>
                        </w:r>
                        <w:r w:rsidRPr="000E0AF8">
                          <w:rPr>
                            <w:rFonts w:ascii="Arial" w:hAnsi="Arial" w:cs="Arial"/>
                            <w:color w:val="000000"/>
                            <w:sz w:val="20"/>
                            <w:szCs w:val="20"/>
                          </w:rPr>
                          <w:t xml:space="preserve">F </w:t>
                        </w:r>
                        <w:r w:rsidRPr="000E0AF8">
                          <w:rPr>
                            <w:rFonts w:ascii="Arial" w:hAnsi="Arial" w:cs="Arial"/>
                            <w:color w:val="000000"/>
                            <w:sz w:val="20"/>
                            <w:szCs w:val="20"/>
                            <w:vertAlign w:val="subscript"/>
                          </w:rPr>
                          <w:t>i</w:t>
                        </w:r>
                      </w:p>
                    </w:txbxContent>
                  </v:textbox>
                </v:shape>
                <v:line id="Line 88" o:spid="_x0000_s1034" style="position:absolute;visibility:visible;mso-wrap-style:square" from="8126,3267" to="11523,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89" o:spid="_x0000_s1035" type="#_x0000_t202" style="position:absolute;top:1875;width:8634;height:2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" filled="f" fillcolor="#bbe0e3" stroked="f">
                  <v:textbox>
                    <w:txbxContent>
                      <w:p w14:paraId="780D70EA" w14:textId="77777777" w:rsidR="00E05B5B" w:rsidRPr="000E0AF8" w:rsidRDefault="00E05B5B" w:rsidP="001856A9">
                        <w:pPr>
                          <w:autoSpaceDE w:val="0"/>
                          <w:autoSpaceDN w:val="0"/>
                          <w:adjustRightInd w:val="0"/>
                          <w:jc w:val="right"/>
                          <w:rPr>
                            <w:rFonts w:ascii="Arial" w:hAnsi="Arial" w:cs="Arial"/>
                            <w:color w:val="000000"/>
                            <w:sz w:val="20"/>
                            <w:szCs w:val="20"/>
                          </w:rPr>
                        </w:pPr>
                        <w:r w:rsidRPr="000E0AF8">
                          <w:rPr>
                            <w:rFonts w:ascii="Arial" w:hAnsi="Arial" w:cs="Arial"/>
                            <w:color w:val="000000"/>
                            <w:sz w:val="20"/>
                            <w:szCs w:val="20"/>
                          </w:rPr>
                          <w:t xml:space="preserve">CM </w:t>
                        </w:r>
                        <w:r w:rsidRPr="000E0AF8">
                          <w:rPr>
                            <w:rFonts w:ascii="Arial" w:hAnsi="Arial" w:cs="Arial"/>
                            <w:color w:val="000000"/>
                            <w:sz w:val="20"/>
                            <w:szCs w:val="20"/>
                            <w:vertAlign w:val="subscript"/>
                          </w:rPr>
                          <w:t xml:space="preserve">i, t  </w:t>
                        </w:r>
                        <w:r w:rsidRPr="000E0AF8">
                          <w:rPr>
                            <w:rFonts w:ascii="Arial" w:hAnsi="Arial" w:cs="Arial"/>
                            <w:color w:val="000000"/>
                            <w:sz w:val="20"/>
                            <w:szCs w:val="20"/>
                          </w:rPr>
                          <w:t>=</w:t>
                        </w:r>
                      </w:p>
                    </w:txbxContent>
                  </v:textbox>
                </v:shape>
                <w10:wrap type="through"/>
              </v:group>
            </w:pict>
          </mc:Fallback>
        </mc:AlternateContent>
      </w:r>
    </w:p>
    <w:p w14:paraId="2240D236" w14:textId="77777777" w:rsidR="001856A9" w:rsidRPr="007E13CD" w:rsidRDefault="001856A9" w:rsidP="001856A9">
      <w:pPr>
        <w:autoSpaceDE w:val="0"/>
        <w:autoSpaceDN w:val="0"/>
        <w:adjustRightInd w:val="0"/>
        <w:ind w:left="436" w:right="210"/>
        <w:contextualSpacing/>
        <w:jc w:val="both"/>
        <w:rPr>
          <w:rFonts w:ascii="Arial" w:hAnsi="Arial" w:cs="Arial"/>
          <w:bCs/>
          <w:sz w:val="20"/>
          <w:szCs w:val="20"/>
        </w:rPr>
      </w:pPr>
    </w:p>
    <w:p w14:paraId="2BCD20C9" w14:textId="77777777" w:rsidR="001856A9" w:rsidRPr="007E13CD" w:rsidRDefault="001856A9" w:rsidP="001856A9">
      <w:pPr>
        <w:autoSpaceDE w:val="0"/>
        <w:autoSpaceDN w:val="0"/>
        <w:adjustRightInd w:val="0"/>
        <w:ind w:left="436" w:right="210"/>
        <w:contextualSpacing/>
        <w:jc w:val="both"/>
        <w:rPr>
          <w:rFonts w:ascii="Arial" w:hAnsi="Arial" w:cs="Arial"/>
          <w:bCs/>
          <w:sz w:val="20"/>
          <w:szCs w:val="20"/>
        </w:rPr>
      </w:pPr>
    </w:p>
    <w:p w14:paraId="776F7736" w14:textId="77777777" w:rsidR="001856A9" w:rsidRPr="007E13CD" w:rsidRDefault="001856A9" w:rsidP="001856A9">
      <w:pPr>
        <w:autoSpaceDE w:val="0"/>
        <w:autoSpaceDN w:val="0"/>
        <w:adjustRightInd w:val="0"/>
        <w:ind w:left="436" w:right="210"/>
        <w:contextualSpacing/>
        <w:jc w:val="both"/>
        <w:rPr>
          <w:rFonts w:ascii="Arial" w:hAnsi="Arial" w:cs="Arial"/>
          <w:bCs/>
          <w:sz w:val="20"/>
          <w:szCs w:val="20"/>
        </w:rPr>
      </w:pPr>
    </w:p>
    <w:p w14:paraId="0A3D5BAA" w14:textId="77777777" w:rsidR="001856A9" w:rsidRPr="007E13CD" w:rsidRDefault="001856A9" w:rsidP="001856A9">
      <w:pPr>
        <w:autoSpaceDE w:val="0"/>
        <w:autoSpaceDN w:val="0"/>
        <w:adjustRightInd w:val="0"/>
        <w:ind w:left="436" w:right="210"/>
        <w:contextualSpacing/>
        <w:jc w:val="both"/>
        <w:rPr>
          <w:rFonts w:ascii="Arial" w:hAnsi="Arial" w:cs="Arial"/>
          <w:bCs/>
          <w:sz w:val="20"/>
          <w:szCs w:val="20"/>
        </w:rPr>
      </w:pPr>
    </w:p>
    <w:p w14:paraId="6EF244C6"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r w:rsidRPr="007E13CD">
        <w:rPr>
          <w:rFonts w:ascii="Arial" w:hAnsi="Arial" w:cs="Arial"/>
          <w:bCs/>
          <w:sz w:val="20"/>
          <w:szCs w:val="20"/>
        </w:rPr>
        <w:t xml:space="preserve">CM </w:t>
      </w:r>
      <w:proofErr w:type="spellStart"/>
      <w:r w:rsidRPr="007E13CD">
        <w:rPr>
          <w:rFonts w:ascii="Arial" w:hAnsi="Arial" w:cs="Arial"/>
          <w:bCs/>
          <w:sz w:val="20"/>
          <w:szCs w:val="20"/>
        </w:rPr>
        <w:t>i,t</w:t>
      </w:r>
      <w:proofErr w:type="spellEnd"/>
      <w:r w:rsidRPr="007E13CD">
        <w:rPr>
          <w:rFonts w:ascii="Arial" w:hAnsi="Arial" w:cs="Arial"/>
          <w:bCs/>
          <w:sz w:val="20"/>
          <w:szCs w:val="20"/>
        </w:rPr>
        <w:t xml:space="preserve"> = </w:t>
      </w:r>
      <w:r w:rsidRPr="007E13CD">
        <w:rPr>
          <w:rFonts w:ascii="Arial" w:hAnsi="Arial" w:cs="Arial"/>
          <w:bCs/>
          <w:sz w:val="20"/>
          <w:szCs w:val="20"/>
        </w:rPr>
        <w:tab/>
        <w:t>Factor de participación del Municipio i en el año para el que se efectúa el cálculo.</w:t>
      </w:r>
    </w:p>
    <w:p w14:paraId="5F454CB9"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p>
    <w:p w14:paraId="009D4B86"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r w:rsidRPr="007E13CD">
        <w:rPr>
          <w:rFonts w:ascii="Arial" w:hAnsi="Arial" w:cs="Arial"/>
          <w:bCs/>
          <w:sz w:val="20"/>
          <w:szCs w:val="20"/>
        </w:rPr>
        <w:t xml:space="preserve">Fi = </w:t>
      </w:r>
      <w:r w:rsidRPr="007E13CD">
        <w:rPr>
          <w:rFonts w:ascii="Arial" w:hAnsi="Arial" w:cs="Arial"/>
          <w:bCs/>
          <w:sz w:val="20"/>
          <w:szCs w:val="20"/>
        </w:rPr>
        <w:tab/>
        <w:t>(</w:t>
      </w:r>
      <w:proofErr w:type="spellStart"/>
      <w:r w:rsidRPr="007E13CD">
        <w:rPr>
          <w:rFonts w:ascii="Arial" w:hAnsi="Arial" w:cs="Arial"/>
          <w:bCs/>
          <w:sz w:val="20"/>
          <w:szCs w:val="20"/>
        </w:rPr>
        <w:t>IMi</w:t>
      </w:r>
      <w:proofErr w:type="spellEnd"/>
      <w:r w:rsidRPr="007E13CD">
        <w:rPr>
          <w:rFonts w:ascii="Arial" w:hAnsi="Arial" w:cs="Arial"/>
          <w:bCs/>
          <w:sz w:val="20"/>
          <w:szCs w:val="20"/>
        </w:rPr>
        <w:t xml:space="preserve"> ) (</w:t>
      </w:r>
      <w:proofErr w:type="spellStart"/>
      <w:r w:rsidRPr="007E13CD">
        <w:rPr>
          <w:rFonts w:ascii="Arial" w:hAnsi="Arial" w:cs="Arial"/>
          <w:bCs/>
          <w:sz w:val="20"/>
          <w:szCs w:val="20"/>
        </w:rPr>
        <w:t>NHi</w:t>
      </w:r>
      <w:proofErr w:type="spellEnd"/>
      <w:r w:rsidRPr="007E13CD">
        <w:rPr>
          <w:rFonts w:ascii="Arial" w:hAnsi="Arial" w:cs="Arial"/>
          <w:bCs/>
          <w:sz w:val="20"/>
          <w:szCs w:val="20"/>
        </w:rPr>
        <w:t xml:space="preserve"> ).</w:t>
      </w:r>
    </w:p>
    <w:p w14:paraId="2D66FFE4"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p>
    <w:p w14:paraId="637387BF"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proofErr w:type="spellStart"/>
      <w:r w:rsidRPr="007E13CD">
        <w:rPr>
          <w:rFonts w:ascii="Arial" w:hAnsi="Arial" w:cs="Arial"/>
          <w:bCs/>
          <w:sz w:val="20"/>
          <w:szCs w:val="20"/>
        </w:rPr>
        <w:t>IMi</w:t>
      </w:r>
      <w:proofErr w:type="spellEnd"/>
      <w:r w:rsidRPr="007E13CD">
        <w:rPr>
          <w:rFonts w:ascii="Arial" w:hAnsi="Arial" w:cs="Arial"/>
          <w:bCs/>
          <w:sz w:val="20"/>
          <w:szCs w:val="20"/>
        </w:rPr>
        <w:t xml:space="preserve"> = </w:t>
      </w:r>
      <w:r w:rsidRPr="007E13CD">
        <w:rPr>
          <w:rFonts w:ascii="Arial" w:hAnsi="Arial" w:cs="Arial"/>
          <w:bCs/>
          <w:sz w:val="20"/>
          <w:szCs w:val="20"/>
        </w:rPr>
        <w:tab/>
        <w:t>Índice de Marginación del Municipio i.</w:t>
      </w:r>
    </w:p>
    <w:p w14:paraId="622B9F63"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p>
    <w:p w14:paraId="3E8E77D3"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proofErr w:type="spellStart"/>
      <w:r w:rsidRPr="007E13CD">
        <w:rPr>
          <w:rFonts w:ascii="Arial" w:hAnsi="Arial" w:cs="Arial"/>
          <w:bCs/>
          <w:sz w:val="20"/>
          <w:szCs w:val="20"/>
        </w:rPr>
        <w:t>NHi</w:t>
      </w:r>
      <w:proofErr w:type="spellEnd"/>
      <w:r w:rsidRPr="007E13CD">
        <w:rPr>
          <w:rFonts w:ascii="Arial" w:hAnsi="Arial" w:cs="Arial"/>
          <w:bCs/>
          <w:sz w:val="20"/>
          <w:szCs w:val="20"/>
        </w:rPr>
        <w:t xml:space="preserve"> = </w:t>
      </w:r>
      <w:r w:rsidRPr="007E13CD">
        <w:rPr>
          <w:rFonts w:ascii="Arial" w:hAnsi="Arial" w:cs="Arial"/>
          <w:bCs/>
          <w:sz w:val="20"/>
          <w:szCs w:val="20"/>
        </w:rPr>
        <w:tab/>
        <w:t>Número de Habitantes del Municipio i.</w:t>
      </w:r>
    </w:p>
    <w:p w14:paraId="7A97B1D7"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p>
    <w:p w14:paraId="288E7D4B"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r w:rsidRPr="007E13CD">
        <w:rPr>
          <w:rFonts w:ascii="Arial" w:hAnsi="Arial" w:cs="Arial"/>
          <w:bCs/>
          <w:sz w:val="20"/>
          <w:szCs w:val="20"/>
        </w:rPr>
        <w:t xml:space="preserve">∑F = </w:t>
      </w:r>
      <w:r w:rsidRPr="007E13CD">
        <w:rPr>
          <w:rFonts w:ascii="Arial" w:hAnsi="Arial" w:cs="Arial"/>
          <w:bCs/>
          <w:sz w:val="20"/>
          <w:szCs w:val="20"/>
        </w:rPr>
        <w:tab/>
        <w:t>Suma de Fi.</w:t>
      </w:r>
    </w:p>
    <w:p w14:paraId="7D696735"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p>
    <w:p w14:paraId="4FA94899"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r w:rsidRPr="007E13CD">
        <w:rPr>
          <w:rFonts w:ascii="Arial" w:hAnsi="Arial" w:cs="Arial"/>
          <w:bCs/>
          <w:sz w:val="20"/>
          <w:szCs w:val="20"/>
        </w:rPr>
        <w:t>i =</w:t>
      </w:r>
      <w:r w:rsidRPr="007E13CD">
        <w:rPr>
          <w:rFonts w:ascii="Arial" w:hAnsi="Arial" w:cs="Arial"/>
          <w:bCs/>
          <w:sz w:val="20"/>
          <w:szCs w:val="20"/>
        </w:rPr>
        <w:tab/>
        <w:t>Cada Municipio.</w:t>
      </w:r>
    </w:p>
    <w:p w14:paraId="2C530899" w14:textId="77777777" w:rsidR="001856A9" w:rsidRPr="007E13CD" w:rsidRDefault="001856A9" w:rsidP="001856A9">
      <w:pPr>
        <w:autoSpaceDE w:val="0"/>
        <w:autoSpaceDN w:val="0"/>
        <w:adjustRightInd w:val="0"/>
        <w:ind w:left="1145" w:right="210" w:hanging="709"/>
        <w:contextualSpacing/>
        <w:jc w:val="both"/>
        <w:rPr>
          <w:rFonts w:ascii="Arial" w:hAnsi="Arial" w:cs="Arial"/>
          <w:bCs/>
          <w:sz w:val="20"/>
          <w:szCs w:val="20"/>
        </w:rPr>
      </w:pPr>
    </w:p>
    <w:p w14:paraId="087DA875" w14:textId="77777777" w:rsidR="001856A9" w:rsidRPr="007E13CD" w:rsidRDefault="001856A9" w:rsidP="001856A9">
      <w:pPr>
        <w:autoSpaceDE w:val="0"/>
        <w:autoSpaceDN w:val="0"/>
        <w:adjustRightInd w:val="0"/>
        <w:ind w:left="436" w:right="210"/>
        <w:contextualSpacing/>
        <w:jc w:val="both"/>
        <w:rPr>
          <w:rFonts w:ascii="Arial" w:hAnsi="Arial" w:cs="Arial"/>
          <w:bCs/>
          <w:sz w:val="20"/>
          <w:szCs w:val="20"/>
        </w:rPr>
      </w:pPr>
      <w:r w:rsidRPr="007E13CD">
        <w:rPr>
          <w:rFonts w:ascii="Arial" w:hAnsi="Arial" w:cs="Arial"/>
          <w:bCs/>
          <w:sz w:val="20"/>
          <w:szCs w:val="20"/>
        </w:rPr>
        <w:t xml:space="preserve">Los índices de marginación de cada Municipio se tomarán de la última información que hubiere dado a conocer el Consejo Nacional de Población; a dichos índices se sumará una constante equivalente al valor absoluto más uno del índice de marginación que sea menor para evitar que aparezcan Municipios con índice de marginación negativo. </w:t>
      </w:r>
    </w:p>
    <w:p w14:paraId="57B43FEF" w14:textId="77777777" w:rsidR="001856A9" w:rsidRPr="007E13CD" w:rsidRDefault="001856A9" w:rsidP="001856A9">
      <w:pPr>
        <w:pStyle w:val="Prrafodelista"/>
        <w:tabs>
          <w:tab w:val="left" w:pos="709"/>
        </w:tabs>
        <w:spacing w:after="0" w:line="240" w:lineRule="auto"/>
        <w:jc w:val="both"/>
        <w:rPr>
          <w:rFonts w:ascii="Arial" w:hAnsi="Arial" w:cs="Arial"/>
          <w:sz w:val="20"/>
          <w:szCs w:val="20"/>
        </w:rPr>
      </w:pPr>
    </w:p>
    <w:p w14:paraId="39058CD7" w14:textId="77777777" w:rsidR="00AB5645" w:rsidRPr="007E13CD" w:rsidRDefault="00AB5645" w:rsidP="00AB5645">
      <w:pPr>
        <w:spacing w:after="0" w:line="240" w:lineRule="auto"/>
        <w:jc w:val="both"/>
        <w:rPr>
          <w:rFonts w:cs="Arial"/>
          <w:i/>
        </w:rPr>
      </w:pPr>
    </w:p>
    <w:p w14:paraId="24F8E5DB" w14:textId="77777777" w:rsidR="00AB5645" w:rsidRPr="007E13CD" w:rsidRDefault="00AB5645" w:rsidP="00AB5645">
      <w:pPr>
        <w:spacing w:after="0" w:line="240" w:lineRule="auto"/>
        <w:ind w:firstLine="708"/>
        <w:jc w:val="both"/>
        <w:rPr>
          <w:rFonts w:ascii="Arial" w:hAnsi="Arial" w:cs="Arial"/>
        </w:rPr>
      </w:pPr>
      <w:r w:rsidRPr="007E13CD">
        <w:rPr>
          <w:rFonts w:ascii="Arial" w:hAnsi="Arial" w:cs="Arial"/>
        </w:rPr>
        <w:t xml:space="preserve">Fuentes de información: </w:t>
      </w:r>
    </w:p>
    <w:p w14:paraId="7B96BC8D" w14:textId="77777777" w:rsidR="001856A9" w:rsidRDefault="001856A9" w:rsidP="001856A9">
      <w:pPr>
        <w:spacing w:after="0" w:line="240" w:lineRule="auto"/>
        <w:ind w:left="708"/>
        <w:jc w:val="both"/>
        <w:rPr>
          <w:rFonts w:ascii="Arial" w:hAnsi="Arial" w:cs="Arial"/>
          <w:color w:val="000000" w:themeColor="text1"/>
        </w:rPr>
      </w:pPr>
      <w:r w:rsidRPr="007E13CD">
        <w:rPr>
          <w:rFonts w:ascii="Arial" w:hAnsi="Arial" w:cs="Arial"/>
          <w:color w:val="000000" w:themeColor="text1"/>
        </w:rPr>
        <w:t>(Ver Anexo 2)</w:t>
      </w:r>
    </w:p>
    <w:p w14:paraId="60CC5DB0" w14:textId="77777777" w:rsidR="007E13CD" w:rsidRPr="007E13CD" w:rsidRDefault="007E13CD" w:rsidP="001856A9">
      <w:pPr>
        <w:spacing w:after="0" w:line="240" w:lineRule="auto"/>
        <w:ind w:left="708"/>
        <w:jc w:val="both"/>
        <w:rPr>
          <w:rFonts w:ascii="Arial" w:hAnsi="Arial" w:cs="Arial"/>
          <w:color w:val="000000" w:themeColor="text1"/>
        </w:rPr>
      </w:pPr>
    </w:p>
    <w:p w14:paraId="1B331B81"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rPr>
      </w:pPr>
      <w:r w:rsidRPr="007E13CD">
        <w:rPr>
          <w:rFonts w:ascii="Arial" w:hAnsi="Arial" w:cs="Arial"/>
          <w:color w:val="000000" w:themeColor="text1"/>
        </w:rPr>
        <w:t>*Población</w:t>
      </w:r>
    </w:p>
    <w:p w14:paraId="12B2F34A"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rPr>
      </w:pPr>
      <w:r w:rsidRPr="007E13CD">
        <w:rPr>
          <w:rFonts w:ascii="Arial" w:hAnsi="Arial" w:cs="Arial"/>
          <w:color w:val="000000" w:themeColor="text1"/>
        </w:rPr>
        <w:t xml:space="preserve"> </w:t>
      </w:r>
      <w:r w:rsidRPr="007E13CD">
        <w:rPr>
          <w:rFonts w:ascii="Arial" w:hAnsi="Arial" w:cs="Arial"/>
          <w:color w:val="000000" w:themeColor="text1"/>
        </w:rPr>
        <w:tab/>
      </w:r>
      <w:hyperlink r:id="rId14" w:history="1">
        <w:r w:rsidRPr="007E13CD">
          <w:rPr>
            <w:rStyle w:val="Hipervnculo"/>
            <w:rFonts w:ascii="Arial" w:hAnsi="Arial" w:cs="Arial"/>
            <w:color w:val="000000" w:themeColor="text1"/>
          </w:rPr>
          <w:t>http://www.beta.inegi.org.mx/proyectos/enchogares/especiales/intercensal/</w:t>
        </w:r>
      </w:hyperlink>
    </w:p>
    <w:p w14:paraId="762C2609"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rPr>
      </w:pPr>
    </w:p>
    <w:p w14:paraId="16BC2467"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rPr>
      </w:pPr>
      <w:r w:rsidRPr="007E13CD">
        <w:rPr>
          <w:rFonts w:ascii="Arial" w:hAnsi="Arial" w:cs="Arial"/>
          <w:color w:val="000000" w:themeColor="text1"/>
        </w:rPr>
        <w:t>*Ingresos de gestión</w:t>
      </w:r>
    </w:p>
    <w:p w14:paraId="4ACD4415" w14:textId="77777777" w:rsidR="00AB5645" w:rsidRPr="007E13CD" w:rsidRDefault="005B3538" w:rsidP="00636CD9">
      <w:pPr>
        <w:autoSpaceDE w:val="0"/>
        <w:autoSpaceDN w:val="0"/>
        <w:adjustRightInd w:val="0"/>
        <w:spacing w:after="0" w:line="240" w:lineRule="auto"/>
        <w:ind w:left="708" w:right="-93"/>
        <w:jc w:val="both"/>
        <w:rPr>
          <w:rStyle w:val="Hipervnculo"/>
          <w:rFonts w:ascii="Arial" w:hAnsi="Arial" w:cs="Arial"/>
          <w:color w:val="000000" w:themeColor="text1"/>
        </w:rPr>
      </w:pPr>
      <w:r w:rsidRPr="007E13CD">
        <w:rPr>
          <w:rStyle w:val="Hipervnculo"/>
          <w:rFonts w:ascii="Arial" w:hAnsi="Arial" w:cs="Arial"/>
          <w:color w:val="000000" w:themeColor="text1"/>
        </w:rPr>
        <w:t>Cuentas públicas 2016</w:t>
      </w:r>
      <w:r w:rsidR="00AB5645" w:rsidRPr="007E13CD">
        <w:rPr>
          <w:rStyle w:val="Hipervnculo"/>
          <w:rFonts w:ascii="Arial" w:hAnsi="Arial" w:cs="Arial"/>
          <w:color w:val="000000" w:themeColor="text1"/>
        </w:rPr>
        <w:t>-201</w:t>
      </w:r>
      <w:r w:rsidRPr="007E13CD">
        <w:rPr>
          <w:rStyle w:val="Hipervnculo"/>
          <w:rFonts w:ascii="Arial" w:hAnsi="Arial" w:cs="Arial"/>
          <w:color w:val="000000" w:themeColor="text1"/>
        </w:rPr>
        <w:t>7</w:t>
      </w:r>
      <w:r w:rsidR="00AB5645" w:rsidRPr="007E13CD">
        <w:rPr>
          <w:rStyle w:val="Hipervnculo"/>
          <w:rFonts w:ascii="Arial" w:hAnsi="Arial" w:cs="Arial"/>
          <w:color w:val="000000" w:themeColor="text1"/>
        </w:rPr>
        <w:t xml:space="preserve"> informadas por el OSFE Oaxaca a la Secretaría de Finanzas</w:t>
      </w:r>
    </w:p>
    <w:p w14:paraId="3FB9AA1A" w14:textId="77777777" w:rsidR="00AB5645" w:rsidRPr="007E13CD" w:rsidRDefault="00AB5645" w:rsidP="00AB5645">
      <w:pPr>
        <w:autoSpaceDE w:val="0"/>
        <w:autoSpaceDN w:val="0"/>
        <w:adjustRightInd w:val="0"/>
        <w:spacing w:after="0" w:line="240" w:lineRule="auto"/>
        <w:ind w:right="-93"/>
        <w:jc w:val="both"/>
        <w:rPr>
          <w:rFonts w:ascii="Arial" w:hAnsi="Arial" w:cs="Arial"/>
          <w:color w:val="000000" w:themeColor="text1"/>
        </w:rPr>
      </w:pPr>
    </w:p>
    <w:p w14:paraId="50BF846E"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*índice de Marginación</w:t>
      </w:r>
    </w:p>
    <w:p w14:paraId="5E4859C2" w14:textId="77777777" w:rsidR="00AB5645" w:rsidRPr="007E13CD" w:rsidRDefault="004B75CB" w:rsidP="00AB5645">
      <w:pPr>
        <w:autoSpaceDE w:val="0"/>
        <w:autoSpaceDN w:val="0"/>
        <w:adjustRightInd w:val="0"/>
        <w:spacing w:after="0" w:line="240" w:lineRule="auto"/>
        <w:ind w:right="-93" w:firstLine="708"/>
        <w:jc w:val="both"/>
        <w:rPr>
          <w:rFonts w:ascii="Arial" w:hAnsi="Arial" w:cs="Arial"/>
          <w:color w:val="000000" w:themeColor="text1"/>
          <w:sz w:val="20"/>
          <w:szCs w:val="20"/>
        </w:rPr>
      </w:pPr>
      <w:hyperlink r:id="rId15" w:history="1">
        <w:r w:rsidR="00AB5645" w:rsidRPr="007E13CD">
          <w:rPr>
            <w:rStyle w:val="Hipervnculo"/>
            <w:rFonts w:ascii="Arial" w:hAnsi="Arial" w:cs="Arial"/>
            <w:color w:val="000000" w:themeColor="text1"/>
            <w:sz w:val="20"/>
            <w:szCs w:val="20"/>
          </w:rPr>
          <w:t>https://www.gob.mx/conapo/</w:t>
        </w:r>
      </w:hyperlink>
      <w:r w:rsidR="00AB5645" w:rsidRPr="007E13CD">
        <w:rPr>
          <w:rFonts w:ascii="Arial" w:hAnsi="Arial" w:cs="Arial"/>
          <w:color w:val="000000" w:themeColor="text1"/>
          <w:sz w:val="20"/>
          <w:szCs w:val="20"/>
        </w:rPr>
        <w:t xml:space="preserve"> </w:t>
      </w:r>
    </w:p>
    <w:p w14:paraId="18A8539A" w14:textId="77777777" w:rsidR="00AB5645" w:rsidRPr="007E13CD" w:rsidRDefault="00AB5645" w:rsidP="00AB5645">
      <w:pPr>
        <w:autoSpaceDE w:val="0"/>
        <w:autoSpaceDN w:val="0"/>
        <w:adjustRightInd w:val="0"/>
        <w:spacing w:after="0" w:line="240" w:lineRule="auto"/>
        <w:ind w:right="-93"/>
        <w:jc w:val="both"/>
        <w:rPr>
          <w:rFonts w:ascii="Arial" w:hAnsi="Arial" w:cs="Arial"/>
          <w:color w:val="000000" w:themeColor="text1"/>
          <w:sz w:val="20"/>
          <w:szCs w:val="20"/>
        </w:rPr>
      </w:pPr>
    </w:p>
    <w:p w14:paraId="0C9BF28C"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*Recaudación de Agua por Organismos Operadores</w:t>
      </w:r>
    </w:p>
    <w:p w14:paraId="55B48FCB" w14:textId="77777777" w:rsidR="00AB5645" w:rsidRPr="007E13CD" w:rsidRDefault="00AB5645" w:rsidP="00E05B5B">
      <w:pPr>
        <w:autoSpaceDE w:val="0"/>
        <w:autoSpaceDN w:val="0"/>
        <w:adjustRightInd w:val="0"/>
        <w:spacing w:after="0" w:line="240" w:lineRule="auto"/>
        <w:ind w:right="1495" w:firstLine="708"/>
        <w:jc w:val="both"/>
        <w:rPr>
          <w:rStyle w:val="Hipervnculo"/>
          <w:rFonts w:ascii="Arial" w:hAnsi="Arial" w:cs="Arial"/>
          <w:color w:val="000000" w:themeColor="text1"/>
          <w:sz w:val="20"/>
          <w:szCs w:val="20"/>
        </w:rPr>
      </w:pPr>
      <w:r w:rsidRPr="007E13CD">
        <w:rPr>
          <w:rStyle w:val="Hipervnculo"/>
          <w:rFonts w:ascii="Arial" w:hAnsi="Arial" w:cs="Arial"/>
          <w:color w:val="000000" w:themeColor="text1"/>
          <w:sz w:val="20"/>
          <w:szCs w:val="20"/>
        </w:rPr>
        <w:t>Oficios emitidos por CEA, SAPAO, FONATUR</w:t>
      </w:r>
    </w:p>
    <w:p w14:paraId="0AFD3BA9" w14:textId="77777777" w:rsidR="00AB5645" w:rsidRPr="007E13CD" w:rsidRDefault="00AB5645" w:rsidP="00AB5645">
      <w:pPr>
        <w:autoSpaceDE w:val="0"/>
        <w:autoSpaceDN w:val="0"/>
        <w:adjustRightInd w:val="0"/>
        <w:spacing w:after="0" w:line="240" w:lineRule="auto"/>
        <w:ind w:right="-93"/>
        <w:jc w:val="both"/>
        <w:rPr>
          <w:rStyle w:val="Hipervnculo"/>
          <w:rFonts w:cs="Arial"/>
        </w:rPr>
      </w:pPr>
    </w:p>
    <w:p w14:paraId="2FE67EDD" w14:textId="77777777" w:rsidR="00AB5645" w:rsidRPr="007E13CD" w:rsidRDefault="00AB5645" w:rsidP="00AB5645">
      <w:pPr>
        <w:pStyle w:val="Prrafodelista"/>
        <w:numPr>
          <w:ilvl w:val="0"/>
          <w:numId w:val="39"/>
        </w:numPr>
        <w:tabs>
          <w:tab w:val="left" w:pos="709"/>
        </w:tabs>
        <w:spacing w:after="0" w:line="240" w:lineRule="auto"/>
        <w:jc w:val="both"/>
        <w:rPr>
          <w:rFonts w:ascii="Arial" w:hAnsi="Arial" w:cs="Arial"/>
          <w:color w:val="000000" w:themeColor="text1"/>
          <w:sz w:val="20"/>
          <w:szCs w:val="20"/>
        </w:rPr>
      </w:pPr>
      <w:r w:rsidRPr="007E13CD">
        <w:rPr>
          <w:rFonts w:ascii="Arial" w:hAnsi="Arial" w:cs="Arial"/>
          <w:color w:val="000000" w:themeColor="text1"/>
          <w:sz w:val="20"/>
          <w:szCs w:val="20"/>
        </w:rPr>
        <w:t xml:space="preserve">Fondo Municipal del Impuesto a las Ventas Finales de Gasolina y Diesel (FOGADI), estimado para el ejercicio fiscal 2019, ascienden a </w:t>
      </w:r>
      <w:r w:rsidR="00C5383C" w:rsidRPr="007E13CD">
        <w:rPr>
          <w:rFonts w:ascii="Arial" w:hAnsi="Arial" w:cs="Arial"/>
          <w:color w:val="000000" w:themeColor="text1"/>
          <w:sz w:val="20"/>
          <w:szCs w:val="20"/>
        </w:rPr>
        <w:t xml:space="preserve">$93,457,100.00 </w:t>
      </w:r>
      <w:r w:rsidRPr="007E13CD">
        <w:rPr>
          <w:rFonts w:ascii="Arial" w:hAnsi="Arial" w:cs="Arial"/>
          <w:color w:val="000000" w:themeColor="text1"/>
          <w:sz w:val="20"/>
          <w:szCs w:val="20"/>
        </w:rPr>
        <w:t>(</w:t>
      </w:r>
      <w:r w:rsidR="00C5383C" w:rsidRPr="007E13CD">
        <w:rPr>
          <w:rFonts w:ascii="Arial" w:hAnsi="Arial" w:cs="Arial"/>
          <w:color w:val="000000" w:themeColor="text1"/>
          <w:sz w:val="20"/>
          <w:szCs w:val="20"/>
        </w:rPr>
        <w:t>Noventa y tres</w:t>
      </w:r>
      <w:r w:rsidRPr="007E13CD">
        <w:rPr>
          <w:rFonts w:ascii="Arial" w:hAnsi="Arial" w:cs="Arial"/>
          <w:color w:val="000000" w:themeColor="text1"/>
          <w:sz w:val="20"/>
          <w:szCs w:val="20"/>
        </w:rPr>
        <w:t xml:space="preserve"> millones </w:t>
      </w:r>
      <w:r w:rsidRPr="007E13CD">
        <w:rPr>
          <w:rFonts w:ascii="Arial" w:hAnsi="Arial" w:cs="Arial"/>
          <w:color w:val="000000" w:themeColor="text1"/>
          <w:sz w:val="20"/>
          <w:szCs w:val="20"/>
        </w:rPr>
        <w:lastRenderedPageBreak/>
        <w:t xml:space="preserve">cuatrocientos </w:t>
      </w:r>
      <w:r w:rsidR="00C5383C" w:rsidRPr="007E13CD">
        <w:rPr>
          <w:rFonts w:ascii="Arial" w:hAnsi="Arial" w:cs="Arial"/>
          <w:color w:val="000000" w:themeColor="text1"/>
          <w:sz w:val="20"/>
          <w:szCs w:val="20"/>
        </w:rPr>
        <w:t>cincuenta y siete mil</w:t>
      </w:r>
      <w:r w:rsidRPr="007E13CD">
        <w:rPr>
          <w:rFonts w:ascii="Arial" w:hAnsi="Arial" w:cs="Arial"/>
          <w:color w:val="000000" w:themeColor="text1"/>
          <w:sz w:val="20"/>
          <w:szCs w:val="20"/>
        </w:rPr>
        <w:t xml:space="preserve"> </w:t>
      </w:r>
      <w:r w:rsidR="00C5383C" w:rsidRPr="007E13CD">
        <w:rPr>
          <w:rFonts w:ascii="Arial" w:hAnsi="Arial" w:cs="Arial"/>
          <w:color w:val="000000" w:themeColor="text1"/>
          <w:sz w:val="20"/>
          <w:szCs w:val="20"/>
        </w:rPr>
        <w:t>cien</w:t>
      </w:r>
      <w:r w:rsidRPr="007E13CD">
        <w:rPr>
          <w:rFonts w:ascii="Arial" w:hAnsi="Arial" w:cs="Arial"/>
          <w:color w:val="000000" w:themeColor="text1"/>
          <w:sz w:val="20"/>
          <w:szCs w:val="20"/>
        </w:rPr>
        <w:t xml:space="preserve"> pesos 00/100 M.N.)</w:t>
      </w:r>
      <w:r w:rsidRPr="007E13CD">
        <w:rPr>
          <w:rFonts w:ascii="Arial" w:hAnsi="Arial" w:cs="Arial"/>
          <w:bCs/>
          <w:color w:val="000000" w:themeColor="text1"/>
          <w:sz w:val="20"/>
          <w:szCs w:val="20"/>
        </w:rPr>
        <w:t xml:space="preserve"> </w:t>
      </w:r>
      <w:r w:rsidRPr="007E13CD">
        <w:rPr>
          <w:rFonts w:ascii="Arial" w:hAnsi="Arial" w:cs="Arial"/>
          <w:color w:val="000000" w:themeColor="text1"/>
          <w:sz w:val="20"/>
          <w:szCs w:val="20"/>
        </w:rPr>
        <w:t xml:space="preserve">los cuales se distribuirán entre los Municipios conforme </w:t>
      </w:r>
      <w:r w:rsidR="001856A9" w:rsidRPr="007E13CD">
        <w:rPr>
          <w:rFonts w:ascii="Arial" w:hAnsi="Arial" w:cs="Arial"/>
          <w:color w:val="000000" w:themeColor="text1"/>
          <w:sz w:val="20"/>
          <w:szCs w:val="20"/>
        </w:rPr>
        <w:t>lo siguiente establecido</w:t>
      </w:r>
      <w:r w:rsidRPr="007E13CD">
        <w:rPr>
          <w:rFonts w:ascii="Arial" w:hAnsi="Arial" w:cs="Arial"/>
          <w:color w:val="000000" w:themeColor="text1"/>
          <w:sz w:val="20"/>
          <w:szCs w:val="20"/>
        </w:rPr>
        <w:t xml:space="preserve"> en el artículo 7 B de la Ley de Coordinación Fiscal para el Estado de Oaxaca.</w:t>
      </w:r>
    </w:p>
    <w:p w14:paraId="389DAE2A" w14:textId="77777777" w:rsidR="001856A9" w:rsidRPr="007E13CD" w:rsidRDefault="001856A9" w:rsidP="001856A9">
      <w:pPr>
        <w:pStyle w:val="Prrafodelista"/>
        <w:tabs>
          <w:tab w:val="left" w:pos="709"/>
        </w:tabs>
        <w:spacing w:after="0" w:line="240" w:lineRule="auto"/>
        <w:jc w:val="both"/>
        <w:rPr>
          <w:rFonts w:ascii="Arial" w:hAnsi="Arial" w:cs="Arial"/>
          <w:color w:val="000000" w:themeColor="text1"/>
          <w:sz w:val="20"/>
          <w:szCs w:val="20"/>
        </w:rPr>
      </w:pPr>
    </w:p>
    <w:p w14:paraId="142F5ED9" w14:textId="77777777" w:rsidR="001856A9" w:rsidRPr="007E13CD" w:rsidRDefault="001856A9" w:rsidP="0057747C">
      <w:pPr>
        <w:numPr>
          <w:ilvl w:val="0"/>
          <w:numId w:val="42"/>
        </w:numPr>
        <w:tabs>
          <w:tab w:val="clear" w:pos="720"/>
          <w:tab w:val="num" w:pos="1286"/>
        </w:tabs>
        <w:autoSpaceDE w:val="0"/>
        <w:autoSpaceDN w:val="0"/>
        <w:adjustRightInd w:val="0"/>
        <w:spacing w:after="0" w:line="240" w:lineRule="auto"/>
        <w:ind w:left="1286" w:right="210" w:hanging="283"/>
        <w:contextualSpacing/>
        <w:jc w:val="both"/>
        <w:rPr>
          <w:rFonts w:ascii="Arial" w:hAnsi="Arial" w:cs="Arial"/>
          <w:bCs/>
          <w:color w:val="000000" w:themeColor="text1"/>
          <w:sz w:val="20"/>
          <w:szCs w:val="20"/>
        </w:rPr>
      </w:pPr>
      <w:r w:rsidRPr="007E13CD">
        <w:rPr>
          <w:rFonts w:ascii="Arial" w:hAnsi="Arial" w:cs="Arial"/>
          <w:bCs/>
          <w:color w:val="000000" w:themeColor="text1"/>
          <w:sz w:val="20"/>
          <w:szCs w:val="20"/>
        </w:rPr>
        <w:t>70% en proporción directa al número de habitantes de cada Municipio con relación al total estatal.</w:t>
      </w:r>
    </w:p>
    <w:p w14:paraId="78565949" w14:textId="77777777" w:rsidR="001856A9" w:rsidRPr="007E13CD" w:rsidRDefault="001856A9" w:rsidP="0057747C">
      <w:pPr>
        <w:tabs>
          <w:tab w:val="num" w:pos="567"/>
        </w:tabs>
        <w:autoSpaceDE w:val="0"/>
        <w:autoSpaceDN w:val="0"/>
        <w:adjustRightInd w:val="0"/>
        <w:ind w:left="1286" w:right="210" w:hanging="283"/>
        <w:contextualSpacing/>
        <w:jc w:val="both"/>
        <w:rPr>
          <w:rFonts w:ascii="Arial" w:hAnsi="Arial" w:cs="Arial"/>
          <w:bCs/>
          <w:color w:val="000000" w:themeColor="text1"/>
          <w:sz w:val="20"/>
          <w:szCs w:val="20"/>
        </w:rPr>
      </w:pPr>
    </w:p>
    <w:p w14:paraId="23AC370A" w14:textId="77777777" w:rsidR="001856A9" w:rsidRPr="007E13CD" w:rsidRDefault="001856A9" w:rsidP="0057747C">
      <w:pPr>
        <w:numPr>
          <w:ilvl w:val="0"/>
          <w:numId w:val="42"/>
        </w:numPr>
        <w:tabs>
          <w:tab w:val="clear" w:pos="720"/>
          <w:tab w:val="num" w:pos="567"/>
        </w:tabs>
        <w:autoSpaceDE w:val="0"/>
        <w:autoSpaceDN w:val="0"/>
        <w:adjustRightInd w:val="0"/>
        <w:spacing w:after="0" w:line="240" w:lineRule="auto"/>
        <w:ind w:left="1286" w:right="210" w:hanging="283"/>
        <w:contextualSpacing/>
        <w:jc w:val="both"/>
        <w:rPr>
          <w:rFonts w:ascii="Arial" w:hAnsi="Arial" w:cs="Arial"/>
          <w:bCs/>
          <w:color w:val="000000" w:themeColor="text1"/>
          <w:sz w:val="20"/>
          <w:szCs w:val="20"/>
        </w:rPr>
      </w:pPr>
      <w:r w:rsidRPr="007E13CD">
        <w:rPr>
          <w:rFonts w:ascii="Arial" w:hAnsi="Arial" w:cs="Arial"/>
          <w:bCs/>
          <w:color w:val="000000" w:themeColor="text1"/>
          <w:sz w:val="20"/>
          <w:szCs w:val="20"/>
        </w:rPr>
        <w:t>30% se distribuirá entre los Municipios mediante la aplicación del coeficiente de participación que se determinará para cada uno de ellos conforme a la siguiente fórmula:</w:t>
      </w:r>
    </w:p>
    <w:p w14:paraId="20C8354E" w14:textId="77777777" w:rsidR="001856A9" w:rsidRPr="007E13CD" w:rsidRDefault="001856A9" w:rsidP="0057747C">
      <w:pPr>
        <w:autoSpaceDE w:val="0"/>
        <w:autoSpaceDN w:val="0"/>
        <w:adjustRightInd w:val="0"/>
        <w:ind w:left="719" w:right="210"/>
        <w:contextualSpacing/>
        <w:jc w:val="both"/>
        <w:rPr>
          <w:rFonts w:ascii="Arial" w:hAnsi="Arial" w:cs="Arial"/>
          <w:color w:val="000000" w:themeColor="text1"/>
          <w:sz w:val="20"/>
          <w:szCs w:val="20"/>
        </w:rPr>
      </w:pPr>
      <w:r w:rsidRPr="007E13CD">
        <w:rPr>
          <w:rFonts w:ascii="Arial" w:hAnsi="Arial" w:cs="Arial"/>
          <w:noProof/>
          <w:color w:val="000000" w:themeColor="text1"/>
          <w:sz w:val="20"/>
          <w:szCs w:val="20"/>
          <w:lang w:eastAsia="es-MX"/>
        </w:rPr>
        <mc:AlternateContent>
          <mc:Choice Requires="wpc">
            <w:drawing>
              <wp:anchor distT="0" distB="0" distL="114300" distR="114300" simplePos="0" relativeHeight="251661312" behindDoc="1" locked="0" layoutInCell="1" allowOverlap="1" wp14:anchorId="1B1B0935" wp14:editId="773CEF0C">
                <wp:simplePos x="0" y="0"/>
                <wp:positionH relativeFrom="column">
                  <wp:posOffset>1371600</wp:posOffset>
                </wp:positionH>
                <wp:positionV relativeFrom="paragraph">
                  <wp:posOffset>69850</wp:posOffset>
                </wp:positionV>
                <wp:extent cx="1439545" cy="651510"/>
                <wp:effectExtent l="0" t="0" r="8255" b="0"/>
                <wp:wrapThrough wrapText="bothSides">
                  <wp:wrapPolygon edited="0">
                    <wp:start x="11719" y="0"/>
                    <wp:lineTo x="572" y="7579"/>
                    <wp:lineTo x="572" y="13263"/>
                    <wp:lineTo x="10290" y="20842"/>
                    <wp:lineTo x="20295" y="20842"/>
                    <wp:lineTo x="20866" y="14526"/>
                    <wp:lineTo x="19437" y="13263"/>
                    <wp:lineTo x="21438" y="10737"/>
                    <wp:lineTo x="20581" y="0"/>
                    <wp:lineTo x="11719" y="0"/>
                  </wp:wrapPolygon>
                </wp:wrapThrough>
                <wp:docPr id="15" name="Lienzo 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80"/>
                        <wps:cNvSpPr txBox="1">
                          <a:spLocks noChangeArrowheads="1"/>
                        </wps:cNvSpPr>
                        <wps:spPr bwMode="auto">
                          <a:xfrm>
                            <a:off x="740923" y="0"/>
                            <a:ext cx="698622" cy="2749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F9C9B" w14:textId="77777777" w:rsidR="00E05B5B" w:rsidRPr="007B23A2" w:rsidRDefault="00E05B5B" w:rsidP="001856A9">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wps:txbx>
                        <wps:bodyPr rot="0" vert="horz" wrap="square" lIns="91440" tIns="45720" rIns="91440" bIns="45720" anchor="t" anchorCtr="0" upright="1">
                          <a:noAutofit/>
                        </wps:bodyPr>
                      </wps:wsp>
                      <wps:wsp>
                        <wps:cNvPr id="3" name="Text Box 81"/>
                        <wps:cNvSpPr txBox="1">
                          <a:spLocks noChangeArrowheads="1"/>
                        </wps:cNvSpPr>
                        <wps:spPr bwMode="auto">
                          <a:xfrm>
                            <a:off x="648820" y="376506"/>
                            <a:ext cx="758924"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AB8AB" w14:textId="77777777" w:rsidR="00E05B5B" w:rsidRPr="000E0AF8" w:rsidRDefault="00E05B5B" w:rsidP="001856A9">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wps:txbx>
                        <wps:bodyPr rot="0" vert="horz" wrap="square" lIns="91440" tIns="45720" rIns="91440" bIns="45720" anchor="t" anchorCtr="0" upright="1">
                          <a:noAutofit/>
                        </wps:bodyPr>
                      </wps:wsp>
                      <wps:wsp>
                        <wps:cNvPr id="4" name="Line 82"/>
                        <wps:cNvCnPr/>
                        <wps:spPr bwMode="auto">
                          <a:xfrm>
                            <a:off x="812925" y="327605"/>
                            <a:ext cx="5557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83"/>
                        <wps:cNvSpPr txBox="1">
                          <a:spLocks noChangeArrowheads="1"/>
                        </wps:cNvSpPr>
                        <wps:spPr bwMode="auto">
                          <a:xfrm>
                            <a:off x="0" y="187403"/>
                            <a:ext cx="863727" cy="2750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F5F75" w14:textId="77777777" w:rsidR="00E05B5B" w:rsidRPr="00CD1622" w:rsidRDefault="00E05B5B" w:rsidP="001856A9">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i, 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B1B0935" id="Lienzo 78" o:spid="_x0000_s1036" editas="canvas" style="position:absolute;left:0;text-align:left;margin-left:108pt;margin-top:5.5pt;width:113.35pt;height:51.3pt;z-index:-251655168" coordsize="143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">
                <v:shape id="_x0000_s1037" type="#_x0000_t75" style="position:absolute;width:14395;height:6515;visibility:visible;mso-wrap-style:square">
                  <v:fill o:detectmouseclick="t"/>
                  <v:path o:connecttype="none"/>
                </v:shape>
                <v:shape id="Text Box 80" o:spid="_x0000_s1038" type="#_x0000_t202" style="position:absolute;left:7409;width:6986;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" filled="f" fillcolor="#bbe0e3" stroked="f">
                  <v:textbox>
                    <w:txbxContent>
                      <w:p w14:paraId="5A5F9C9B" w14:textId="77777777" w:rsidR="00E05B5B" w:rsidRPr="007B23A2" w:rsidRDefault="00E05B5B" w:rsidP="001856A9">
                        <w:pPr>
                          <w:autoSpaceDE w:val="0"/>
                          <w:autoSpaceDN w:val="0"/>
                          <w:adjustRightInd w:val="0"/>
                          <w:jc w:val="center"/>
                          <w:rPr>
                            <w:rFonts w:ascii="Arial" w:hAnsi="Arial" w:cs="Arial"/>
                            <w:color w:val="000000"/>
                            <w:sz w:val="20"/>
                            <w:szCs w:val="20"/>
                            <w:vertAlign w:val="subscript"/>
                          </w:rPr>
                        </w:pPr>
                        <w:r w:rsidRPr="007B23A2">
                          <w:rPr>
                            <w:rFonts w:ascii="Arial" w:hAnsi="Arial" w:cs="Arial"/>
                            <w:color w:val="000000"/>
                            <w:sz w:val="20"/>
                            <w:szCs w:val="20"/>
                          </w:rPr>
                          <w:t xml:space="preserve">R </w:t>
                        </w:r>
                        <w:r w:rsidRPr="007B23A2">
                          <w:rPr>
                            <w:rFonts w:ascii="Arial" w:hAnsi="Arial" w:cs="Arial"/>
                            <w:color w:val="000000"/>
                            <w:sz w:val="20"/>
                            <w:szCs w:val="20"/>
                            <w:vertAlign w:val="subscript"/>
                          </w:rPr>
                          <w:t>i, t-2</w:t>
                        </w:r>
                      </w:p>
                    </w:txbxContent>
                  </v:textbox>
                </v:shape>
                <v:shape id="Text Box 81" o:spid="_x0000_s1039" type="#_x0000_t202" style="position:absolute;left:6488;top:3765;width:7589;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" filled="f" fillcolor="#bbe0e3" stroked="f">
                  <v:textbox>
                    <w:txbxContent>
                      <w:p w14:paraId="451AB8AB" w14:textId="77777777" w:rsidR="00E05B5B" w:rsidRPr="000E0AF8" w:rsidRDefault="00E05B5B" w:rsidP="001856A9">
                        <w:pPr>
                          <w:autoSpaceDE w:val="0"/>
                          <w:autoSpaceDN w:val="0"/>
                          <w:adjustRightInd w:val="0"/>
                          <w:jc w:val="center"/>
                          <w:rPr>
                            <w:rFonts w:ascii="Arial" w:hAnsi="Arial" w:cs="Arial"/>
                            <w:color w:val="000000"/>
                            <w:sz w:val="20"/>
                            <w:szCs w:val="20"/>
                            <w:vertAlign w:val="subscript"/>
                          </w:rPr>
                        </w:pPr>
                        <w:r w:rsidRPr="00CD1622">
                          <w:rPr>
                            <w:rFonts w:ascii="Arial" w:hAnsi="Arial" w:cs="Arial"/>
                            <w:b/>
                            <w:color w:val="000000"/>
                            <w:sz w:val="20"/>
                            <w:szCs w:val="20"/>
                          </w:rPr>
                          <w:t xml:space="preserve">∑ </w:t>
                        </w:r>
                        <w:r w:rsidRPr="000E0AF8">
                          <w:rPr>
                            <w:rFonts w:ascii="Arial" w:hAnsi="Arial" w:cs="Arial"/>
                            <w:color w:val="000000"/>
                            <w:sz w:val="20"/>
                            <w:szCs w:val="20"/>
                          </w:rPr>
                          <w:t xml:space="preserve">R </w:t>
                        </w:r>
                        <w:r w:rsidRPr="000E0AF8">
                          <w:rPr>
                            <w:rFonts w:ascii="Arial" w:hAnsi="Arial" w:cs="Arial"/>
                            <w:color w:val="000000"/>
                            <w:sz w:val="20"/>
                            <w:szCs w:val="20"/>
                            <w:vertAlign w:val="subscript"/>
                          </w:rPr>
                          <w:t>i,</w:t>
                        </w:r>
                        <w:r w:rsidRPr="000E0AF8">
                          <w:rPr>
                            <w:rFonts w:ascii="Arial" w:hAnsi="Arial" w:cs="Arial"/>
                            <w:color w:val="000000"/>
                            <w:sz w:val="20"/>
                            <w:szCs w:val="20"/>
                          </w:rPr>
                          <w:t xml:space="preserve"> </w:t>
                        </w:r>
                        <w:r w:rsidRPr="000E0AF8">
                          <w:rPr>
                            <w:rFonts w:ascii="Arial" w:hAnsi="Arial" w:cs="Arial"/>
                            <w:color w:val="000000"/>
                            <w:sz w:val="20"/>
                            <w:szCs w:val="20"/>
                            <w:vertAlign w:val="subscript"/>
                          </w:rPr>
                          <w:t xml:space="preserve">t-2 </w:t>
                        </w:r>
                      </w:p>
                    </w:txbxContent>
                  </v:textbox>
                </v:shape>
                <v:line id="Line 82" o:spid="_x0000_s1040" style="position:absolute;visibility:visible;mso-wrap-style:square" from="8129,3276" to="13686,3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83" o:spid="_x0000_s1041" type="#_x0000_t202" style="position:absolute;top:1874;width:8637;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" filled="f" fillcolor="#bbe0e3" stroked="f">
                  <v:textbox>
                    <w:txbxContent>
                      <w:p w14:paraId="746F5F75" w14:textId="77777777" w:rsidR="00E05B5B" w:rsidRPr="00CD1622" w:rsidRDefault="00E05B5B" w:rsidP="001856A9">
                        <w:pPr>
                          <w:autoSpaceDE w:val="0"/>
                          <w:autoSpaceDN w:val="0"/>
                          <w:adjustRightInd w:val="0"/>
                          <w:jc w:val="right"/>
                          <w:rPr>
                            <w:rFonts w:ascii="Arial" w:hAnsi="Arial" w:cs="Arial"/>
                            <w:b/>
                            <w:color w:val="000000"/>
                            <w:sz w:val="20"/>
                            <w:szCs w:val="20"/>
                          </w:rPr>
                        </w:pPr>
                        <w:r w:rsidRPr="000E0AF8">
                          <w:rPr>
                            <w:rFonts w:ascii="Arial" w:hAnsi="Arial" w:cs="Arial"/>
                            <w:color w:val="000000"/>
                            <w:sz w:val="20"/>
                            <w:szCs w:val="20"/>
                          </w:rPr>
                          <w:t xml:space="preserve">CR </w:t>
                        </w:r>
                        <w:r w:rsidRPr="000E0AF8">
                          <w:rPr>
                            <w:rFonts w:ascii="Arial" w:hAnsi="Arial" w:cs="Arial"/>
                            <w:color w:val="000000"/>
                            <w:sz w:val="20"/>
                            <w:szCs w:val="20"/>
                            <w:vertAlign w:val="subscript"/>
                          </w:rPr>
                          <w:t>i, t</w:t>
                        </w:r>
                        <w:r w:rsidRPr="00CD1622">
                          <w:rPr>
                            <w:rFonts w:ascii="Arial" w:hAnsi="Arial" w:cs="Arial"/>
                            <w:b/>
                            <w:color w:val="000000"/>
                            <w:sz w:val="20"/>
                            <w:szCs w:val="20"/>
                            <w:vertAlign w:val="subscript"/>
                          </w:rPr>
                          <w:t xml:space="preserve">  </w:t>
                        </w:r>
                        <w:r w:rsidRPr="00CD1622">
                          <w:rPr>
                            <w:rFonts w:ascii="Arial" w:hAnsi="Arial" w:cs="Arial"/>
                            <w:b/>
                            <w:color w:val="000000"/>
                            <w:sz w:val="20"/>
                            <w:szCs w:val="20"/>
                          </w:rPr>
                          <w:t>=</w:t>
                        </w:r>
                      </w:p>
                    </w:txbxContent>
                  </v:textbox>
                </v:shape>
                <w10:wrap type="through"/>
              </v:group>
            </w:pict>
          </mc:Fallback>
        </mc:AlternateContent>
      </w:r>
    </w:p>
    <w:p w14:paraId="3BB1AD6E" w14:textId="77777777" w:rsidR="001856A9" w:rsidRPr="007E13CD" w:rsidRDefault="001856A9" w:rsidP="0057747C">
      <w:pPr>
        <w:autoSpaceDE w:val="0"/>
        <w:autoSpaceDN w:val="0"/>
        <w:adjustRightInd w:val="0"/>
        <w:ind w:left="719" w:right="210"/>
        <w:contextualSpacing/>
        <w:jc w:val="both"/>
        <w:rPr>
          <w:rFonts w:ascii="Arial" w:hAnsi="Arial" w:cs="Arial"/>
          <w:color w:val="000000" w:themeColor="text1"/>
          <w:sz w:val="20"/>
          <w:szCs w:val="20"/>
        </w:rPr>
      </w:pPr>
    </w:p>
    <w:p w14:paraId="2A57225D" w14:textId="77777777" w:rsidR="001856A9" w:rsidRPr="007E13CD" w:rsidRDefault="001856A9" w:rsidP="0057747C">
      <w:pPr>
        <w:autoSpaceDE w:val="0"/>
        <w:autoSpaceDN w:val="0"/>
        <w:adjustRightInd w:val="0"/>
        <w:ind w:left="719" w:right="210"/>
        <w:contextualSpacing/>
        <w:jc w:val="both"/>
        <w:rPr>
          <w:rFonts w:ascii="Arial" w:hAnsi="Arial" w:cs="Arial"/>
          <w:color w:val="000000" w:themeColor="text1"/>
          <w:sz w:val="20"/>
          <w:szCs w:val="20"/>
        </w:rPr>
      </w:pPr>
      <w:r w:rsidRPr="007E13CD">
        <w:rPr>
          <w:rFonts w:ascii="Arial" w:hAnsi="Arial" w:cs="Arial"/>
          <w:color w:val="000000" w:themeColor="text1"/>
          <w:sz w:val="20"/>
          <w:szCs w:val="20"/>
        </w:rPr>
        <w:t>Dónde:</w:t>
      </w:r>
    </w:p>
    <w:p w14:paraId="6BCE159C" w14:textId="77777777" w:rsidR="001856A9" w:rsidRPr="007E13CD" w:rsidRDefault="001856A9" w:rsidP="0057747C">
      <w:pPr>
        <w:autoSpaceDE w:val="0"/>
        <w:autoSpaceDN w:val="0"/>
        <w:adjustRightInd w:val="0"/>
        <w:ind w:left="719" w:right="210"/>
        <w:contextualSpacing/>
        <w:jc w:val="both"/>
        <w:rPr>
          <w:rFonts w:ascii="Arial" w:hAnsi="Arial" w:cs="Arial"/>
          <w:bCs/>
          <w:color w:val="000000" w:themeColor="text1"/>
          <w:sz w:val="20"/>
          <w:szCs w:val="20"/>
        </w:rPr>
      </w:pPr>
    </w:p>
    <w:p w14:paraId="5C1FFAFB" w14:textId="77777777" w:rsidR="001856A9" w:rsidRPr="007E13CD" w:rsidRDefault="001856A9" w:rsidP="0057747C">
      <w:pPr>
        <w:autoSpaceDE w:val="0"/>
        <w:autoSpaceDN w:val="0"/>
        <w:adjustRightInd w:val="0"/>
        <w:ind w:left="719" w:right="210"/>
        <w:contextualSpacing/>
        <w:jc w:val="both"/>
        <w:rPr>
          <w:rFonts w:ascii="Arial" w:hAnsi="Arial" w:cs="Arial"/>
          <w:bCs/>
          <w:color w:val="000000" w:themeColor="text1"/>
          <w:sz w:val="20"/>
          <w:szCs w:val="20"/>
        </w:rPr>
      </w:pPr>
    </w:p>
    <w:p w14:paraId="51EC4C05" w14:textId="77777777" w:rsidR="001856A9" w:rsidRPr="007E13CD" w:rsidRDefault="001856A9" w:rsidP="0057747C">
      <w:pPr>
        <w:autoSpaceDE w:val="0"/>
        <w:autoSpaceDN w:val="0"/>
        <w:adjustRightInd w:val="0"/>
        <w:ind w:left="719" w:right="210"/>
        <w:contextualSpacing/>
        <w:jc w:val="both"/>
        <w:rPr>
          <w:rFonts w:ascii="Arial" w:hAnsi="Arial" w:cs="Arial"/>
          <w:bCs/>
          <w:color w:val="000000" w:themeColor="text1"/>
          <w:sz w:val="20"/>
          <w:szCs w:val="20"/>
        </w:rPr>
      </w:pPr>
    </w:p>
    <w:p w14:paraId="712D37AD" w14:textId="77777777" w:rsidR="001856A9" w:rsidRPr="007E13CD" w:rsidRDefault="001856A9" w:rsidP="0057747C">
      <w:pPr>
        <w:tabs>
          <w:tab w:val="left" w:pos="709"/>
        </w:tabs>
        <w:autoSpaceDE w:val="0"/>
        <w:autoSpaceDN w:val="0"/>
        <w:adjustRightInd w:val="0"/>
        <w:ind w:left="1428" w:right="210" w:hanging="709"/>
        <w:contextualSpacing/>
        <w:jc w:val="both"/>
        <w:rPr>
          <w:rFonts w:ascii="Arial" w:hAnsi="Arial" w:cs="Arial"/>
          <w:bCs/>
          <w:color w:val="000000" w:themeColor="text1"/>
          <w:sz w:val="20"/>
          <w:szCs w:val="20"/>
        </w:rPr>
      </w:pPr>
      <w:r w:rsidRPr="007E13CD">
        <w:rPr>
          <w:rFonts w:ascii="Arial" w:hAnsi="Arial" w:cs="Arial"/>
          <w:bCs/>
          <w:color w:val="000000" w:themeColor="text1"/>
          <w:sz w:val="20"/>
          <w:szCs w:val="20"/>
        </w:rPr>
        <w:t xml:space="preserve">CR </w:t>
      </w:r>
      <w:r w:rsidRPr="007E13CD">
        <w:rPr>
          <w:rFonts w:ascii="Arial" w:hAnsi="Arial" w:cs="Arial"/>
          <w:bCs/>
          <w:color w:val="000000" w:themeColor="text1"/>
          <w:sz w:val="20"/>
          <w:szCs w:val="20"/>
          <w:vertAlign w:val="subscript"/>
        </w:rPr>
        <w:t>i, t</w:t>
      </w:r>
      <w:r w:rsidRPr="007E13CD">
        <w:rPr>
          <w:rFonts w:ascii="Arial" w:hAnsi="Arial" w:cs="Arial"/>
          <w:bCs/>
          <w:color w:val="000000" w:themeColor="text1"/>
          <w:sz w:val="20"/>
          <w:szCs w:val="20"/>
        </w:rPr>
        <w:t xml:space="preserve"> =</w:t>
      </w:r>
      <w:r w:rsidRPr="007E13CD">
        <w:rPr>
          <w:rFonts w:ascii="Arial" w:hAnsi="Arial" w:cs="Arial"/>
          <w:bCs/>
          <w:color w:val="000000" w:themeColor="text1"/>
          <w:sz w:val="20"/>
          <w:szCs w:val="20"/>
        </w:rPr>
        <w:tab/>
        <w:t xml:space="preserve"> Factor de participación en el Fondo Municipal del Impuesto a las Ventas Finales de Gasolina y Diesel del Municipio i.</w:t>
      </w:r>
    </w:p>
    <w:p w14:paraId="6EBDDC35" w14:textId="77777777" w:rsidR="001856A9" w:rsidRPr="007E13CD" w:rsidRDefault="001856A9" w:rsidP="0057747C">
      <w:pPr>
        <w:tabs>
          <w:tab w:val="left" w:pos="709"/>
        </w:tabs>
        <w:autoSpaceDE w:val="0"/>
        <w:autoSpaceDN w:val="0"/>
        <w:adjustRightInd w:val="0"/>
        <w:ind w:left="1428" w:right="210" w:hanging="709"/>
        <w:contextualSpacing/>
        <w:jc w:val="both"/>
        <w:rPr>
          <w:rFonts w:ascii="Arial" w:hAnsi="Arial" w:cs="Arial"/>
          <w:color w:val="000000" w:themeColor="text1"/>
          <w:sz w:val="20"/>
          <w:szCs w:val="20"/>
        </w:rPr>
      </w:pPr>
    </w:p>
    <w:p w14:paraId="04B5E0E8" w14:textId="77777777" w:rsidR="001856A9" w:rsidRPr="007E13CD" w:rsidRDefault="001856A9" w:rsidP="0057747C">
      <w:pPr>
        <w:tabs>
          <w:tab w:val="left" w:pos="709"/>
        </w:tabs>
        <w:autoSpaceDE w:val="0"/>
        <w:autoSpaceDN w:val="0"/>
        <w:adjustRightInd w:val="0"/>
        <w:ind w:left="1428" w:right="210" w:hanging="709"/>
        <w:contextualSpacing/>
        <w:jc w:val="both"/>
        <w:rPr>
          <w:rFonts w:ascii="Arial" w:hAnsi="Arial" w:cs="Arial"/>
          <w:bCs/>
          <w:color w:val="000000" w:themeColor="text1"/>
          <w:sz w:val="20"/>
          <w:szCs w:val="20"/>
        </w:rPr>
      </w:pPr>
      <w:r w:rsidRPr="007E13CD">
        <w:rPr>
          <w:rFonts w:ascii="Arial" w:hAnsi="Arial" w:cs="Arial"/>
          <w:bCs/>
          <w:color w:val="000000" w:themeColor="text1"/>
          <w:sz w:val="20"/>
          <w:szCs w:val="20"/>
        </w:rPr>
        <w:t xml:space="preserve">I        = </w:t>
      </w:r>
      <w:r w:rsidRPr="007E13CD">
        <w:rPr>
          <w:rFonts w:ascii="Arial" w:hAnsi="Arial" w:cs="Arial"/>
          <w:bCs/>
          <w:color w:val="000000" w:themeColor="text1"/>
          <w:sz w:val="20"/>
          <w:szCs w:val="20"/>
        </w:rPr>
        <w:tab/>
        <w:t>Cada Municipio.</w:t>
      </w:r>
    </w:p>
    <w:p w14:paraId="5081DD4D" w14:textId="77777777" w:rsidR="001856A9" w:rsidRPr="007E13CD" w:rsidRDefault="001856A9" w:rsidP="0057747C">
      <w:pPr>
        <w:tabs>
          <w:tab w:val="left" w:pos="709"/>
        </w:tabs>
        <w:autoSpaceDE w:val="0"/>
        <w:autoSpaceDN w:val="0"/>
        <w:adjustRightInd w:val="0"/>
        <w:ind w:left="1428" w:right="210" w:hanging="709"/>
        <w:contextualSpacing/>
        <w:jc w:val="both"/>
        <w:rPr>
          <w:rFonts w:ascii="Arial" w:hAnsi="Arial" w:cs="Arial"/>
          <w:color w:val="000000" w:themeColor="text1"/>
          <w:sz w:val="20"/>
          <w:szCs w:val="20"/>
        </w:rPr>
      </w:pPr>
    </w:p>
    <w:p w14:paraId="2113B595" w14:textId="77777777" w:rsidR="001856A9" w:rsidRPr="007E13CD" w:rsidRDefault="001856A9" w:rsidP="0057747C">
      <w:pPr>
        <w:tabs>
          <w:tab w:val="left" w:pos="709"/>
        </w:tabs>
        <w:autoSpaceDE w:val="0"/>
        <w:autoSpaceDN w:val="0"/>
        <w:adjustRightInd w:val="0"/>
        <w:ind w:left="1428" w:right="210" w:hanging="709"/>
        <w:contextualSpacing/>
        <w:jc w:val="both"/>
        <w:rPr>
          <w:rFonts w:ascii="Arial" w:hAnsi="Arial" w:cs="Arial"/>
          <w:bCs/>
          <w:color w:val="000000" w:themeColor="text1"/>
          <w:sz w:val="20"/>
          <w:szCs w:val="20"/>
        </w:rPr>
      </w:pPr>
      <w:r w:rsidRPr="007E13CD">
        <w:rPr>
          <w:rFonts w:ascii="Arial" w:hAnsi="Arial" w:cs="Arial"/>
          <w:bCs/>
          <w:color w:val="000000" w:themeColor="text1"/>
          <w:sz w:val="20"/>
          <w:szCs w:val="20"/>
        </w:rPr>
        <w:t xml:space="preserve">R </w:t>
      </w:r>
      <w:r w:rsidRPr="007E13CD">
        <w:rPr>
          <w:rFonts w:ascii="Arial" w:hAnsi="Arial" w:cs="Arial"/>
          <w:bCs/>
          <w:color w:val="000000" w:themeColor="text1"/>
          <w:sz w:val="20"/>
          <w:szCs w:val="20"/>
          <w:vertAlign w:val="subscript"/>
        </w:rPr>
        <w:t>i, t-2</w:t>
      </w:r>
      <w:r w:rsidRPr="007E13CD">
        <w:rPr>
          <w:rFonts w:ascii="Arial" w:hAnsi="Arial" w:cs="Arial"/>
          <w:bCs/>
          <w:color w:val="000000" w:themeColor="text1"/>
          <w:sz w:val="20"/>
          <w:szCs w:val="20"/>
        </w:rPr>
        <w:t xml:space="preserve"> =</w:t>
      </w:r>
      <w:r w:rsidRPr="007E13CD">
        <w:rPr>
          <w:rFonts w:ascii="Arial" w:hAnsi="Arial" w:cs="Arial"/>
          <w:bCs/>
          <w:color w:val="000000" w:themeColor="text1"/>
          <w:sz w:val="20"/>
          <w:szCs w:val="20"/>
        </w:rPr>
        <w:tab/>
        <w:t xml:space="preserve"> Recaudación de Ingresos Propios del Municipio i en el segundo año inmediato anterior para el que se efectúa el cálculo. </w:t>
      </w:r>
    </w:p>
    <w:p w14:paraId="0C29CA1B" w14:textId="77777777" w:rsidR="001856A9" w:rsidRPr="007E13CD" w:rsidRDefault="001856A9" w:rsidP="0057747C">
      <w:pPr>
        <w:tabs>
          <w:tab w:val="left" w:pos="709"/>
        </w:tabs>
        <w:autoSpaceDE w:val="0"/>
        <w:autoSpaceDN w:val="0"/>
        <w:adjustRightInd w:val="0"/>
        <w:ind w:left="1428" w:right="210" w:hanging="709"/>
        <w:contextualSpacing/>
        <w:jc w:val="both"/>
        <w:rPr>
          <w:rFonts w:ascii="Arial" w:hAnsi="Arial" w:cs="Arial"/>
          <w:color w:val="000000" w:themeColor="text1"/>
          <w:sz w:val="20"/>
          <w:szCs w:val="20"/>
        </w:rPr>
      </w:pPr>
    </w:p>
    <w:p w14:paraId="3A3B3165" w14:textId="77777777" w:rsidR="001856A9" w:rsidRPr="007E13CD" w:rsidRDefault="001856A9" w:rsidP="0057747C">
      <w:pPr>
        <w:tabs>
          <w:tab w:val="left" w:pos="709"/>
        </w:tabs>
        <w:autoSpaceDE w:val="0"/>
        <w:autoSpaceDN w:val="0"/>
        <w:adjustRightInd w:val="0"/>
        <w:ind w:left="1428" w:right="210" w:hanging="709"/>
        <w:contextualSpacing/>
        <w:jc w:val="both"/>
        <w:rPr>
          <w:rFonts w:ascii="Arial" w:hAnsi="Arial" w:cs="Arial"/>
          <w:bCs/>
          <w:color w:val="000000" w:themeColor="text1"/>
          <w:sz w:val="20"/>
          <w:szCs w:val="20"/>
        </w:rPr>
      </w:pPr>
      <w:r w:rsidRPr="007E13CD">
        <w:rPr>
          <w:rFonts w:ascii="Arial" w:hAnsi="Arial" w:cs="Arial"/>
          <w:bCs/>
          <w:color w:val="000000" w:themeColor="text1"/>
          <w:sz w:val="20"/>
          <w:szCs w:val="20"/>
        </w:rPr>
        <w:t xml:space="preserve">∑R </w:t>
      </w:r>
      <w:r w:rsidRPr="007E13CD">
        <w:rPr>
          <w:rFonts w:ascii="Arial" w:hAnsi="Arial" w:cs="Arial"/>
          <w:bCs/>
          <w:color w:val="000000" w:themeColor="text1"/>
          <w:sz w:val="20"/>
          <w:szCs w:val="20"/>
          <w:vertAlign w:val="subscript"/>
        </w:rPr>
        <w:t>i,</w:t>
      </w:r>
      <w:r w:rsidRPr="007E13CD">
        <w:rPr>
          <w:rFonts w:ascii="Arial" w:hAnsi="Arial" w:cs="Arial"/>
          <w:bCs/>
          <w:color w:val="000000" w:themeColor="text1"/>
          <w:sz w:val="20"/>
          <w:szCs w:val="20"/>
        </w:rPr>
        <w:t xml:space="preserve"> </w:t>
      </w:r>
      <w:r w:rsidRPr="007E13CD">
        <w:rPr>
          <w:rFonts w:ascii="Arial" w:hAnsi="Arial" w:cs="Arial"/>
          <w:bCs/>
          <w:color w:val="000000" w:themeColor="text1"/>
          <w:sz w:val="20"/>
          <w:szCs w:val="20"/>
          <w:vertAlign w:val="subscript"/>
        </w:rPr>
        <w:t>t-2</w:t>
      </w:r>
      <w:r w:rsidRPr="007E13CD">
        <w:rPr>
          <w:rFonts w:ascii="Arial" w:hAnsi="Arial" w:cs="Arial"/>
          <w:bCs/>
          <w:color w:val="000000" w:themeColor="text1"/>
          <w:sz w:val="20"/>
          <w:szCs w:val="20"/>
        </w:rPr>
        <w:t xml:space="preserve"> = </w:t>
      </w:r>
      <w:r w:rsidRPr="007E13CD">
        <w:rPr>
          <w:rFonts w:ascii="Arial" w:hAnsi="Arial" w:cs="Arial"/>
          <w:bCs/>
          <w:color w:val="000000" w:themeColor="text1"/>
          <w:sz w:val="20"/>
          <w:szCs w:val="20"/>
        </w:rPr>
        <w:tab/>
        <w:t xml:space="preserve">Suma de R </w:t>
      </w:r>
      <w:r w:rsidRPr="007E13CD">
        <w:rPr>
          <w:rFonts w:ascii="Arial" w:hAnsi="Arial" w:cs="Arial"/>
          <w:bCs/>
          <w:color w:val="000000" w:themeColor="text1"/>
          <w:sz w:val="20"/>
          <w:szCs w:val="20"/>
          <w:vertAlign w:val="subscript"/>
        </w:rPr>
        <w:t>i, t-2.</w:t>
      </w:r>
    </w:p>
    <w:p w14:paraId="0BE2C364" w14:textId="77777777" w:rsidR="001856A9" w:rsidRPr="007E13CD" w:rsidRDefault="001856A9" w:rsidP="0057747C">
      <w:pPr>
        <w:tabs>
          <w:tab w:val="left" w:pos="709"/>
        </w:tabs>
        <w:autoSpaceDE w:val="0"/>
        <w:autoSpaceDN w:val="0"/>
        <w:adjustRightInd w:val="0"/>
        <w:ind w:left="1428" w:right="210" w:hanging="709"/>
        <w:contextualSpacing/>
        <w:jc w:val="both"/>
        <w:rPr>
          <w:rFonts w:ascii="Arial" w:hAnsi="Arial" w:cs="Arial"/>
          <w:color w:val="000000" w:themeColor="text1"/>
          <w:sz w:val="20"/>
          <w:szCs w:val="20"/>
        </w:rPr>
      </w:pPr>
    </w:p>
    <w:p w14:paraId="156E82B0" w14:textId="77777777" w:rsidR="001856A9" w:rsidRPr="007E13CD" w:rsidRDefault="001856A9" w:rsidP="0057747C">
      <w:pPr>
        <w:autoSpaceDE w:val="0"/>
        <w:autoSpaceDN w:val="0"/>
        <w:adjustRightInd w:val="0"/>
        <w:ind w:left="719" w:right="210"/>
        <w:contextualSpacing/>
        <w:jc w:val="both"/>
        <w:rPr>
          <w:rFonts w:ascii="Arial" w:hAnsi="Arial" w:cs="Arial"/>
          <w:bCs/>
          <w:color w:val="000000" w:themeColor="text1"/>
          <w:sz w:val="20"/>
          <w:szCs w:val="20"/>
        </w:rPr>
      </w:pPr>
      <w:r w:rsidRPr="007E13CD">
        <w:rPr>
          <w:rFonts w:ascii="Arial" w:hAnsi="Arial" w:cs="Arial"/>
          <w:bCs/>
          <w:color w:val="000000" w:themeColor="text1"/>
          <w:sz w:val="20"/>
          <w:szCs w:val="20"/>
        </w:rPr>
        <w:t>La información sobre ingresos propios recaudados por los Municipios se integra por impuestos, derechos, productos y aprovechamientos de acuerdo con las cifras de la cuenta pública enterada por cada municipio a la Legislatura del Estado, correspondiente al penúltimo ejercicio en relación con el ejercicio para el que se efectúa el cálculo de las participaciones.</w:t>
      </w:r>
    </w:p>
    <w:p w14:paraId="4B98459F" w14:textId="77777777" w:rsidR="00AB5645" w:rsidRPr="007E13CD" w:rsidRDefault="00AB5645" w:rsidP="00AB5645">
      <w:pPr>
        <w:tabs>
          <w:tab w:val="left" w:pos="709"/>
        </w:tabs>
        <w:spacing w:after="0" w:line="240" w:lineRule="auto"/>
        <w:jc w:val="both"/>
        <w:rPr>
          <w:rFonts w:ascii="Arial" w:hAnsi="Arial" w:cs="Arial"/>
          <w:color w:val="000000" w:themeColor="text1"/>
          <w:sz w:val="20"/>
          <w:szCs w:val="20"/>
        </w:rPr>
      </w:pPr>
    </w:p>
    <w:p w14:paraId="2BB3BAA2" w14:textId="77777777" w:rsidR="00AB5645" w:rsidRPr="007E13CD" w:rsidRDefault="00AB5645" w:rsidP="00AB5645">
      <w:pPr>
        <w:spacing w:after="0" w:line="240" w:lineRule="auto"/>
        <w:ind w:firstLine="708"/>
        <w:jc w:val="both"/>
        <w:rPr>
          <w:rFonts w:ascii="Arial" w:hAnsi="Arial" w:cs="Arial"/>
          <w:color w:val="000000" w:themeColor="text1"/>
          <w:sz w:val="20"/>
          <w:szCs w:val="20"/>
        </w:rPr>
      </w:pPr>
      <w:r w:rsidRPr="007E13CD">
        <w:rPr>
          <w:rFonts w:ascii="Arial" w:hAnsi="Arial" w:cs="Arial"/>
          <w:color w:val="000000" w:themeColor="text1"/>
          <w:sz w:val="20"/>
          <w:szCs w:val="20"/>
        </w:rPr>
        <w:t xml:space="preserve">Fuentes de información: </w:t>
      </w:r>
    </w:p>
    <w:p w14:paraId="290B9279" w14:textId="77777777" w:rsidR="0057747C" w:rsidRDefault="0057747C" w:rsidP="0057747C">
      <w:pPr>
        <w:spacing w:after="0" w:line="240" w:lineRule="auto"/>
        <w:ind w:left="708"/>
        <w:jc w:val="both"/>
        <w:rPr>
          <w:rFonts w:ascii="Arial" w:hAnsi="Arial" w:cs="Arial"/>
          <w:color w:val="000000" w:themeColor="text1"/>
          <w:sz w:val="20"/>
          <w:szCs w:val="20"/>
        </w:rPr>
      </w:pPr>
      <w:r w:rsidRPr="007E13CD">
        <w:rPr>
          <w:rFonts w:ascii="Arial" w:hAnsi="Arial" w:cs="Arial"/>
          <w:color w:val="000000" w:themeColor="text1"/>
          <w:sz w:val="20"/>
          <w:szCs w:val="20"/>
        </w:rPr>
        <w:t>(Ver Anexo 2)</w:t>
      </w:r>
    </w:p>
    <w:p w14:paraId="3BFEF995" w14:textId="77777777" w:rsidR="007E13CD" w:rsidRPr="007E13CD" w:rsidRDefault="007E13CD" w:rsidP="0057747C">
      <w:pPr>
        <w:spacing w:after="0" w:line="240" w:lineRule="auto"/>
        <w:ind w:left="708"/>
        <w:jc w:val="both"/>
        <w:rPr>
          <w:rFonts w:ascii="Arial" w:hAnsi="Arial" w:cs="Arial"/>
          <w:color w:val="000000" w:themeColor="text1"/>
          <w:sz w:val="20"/>
          <w:szCs w:val="20"/>
        </w:rPr>
      </w:pPr>
    </w:p>
    <w:p w14:paraId="3FB9A9DD"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*Población</w:t>
      </w:r>
    </w:p>
    <w:p w14:paraId="50B649DE"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r w:rsidRPr="007E13CD">
        <w:rPr>
          <w:rFonts w:ascii="Arial" w:hAnsi="Arial" w:cs="Arial"/>
          <w:color w:val="000000" w:themeColor="text1"/>
          <w:sz w:val="20"/>
          <w:szCs w:val="20"/>
        </w:rPr>
        <w:t xml:space="preserve"> </w:t>
      </w:r>
      <w:r w:rsidRPr="007E13CD">
        <w:rPr>
          <w:rFonts w:ascii="Arial" w:hAnsi="Arial" w:cs="Arial"/>
          <w:color w:val="000000" w:themeColor="text1"/>
          <w:sz w:val="20"/>
          <w:szCs w:val="20"/>
        </w:rPr>
        <w:tab/>
      </w:r>
      <w:hyperlink r:id="rId16" w:history="1">
        <w:r w:rsidRPr="007E13CD">
          <w:rPr>
            <w:rStyle w:val="Hipervnculo"/>
            <w:rFonts w:ascii="Arial" w:hAnsi="Arial" w:cs="Arial"/>
            <w:color w:val="000000" w:themeColor="text1"/>
            <w:sz w:val="20"/>
            <w:szCs w:val="20"/>
          </w:rPr>
          <w:t>http://www.beta.inegi.org.mx/proyectos/enchogares/especiales/intercensal/</w:t>
        </w:r>
      </w:hyperlink>
    </w:p>
    <w:p w14:paraId="7C3CA788" w14:textId="77777777" w:rsidR="00AB5645" w:rsidRPr="007E13CD" w:rsidRDefault="00AB5645" w:rsidP="00AB5645">
      <w:pPr>
        <w:autoSpaceDE w:val="0"/>
        <w:autoSpaceDN w:val="0"/>
        <w:adjustRightInd w:val="0"/>
        <w:spacing w:after="0" w:line="240" w:lineRule="auto"/>
        <w:ind w:right="-93"/>
        <w:jc w:val="both"/>
        <w:rPr>
          <w:rStyle w:val="Hipervnculo"/>
          <w:rFonts w:ascii="Arial" w:hAnsi="Arial" w:cs="Arial"/>
          <w:color w:val="000000" w:themeColor="text1"/>
          <w:sz w:val="20"/>
          <w:szCs w:val="20"/>
        </w:rPr>
      </w:pPr>
    </w:p>
    <w:p w14:paraId="3DF3FD19" w14:textId="77777777" w:rsidR="00AB5645" w:rsidRPr="007E13CD" w:rsidRDefault="00AB5645" w:rsidP="00AB5645">
      <w:pPr>
        <w:autoSpaceDE w:val="0"/>
        <w:autoSpaceDN w:val="0"/>
        <w:adjustRightInd w:val="0"/>
        <w:spacing w:after="0" w:line="240" w:lineRule="auto"/>
        <w:ind w:right="-93" w:firstLine="708"/>
        <w:jc w:val="both"/>
        <w:rPr>
          <w:rFonts w:ascii="Arial" w:hAnsi="Arial" w:cs="Arial"/>
          <w:color w:val="000000" w:themeColor="text1"/>
          <w:sz w:val="20"/>
          <w:szCs w:val="20"/>
        </w:rPr>
      </w:pPr>
      <w:r w:rsidRPr="007E13CD">
        <w:rPr>
          <w:rFonts w:ascii="Arial" w:hAnsi="Arial" w:cs="Arial"/>
          <w:color w:val="000000" w:themeColor="text1"/>
          <w:sz w:val="20"/>
          <w:szCs w:val="20"/>
        </w:rPr>
        <w:t>*Ingresos de gestión</w:t>
      </w:r>
    </w:p>
    <w:p w14:paraId="5441891D" w14:textId="77777777" w:rsidR="00AB5645" w:rsidRPr="007E13CD" w:rsidRDefault="00AB5645" w:rsidP="005E47FD">
      <w:pPr>
        <w:autoSpaceDE w:val="0"/>
        <w:autoSpaceDN w:val="0"/>
        <w:adjustRightInd w:val="0"/>
        <w:spacing w:after="0" w:line="240" w:lineRule="auto"/>
        <w:ind w:left="708" w:right="-93"/>
        <w:jc w:val="both"/>
        <w:rPr>
          <w:rStyle w:val="Hipervnculo"/>
          <w:rFonts w:ascii="Arial" w:hAnsi="Arial" w:cs="Arial"/>
          <w:color w:val="000000" w:themeColor="text1"/>
          <w:sz w:val="20"/>
          <w:szCs w:val="20"/>
        </w:rPr>
      </w:pPr>
      <w:r w:rsidRPr="007E13CD">
        <w:rPr>
          <w:rStyle w:val="Hipervnculo"/>
          <w:rFonts w:ascii="Arial" w:hAnsi="Arial" w:cs="Arial"/>
          <w:color w:val="000000" w:themeColor="text1"/>
          <w:sz w:val="20"/>
          <w:szCs w:val="20"/>
        </w:rPr>
        <w:t xml:space="preserve">Cuentas públicas </w:t>
      </w:r>
      <w:r w:rsidR="005B3538" w:rsidRPr="007E13CD">
        <w:rPr>
          <w:rStyle w:val="Hipervnculo"/>
          <w:rFonts w:ascii="Arial" w:hAnsi="Arial" w:cs="Arial"/>
          <w:color w:val="000000" w:themeColor="text1"/>
          <w:sz w:val="20"/>
          <w:szCs w:val="20"/>
        </w:rPr>
        <w:t>2016-2017</w:t>
      </w:r>
      <w:r w:rsidRPr="007E13CD">
        <w:rPr>
          <w:rStyle w:val="Hipervnculo"/>
          <w:rFonts w:ascii="Arial" w:hAnsi="Arial" w:cs="Arial"/>
          <w:color w:val="000000" w:themeColor="text1"/>
          <w:sz w:val="20"/>
          <w:szCs w:val="20"/>
        </w:rPr>
        <w:t xml:space="preserve"> informadas por el OSFE Oaxaca a la Secretaría de Finanzas</w:t>
      </w:r>
    </w:p>
    <w:p w14:paraId="7135FFFD" w14:textId="77777777" w:rsidR="00AB5645" w:rsidRPr="007E13CD" w:rsidRDefault="00AB5645" w:rsidP="00AB70E1">
      <w:pPr>
        <w:autoSpaceDE w:val="0"/>
        <w:autoSpaceDN w:val="0"/>
        <w:adjustRightInd w:val="0"/>
        <w:spacing w:after="0" w:line="240" w:lineRule="auto"/>
        <w:ind w:right="-93"/>
        <w:jc w:val="both"/>
        <w:rPr>
          <w:rFonts w:ascii="Arial" w:hAnsi="Arial" w:cs="Arial"/>
          <w:color w:val="000000" w:themeColor="text1"/>
          <w:sz w:val="20"/>
          <w:szCs w:val="20"/>
        </w:rPr>
      </w:pPr>
      <w:r w:rsidRPr="007E13CD">
        <w:rPr>
          <w:rFonts w:ascii="Arial" w:hAnsi="Arial" w:cs="Arial"/>
          <w:color w:val="000000" w:themeColor="text1"/>
          <w:sz w:val="20"/>
          <w:szCs w:val="20"/>
        </w:rPr>
        <w:t xml:space="preserve"> </w:t>
      </w:r>
      <w:r w:rsidR="00AB70E1" w:rsidRPr="007E13CD">
        <w:rPr>
          <w:rFonts w:ascii="Arial" w:hAnsi="Arial" w:cs="Arial"/>
          <w:color w:val="000000" w:themeColor="text1"/>
          <w:sz w:val="20"/>
          <w:szCs w:val="20"/>
        </w:rPr>
        <w:tab/>
      </w:r>
      <w:r w:rsidRPr="007E13CD">
        <w:rPr>
          <w:rFonts w:ascii="Arial" w:hAnsi="Arial" w:cs="Arial"/>
          <w:color w:val="000000" w:themeColor="text1"/>
          <w:sz w:val="20"/>
          <w:szCs w:val="20"/>
        </w:rPr>
        <w:t>*Recaudación de Agua por Organismos Operadores</w:t>
      </w:r>
    </w:p>
    <w:p w14:paraId="3FAA80AD" w14:textId="77777777" w:rsidR="00AB5645" w:rsidRPr="007E13CD" w:rsidRDefault="00AB5645" w:rsidP="00AB5645">
      <w:pPr>
        <w:autoSpaceDE w:val="0"/>
        <w:autoSpaceDN w:val="0"/>
        <w:adjustRightInd w:val="0"/>
        <w:spacing w:after="0" w:line="240" w:lineRule="auto"/>
        <w:ind w:right="-93" w:firstLine="708"/>
        <w:jc w:val="both"/>
        <w:rPr>
          <w:rStyle w:val="Hipervnculo"/>
          <w:rFonts w:ascii="Arial" w:hAnsi="Arial" w:cs="Arial"/>
          <w:color w:val="000000" w:themeColor="text1"/>
          <w:sz w:val="20"/>
          <w:szCs w:val="20"/>
        </w:rPr>
      </w:pPr>
      <w:r w:rsidRPr="007E13CD">
        <w:rPr>
          <w:rStyle w:val="Hipervnculo"/>
          <w:rFonts w:ascii="Arial" w:hAnsi="Arial" w:cs="Arial"/>
          <w:color w:val="000000" w:themeColor="text1"/>
          <w:sz w:val="20"/>
          <w:szCs w:val="20"/>
        </w:rPr>
        <w:t>Oficios emitidos por CEA, SAPAO, FONATUR</w:t>
      </w:r>
    </w:p>
    <w:p w14:paraId="0B1738C1" w14:textId="77777777" w:rsidR="0057747C" w:rsidRPr="007E13CD" w:rsidRDefault="0057747C" w:rsidP="00D75BFF">
      <w:pPr>
        <w:spacing w:line="240" w:lineRule="auto"/>
        <w:jc w:val="center"/>
        <w:rPr>
          <w:rFonts w:ascii="Arial" w:hAnsi="Arial" w:cs="Arial"/>
          <w:color w:val="000000" w:themeColor="text1"/>
          <w:sz w:val="20"/>
          <w:szCs w:val="20"/>
        </w:rPr>
      </w:pPr>
    </w:p>
    <w:p w14:paraId="14E8F7AB" w14:textId="77777777" w:rsidR="00D75BFF" w:rsidRPr="007E13CD" w:rsidRDefault="00195CB9" w:rsidP="00D75BFF">
      <w:pPr>
        <w:spacing w:line="240" w:lineRule="auto"/>
        <w:jc w:val="center"/>
      </w:pPr>
      <w:r w:rsidRPr="007E13CD">
        <w:t>Capítulo</w:t>
      </w:r>
      <w:r w:rsidR="00D75BFF" w:rsidRPr="007E13CD">
        <w:t xml:space="preserve"> </w:t>
      </w:r>
      <w:r w:rsidR="00957EC6" w:rsidRPr="007E13CD">
        <w:t>Segundo</w:t>
      </w:r>
    </w:p>
    <w:p w14:paraId="48720D66" w14:textId="77777777" w:rsidR="00E05B5B" w:rsidRPr="007E13CD" w:rsidRDefault="00E05B5B" w:rsidP="00E05B5B">
      <w:pPr>
        <w:spacing w:line="240" w:lineRule="auto"/>
        <w:jc w:val="both"/>
      </w:pPr>
      <w:r w:rsidRPr="007E13CD">
        <w:lastRenderedPageBreak/>
        <w:t xml:space="preserve">Respecto del desglose de los montos, coeficientes de distribución y porcentajes por cada fondo que corresponden a cada uno de los Municipios, para mayor claridad en la información, se detallan en Anexo 1 de este acuerdo. </w:t>
      </w:r>
    </w:p>
    <w:p w14:paraId="5A78D752" w14:textId="77777777" w:rsidR="00E05B5B" w:rsidRPr="007E13CD" w:rsidRDefault="00E05B5B" w:rsidP="00D75BFF">
      <w:pPr>
        <w:spacing w:line="240" w:lineRule="auto"/>
        <w:jc w:val="center"/>
      </w:pPr>
      <w:r w:rsidRPr="007E13CD">
        <w:rPr>
          <w:noProof/>
          <w:lang w:eastAsia="es-MX"/>
        </w:rPr>
        <mc:AlternateContent>
          <mc:Choice Requires="wps">
            <w:drawing>
              <wp:anchor distT="0" distB="0" distL="114300" distR="114300" simplePos="0" relativeHeight="251663360" behindDoc="0" locked="0" layoutInCell="1" allowOverlap="1" wp14:anchorId="77AB936C" wp14:editId="0C437E03">
                <wp:simplePos x="0" y="0"/>
                <wp:positionH relativeFrom="column">
                  <wp:posOffset>1537335</wp:posOffset>
                </wp:positionH>
                <wp:positionV relativeFrom="paragraph">
                  <wp:posOffset>267335</wp:posOffset>
                </wp:positionV>
                <wp:extent cx="2486025" cy="285750"/>
                <wp:effectExtent l="0" t="0" r="0" b="0"/>
                <wp:wrapNone/>
                <wp:docPr id="20" name="20 Rectángulo"/>
                <wp:cNvGraphicFramePr/>
                <a:graphic xmlns:a="http://schemas.openxmlformats.org/drawingml/2006/main">
                  <a:graphicData uri="http://schemas.microsoft.com/office/word/2010/wordprocessingShape">
                    <wps:wsp>
                      <wps:cNvSpPr/>
                      <wps:spPr>
                        <a:xfrm>
                          <a:off x="0" y="0"/>
                          <a:ext cx="24860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B1425D" w14:textId="77777777" w:rsidR="00E05B5B" w:rsidRPr="00E05B5B" w:rsidRDefault="00E05B5B" w:rsidP="00E05B5B">
                            <w:pPr>
                              <w:jc w:val="center"/>
                              <w:rPr>
                                <w:b/>
                                <w:color w:val="000000" w:themeColor="text1"/>
                              </w:rPr>
                            </w:pPr>
                            <w:r w:rsidRPr="00E05B5B">
                              <w:rPr>
                                <w:b/>
                                <w:color w:val="000000" w:themeColor="text1"/>
                              </w:rPr>
                              <w:t>ANEXO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AB936C" id="20 Rectángulo" o:spid="_x0000_s1042" style="position:absolute;left:0;text-align:left;margin-left:121.05pt;margin-top:21.05pt;width:195.75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" filled="f" stroked="f" strokeweight="2pt">
                <v:textbox>
                  <w:txbxContent>
                    <w:p w14:paraId="7EB1425D" w14:textId="77777777" w:rsidR="00E05B5B" w:rsidRPr="00E05B5B" w:rsidRDefault="00E05B5B" w:rsidP="00E05B5B">
                      <w:pPr>
                        <w:jc w:val="center"/>
                        <w:rPr>
                          <w:b/>
                          <w:color w:val="000000" w:themeColor="text1"/>
                        </w:rPr>
                      </w:pPr>
                      <w:r w:rsidRPr="00E05B5B">
                        <w:rPr>
                          <w:b/>
                          <w:color w:val="000000" w:themeColor="text1"/>
                        </w:rPr>
                        <w:t>ANEXO 2</w:t>
                      </w:r>
                    </w:p>
                  </w:txbxContent>
                </v:textbox>
              </v:rect>
            </w:pict>
          </mc:Fallback>
        </mc:AlternateContent>
      </w:r>
    </w:p>
    <w:tbl>
      <w:tblPr>
        <w:tblpPr w:leftFromText="141" w:rightFromText="141" w:vertAnchor="text" w:horzAnchor="margin" w:tblpXSpec="center" w:tblpY="533"/>
        <w:tblW w:w="9284" w:type="dxa"/>
        <w:tblCellMar>
          <w:left w:w="70" w:type="dxa"/>
          <w:right w:w="70" w:type="dxa"/>
        </w:tblCellMar>
        <w:tblLook w:val="04A0" w:firstRow="1" w:lastRow="0" w:firstColumn="1" w:lastColumn="0" w:noHBand="0" w:noVBand="1"/>
      </w:tblPr>
      <w:tblGrid>
        <w:gridCol w:w="838"/>
        <w:gridCol w:w="2579"/>
        <w:gridCol w:w="1276"/>
        <w:gridCol w:w="1418"/>
        <w:gridCol w:w="1701"/>
        <w:gridCol w:w="1472"/>
      </w:tblGrid>
      <w:tr w:rsidR="00421917" w:rsidRPr="007E13CD" w14:paraId="4E7C8DC0" w14:textId="77777777" w:rsidTr="00E05B5B">
        <w:trPr>
          <w:trHeight w:val="600"/>
        </w:trPr>
        <w:tc>
          <w:tcPr>
            <w:tcW w:w="83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68E959C0" w14:textId="77777777" w:rsidR="00421917" w:rsidRPr="007E13CD" w:rsidRDefault="00421917" w:rsidP="00421917">
            <w:pPr>
              <w:spacing w:after="0" w:line="240" w:lineRule="auto"/>
              <w:jc w:val="center"/>
              <w:rPr>
                <w:rFonts w:ascii="Arial Narrow" w:eastAsia="Times New Roman" w:hAnsi="Arial Narrow" w:cs="Calibri"/>
                <w:b/>
                <w:bCs/>
                <w:sz w:val="16"/>
                <w:szCs w:val="18"/>
                <w:lang w:eastAsia="es-MX"/>
              </w:rPr>
            </w:pPr>
            <w:bookmarkStart w:id="2" w:name="RANGE!A1:F574"/>
            <w:r w:rsidRPr="007E13CD">
              <w:rPr>
                <w:rFonts w:ascii="Arial Narrow" w:eastAsia="Times New Roman" w:hAnsi="Arial Narrow" w:cs="Calibri"/>
                <w:b/>
                <w:bCs/>
                <w:sz w:val="16"/>
                <w:szCs w:val="18"/>
                <w:lang w:eastAsia="es-MX"/>
              </w:rPr>
              <w:t xml:space="preserve">Clave </w:t>
            </w:r>
            <w:r w:rsidRPr="007E13CD">
              <w:rPr>
                <w:rFonts w:ascii="Arial Narrow" w:eastAsia="Times New Roman" w:hAnsi="Arial Narrow" w:cs="Calibri"/>
                <w:b/>
                <w:bCs/>
                <w:sz w:val="16"/>
                <w:szCs w:val="18"/>
                <w:lang w:eastAsia="es-MX"/>
              </w:rPr>
              <w:br/>
              <w:t>municipio</w:t>
            </w:r>
            <w:bookmarkEnd w:id="2"/>
          </w:p>
        </w:tc>
        <w:tc>
          <w:tcPr>
            <w:tcW w:w="257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5B250958" w14:textId="77777777" w:rsidR="00421917" w:rsidRPr="007E13CD" w:rsidRDefault="00421917" w:rsidP="00421917">
            <w:pPr>
              <w:spacing w:after="0" w:line="240" w:lineRule="auto"/>
              <w:jc w:val="center"/>
              <w:rPr>
                <w:rFonts w:ascii="Arial Narrow" w:eastAsia="Times New Roman" w:hAnsi="Arial Narrow" w:cs="Calibri"/>
                <w:b/>
                <w:bCs/>
                <w:sz w:val="16"/>
                <w:szCs w:val="18"/>
                <w:lang w:eastAsia="es-MX"/>
              </w:rPr>
            </w:pPr>
            <w:r w:rsidRPr="007E13CD">
              <w:rPr>
                <w:rFonts w:ascii="Arial Narrow" w:eastAsia="Times New Roman" w:hAnsi="Arial Narrow" w:cs="Calibri"/>
                <w:b/>
                <w:bCs/>
                <w:sz w:val="16"/>
                <w:szCs w:val="18"/>
                <w:lang w:eastAsia="es-MX"/>
              </w:rPr>
              <w:t>Municipio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36E452B4" w14:textId="77777777" w:rsidR="00421917" w:rsidRPr="007E13CD" w:rsidRDefault="00421917" w:rsidP="00421917">
            <w:pPr>
              <w:spacing w:after="0" w:line="240" w:lineRule="auto"/>
              <w:jc w:val="center"/>
              <w:rPr>
                <w:rFonts w:ascii="Arial Narrow" w:eastAsia="Times New Roman" w:hAnsi="Arial Narrow" w:cs="Calibri"/>
                <w:b/>
                <w:bCs/>
                <w:sz w:val="16"/>
                <w:szCs w:val="18"/>
                <w:lang w:eastAsia="es-MX"/>
              </w:rPr>
            </w:pPr>
            <w:r w:rsidRPr="007E13CD">
              <w:rPr>
                <w:rFonts w:ascii="Arial Narrow" w:eastAsia="Times New Roman" w:hAnsi="Arial Narrow" w:cs="Calibri"/>
                <w:b/>
                <w:bCs/>
                <w:sz w:val="16"/>
                <w:szCs w:val="18"/>
                <w:lang w:eastAsia="es-MX"/>
              </w:rPr>
              <w:t xml:space="preserve">Población </w:t>
            </w:r>
            <w:r w:rsidRPr="007E13CD">
              <w:rPr>
                <w:rFonts w:ascii="Arial Narrow" w:eastAsia="Times New Roman" w:hAnsi="Arial Narrow" w:cs="Calibri"/>
                <w:b/>
                <w:bCs/>
                <w:sz w:val="16"/>
                <w:szCs w:val="18"/>
                <w:lang w:eastAsia="es-MX"/>
              </w:rPr>
              <w:br/>
              <w:t>Intercensal 2015</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7045A625" w14:textId="77777777" w:rsidR="00421917" w:rsidRPr="007E13CD" w:rsidRDefault="007E13CD" w:rsidP="00421917">
            <w:pPr>
              <w:spacing w:after="0" w:line="240" w:lineRule="auto"/>
              <w:jc w:val="center"/>
              <w:rPr>
                <w:rFonts w:ascii="Arial Narrow" w:eastAsia="Times New Roman" w:hAnsi="Arial Narrow" w:cs="Calibri"/>
                <w:b/>
                <w:bCs/>
                <w:sz w:val="16"/>
                <w:szCs w:val="18"/>
                <w:lang w:eastAsia="es-MX"/>
              </w:rPr>
            </w:pPr>
            <w:r w:rsidRPr="007E13CD">
              <w:rPr>
                <w:rFonts w:ascii="Arial Narrow" w:eastAsia="Times New Roman" w:hAnsi="Arial Narrow" w:cs="Calibri"/>
                <w:b/>
                <w:bCs/>
                <w:sz w:val="16"/>
                <w:szCs w:val="18"/>
                <w:lang w:eastAsia="es-MX"/>
              </w:rPr>
              <w:t>Índice</w:t>
            </w:r>
            <w:r w:rsidR="00421917" w:rsidRPr="007E13CD">
              <w:rPr>
                <w:rFonts w:ascii="Arial Narrow" w:eastAsia="Times New Roman" w:hAnsi="Arial Narrow" w:cs="Calibri"/>
                <w:b/>
                <w:bCs/>
                <w:sz w:val="16"/>
                <w:szCs w:val="18"/>
                <w:lang w:eastAsia="es-MX"/>
              </w:rPr>
              <w:t xml:space="preserve"> de </w:t>
            </w:r>
            <w:r w:rsidR="00421917" w:rsidRPr="007E13CD">
              <w:rPr>
                <w:rFonts w:ascii="Arial Narrow" w:eastAsia="Times New Roman" w:hAnsi="Arial Narrow" w:cs="Calibri"/>
                <w:b/>
                <w:bCs/>
                <w:sz w:val="16"/>
                <w:szCs w:val="18"/>
                <w:lang w:eastAsia="es-MX"/>
              </w:rPr>
              <w:br/>
            </w:r>
            <w:r w:rsidRPr="007E13CD">
              <w:rPr>
                <w:rFonts w:ascii="Arial Narrow" w:eastAsia="Times New Roman" w:hAnsi="Arial Narrow" w:cs="Calibri"/>
                <w:b/>
                <w:bCs/>
                <w:sz w:val="16"/>
                <w:szCs w:val="18"/>
                <w:lang w:eastAsia="es-MX"/>
              </w:rPr>
              <w:t>Marginación</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14:paraId="3B03C2B7" w14:textId="77777777" w:rsidR="00421917" w:rsidRPr="007E13CD" w:rsidRDefault="00421917" w:rsidP="00421917">
            <w:pPr>
              <w:spacing w:after="0" w:line="240" w:lineRule="auto"/>
              <w:jc w:val="center"/>
              <w:rPr>
                <w:rFonts w:ascii="Arial Narrow" w:eastAsia="Times New Roman" w:hAnsi="Arial Narrow" w:cs="Calibri"/>
                <w:b/>
                <w:bCs/>
                <w:sz w:val="16"/>
                <w:szCs w:val="18"/>
                <w:lang w:eastAsia="es-MX"/>
              </w:rPr>
            </w:pPr>
            <w:r w:rsidRPr="007E13CD">
              <w:rPr>
                <w:rFonts w:ascii="Arial Narrow" w:eastAsia="Times New Roman" w:hAnsi="Arial Narrow" w:cs="Calibri"/>
                <w:b/>
                <w:bCs/>
                <w:sz w:val="16"/>
                <w:szCs w:val="18"/>
                <w:lang w:eastAsia="es-MX"/>
              </w:rPr>
              <w:t xml:space="preserve">Total Ingresos  de Gestión 2017 </w:t>
            </w:r>
          </w:p>
        </w:tc>
        <w:tc>
          <w:tcPr>
            <w:tcW w:w="147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14:paraId="1A51C844" w14:textId="77777777" w:rsidR="00421917" w:rsidRPr="007E13CD" w:rsidRDefault="00421917" w:rsidP="00421917">
            <w:pPr>
              <w:spacing w:after="0" w:line="240" w:lineRule="auto"/>
              <w:jc w:val="center"/>
              <w:rPr>
                <w:rFonts w:ascii="Arial Narrow" w:eastAsia="Times New Roman" w:hAnsi="Arial Narrow" w:cs="Calibri"/>
                <w:b/>
                <w:bCs/>
                <w:sz w:val="16"/>
                <w:szCs w:val="18"/>
                <w:lang w:eastAsia="es-MX"/>
              </w:rPr>
            </w:pPr>
            <w:r w:rsidRPr="007E13CD">
              <w:rPr>
                <w:rFonts w:ascii="Arial Narrow" w:eastAsia="Times New Roman" w:hAnsi="Arial Narrow" w:cs="Calibri"/>
                <w:b/>
                <w:bCs/>
                <w:sz w:val="16"/>
                <w:szCs w:val="18"/>
                <w:lang w:eastAsia="es-MX"/>
              </w:rPr>
              <w:t>Total Ingresos  de Gestión 2016</w:t>
            </w:r>
          </w:p>
        </w:tc>
      </w:tr>
      <w:tr w:rsidR="00421917" w:rsidRPr="007E13CD" w14:paraId="59FF5EC4" w14:textId="77777777" w:rsidTr="00E05B5B">
        <w:trPr>
          <w:trHeight w:val="600"/>
        </w:trPr>
        <w:tc>
          <w:tcPr>
            <w:tcW w:w="838" w:type="dxa"/>
            <w:vMerge/>
            <w:tcBorders>
              <w:top w:val="single" w:sz="4" w:space="0" w:color="auto"/>
              <w:left w:val="single" w:sz="4" w:space="0" w:color="auto"/>
              <w:bottom w:val="single" w:sz="4" w:space="0" w:color="auto"/>
              <w:right w:val="single" w:sz="4" w:space="0" w:color="auto"/>
            </w:tcBorders>
            <w:vAlign w:val="center"/>
            <w:hideMark/>
          </w:tcPr>
          <w:p w14:paraId="1B56EFAB" w14:textId="77777777" w:rsidR="00421917" w:rsidRPr="007E13CD" w:rsidRDefault="00421917" w:rsidP="00421917">
            <w:pPr>
              <w:spacing w:after="0" w:line="240" w:lineRule="auto"/>
              <w:rPr>
                <w:rFonts w:ascii="Arial Narrow" w:eastAsia="Times New Roman" w:hAnsi="Arial Narrow" w:cs="Calibri"/>
                <w:b/>
                <w:bCs/>
                <w:sz w:val="16"/>
                <w:szCs w:val="18"/>
                <w:lang w:eastAsia="es-MX"/>
              </w:rPr>
            </w:pPr>
          </w:p>
        </w:tc>
        <w:tc>
          <w:tcPr>
            <w:tcW w:w="2579" w:type="dxa"/>
            <w:vMerge/>
            <w:tcBorders>
              <w:top w:val="single" w:sz="4" w:space="0" w:color="auto"/>
              <w:left w:val="single" w:sz="4" w:space="0" w:color="auto"/>
              <w:bottom w:val="single" w:sz="4" w:space="0" w:color="auto"/>
              <w:right w:val="single" w:sz="4" w:space="0" w:color="auto"/>
            </w:tcBorders>
            <w:vAlign w:val="center"/>
            <w:hideMark/>
          </w:tcPr>
          <w:p w14:paraId="713542B1" w14:textId="77777777" w:rsidR="00421917" w:rsidRPr="007E13CD" w:rsidRDefault="00421917" w:rsidP="00421917">
            <w:pPr>
              <w:spacing w:after="0" w:line="240" w:lineRule="auto"/>
              <w:rPr>
                <w:rFonts w:ascii="Arial Narrow" w:eastAsia="Times New Roman" w:hAnsi="Arial Narrow" w:cs="Calibri"/>
                <w:b/>
                <w:bCs/>
                <w:sz w:val="16"/>
                <w:szCs w:val="18"/>
                <w:lang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34C7CC2" w14:textId="77777777" w:rsidR="00421917" w:rsidRPr="007E13CD" w:rsidRDefault="00421917" w:rsidP="00421917">
            <w:pPr>
              <w:spacing w:after="0" w:line="240" w:lineRule="auto"/>
              <w:rPr>
                <w:rFonts w:ascii="Arial Narrow" w:eastAsia="Times New Roman" w:hAnsi="Arial Narrow" w:cs="Calibri"/>
                <w:b/>
                <w:bCs/>
                <w:sz w:val="16"/>
                <w:szCs w:val="18"/>
                <w:lang w:eastAsia="es-MX"/>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85AED13" w14:textId="77777777" w:rsidR="00421917" w:rsidRPr="007E13CD" w:rsidRDefault="00421917" w:rsidP="00421917">
            <w:pPr>
              <w:spacing w:after="0" w:line="240" w:lineRule="auto"/>
              <w:rPr>
                <w:rFonts w:ascii="Arial Narrow" w:eastAsia="Times New Roman" w:hAnsi="Arial Narrow" w:cs="Calibri"/>
                <w:b/>
                <w:bCs/>
                <w:sz w:val="16"/>
                <w:szCs w:val="18"/>
                <w:lang w:eastAsia="es-MX"/>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6345E07F" w14:textId="77777777" w:rsidR="00421917" w:rsidRPr="007E13CD" w:rsidRDefault="00421917" w:rsidP="00421917">
            <w:pPr>
              <w:spacing w:after="0" w:line="240" w:lineRule="auto"/>
              <w:rPr>
                <w:rFonts w:ascii="Arial Narrow" w:eastAsia="Times New Roman" w:hAnsi="Arial Narrow" w:cs="Calibri"/>
                <w:b/>
                <w:bCs/>
                <w:sz w:val="16"/>
                <w:szCs w:val="18"/>
                <w:lang w:eastAsia="es-MX"/>
              </w:rPr>
            </w:pPr>
          </w:p>
        </w:tc>
        <w:tc>
          <w:tcPr>
            <w:tcW w:w="1472" w:type="dxa"/>
            <w:vMerge/>
            <w:tcBorders>
              <w:top w:val="single" w:sz="4" w:space="0" w:color="auto"/>
              <w:left w:val="single" w:sz="4" w:space="0" w:color="auto"/>
              <w:bottom w:val="single" w:sz="4" w:space="0" w:color="000000"/>
              <w:right w:val="single" w:sz="4" w:space="0" w:color="auto"/>
            </w:tcBorders>
            <w:vAlign w:val="center"/>
            <w:hideMark/>
          </w:tcPr>
          <w:p w14:paraId="0AC245E0" w14:textId="77777777" w:rsidR="00421917" w:rsidRPr="007E13CD" w:rsidRDefault="00421917" w:rsidP="00421917">
            <w:pPr>
              <w:spacing w:after="0" w:line="240" w:lineRule="auto"/>
              <w:rPr>
                <w:rFonts w:ascii="Arial Narrow" w:eastAsia="Times New Roman" w:hAnsi="Arial Narrow" w:cs="Calibri"/>
                <w:b/>
                <w:bCs/>
                <w:sz w:val="16"/>
                <w:szCs w:val="18"/>
                <w:lang w:eastAsia="es-MX"/>
              </w:rPr>
            </w:pPr>
          </w:p>
        </w:tc>
      </w:tr>
      <w:tr w:rsidR="00421917" w:rsidRPr="007E13CD" w14:paraId="42A9F724" w14:textId="77777777" w:rsidTr="00E05B5B">
        <w:trPr>
          <w:trHeight w:val="27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4E36E7A" w14:textId="77777777" w:rsidR="00421917" w:rsidRPr="007E13CD" w:rsidRDefault="00421917" w:rsidP="00421917">
            <w:pPr>
              <w:spacing w:after="0" w:line="240" w:lineRule="auto"/>
              <w:jc w:val="center"/>
              <w:rPr>
                <w:rFonts w:ascii="Arial Narrow" w:eastAsia="Times New Roman" w:hAnsi="Arial Narrow" w:cs="Calibri"/>
                <w:b/>
                <w:sz w:val="16"/>
                <w:szCs w:val="18"/>
                <w:lang w:eastAsia="es-MX"/>
              </w:rPr>
            </w:pPr>
            <w:r w:rsidRPr="007E13CD">
              <w:rPr>
                <w:rFonts w:ascii="Arial Narrow" w:eastAsia="Times New Roman" w:hAnsi="Arial Narrow" w:cs="Calibri"/>
                <w:b/>
                <w:sz w:val="16"/>
                <w:szCs w:val="18"/>
                <w:lang w:eastAsia="es-MX"/>
              </w:rPr>
              <w:t> </w:t>
            </w:r>
          </w:p>
        </w:tc>
        <w:tc>
          <w:tcPr>
            <w:tcW w:w="2579" w:type="dxa"/>
            <w:tcBorders>
              <w:top w:val="nil"/>
              <w:left w:val="nil"/>
              <w:bottom w:val="single" w:sz="4" w:space="0" w:color="auto"/>
              <w:right w:val="single" w:sz="4" w:space="0" w:color="auto"/>
            </w:tcBorders>
            <w:shd w:val="clear" w:color="000000" w:fill="FFFFFF"/>
            <w:noWrap/>
            <w:vAlign w:val="bottom"/>
            <w:hideMark/>
          </w:tcPr>
          <w:p w14:paraId="14122008" w14:textId="77777777" w:rsidR="00421917" w:rsidRPr="007E13CD" w:rsidRDefault="00421917" w:rsidP="00421917">
            <w:pPr>
              <w:spacing w:after="0" w:line="240" w:lineRule="auto"/>
              <w:jc w:val="center"/>
              <w:rPr>
                <w:rFonts w:ascii="Arial Narrow" w:eastAsia="Times New Roman" w:hAnsi="Arial Narrow" w:cs="Calibri"/>
                <w:b/>
                <w:sz w:val="16"/>
                <w:szCs w:val="18"/>
                <w:lang w:eastAsia="es-MX"/>
              </w:rPr>
            </w:pPr>
            <w:r w:rsidRPr="007E13CD">
              <w:rPr>
                <w:rFonts w:ascii="Arial Narrow" w:eastAsia="Times New Roman" w:hAnsi="Arial Narrow" w:cs="Calibri"/>
                <w:b/>
                <w:sz w:val="16"/>
                <w:szCs w:val="18"/>
                <w:lang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166380FD" w14:textId="77777777" w:rsidR="00421917" w:rsidRPr="007E13CD" w:rsidRDefault="00421917" w:rsidP="00421917">
            <w:pPr>
              <w:spacing w:after="0" w:line="240" w:lineRule="auto"/>
              <w:jc w:val="center"/>
              <w:rPr>
                <w:rFonts w:ascii="Arial Narrow" w:eastAsia="Times New Roman" w:hAnsi="Arial Narrow" w:cs="Calibri"/>
                <w:b/>
                <w:bCs/>
                <w:sz w:val="16"/>
                <w:szCs w:val="18"/>
                <w:lang w:eastAsia="es-MX"/>
              </w:rPr>
            </w:pPr>
            <w:r w:rsidRPr="007E13CD">
              <w:rPr>
                <w:rFonts w:ascii="Arial Narrow" w:eastAsia="Times New Roman" w:hAnsi="Arial Narrow" w:cs="Calibri"/>
                <w:b/>
                <w:bCs/>
                <w:sz w:val="16"/>
                <w:szCs w:val="18"/>
                <w:lang w:eastAsia="es-MX"/>
              </w:rPr>
              <w:t xml:space="preserve">              3,967,889.00 </w:t>
            </w:r>
          </w:p>
        </w:tc>
        <w:tc>
          <w:tcPr>
            <w:tcW w:w="1418" w:type="dxa"/>
            <w:tcBorders>
              <w:top w:val="nil"/>
              <w:left w:val="nil"/>
              <w:bottom w:val="single" w:sz="4" w:space="0" w:color="auto"/>
              <w:right w:val="single" w:sz="4" w:space="0" w:color="auto"/>
            </w:tcBorders>
            <w:shd w:val="clear" w:color="000000" w:fill="FFFFFF"/>
            <w:noWrap/>
            <w:vAlign w:val="bottom"/>
            <w:hideMark/>
          </w:tcPr>
          <w:p w14:paraId="02583897" w14:textId="77777777" w:rsidR="00421917" w:rsidRPr="007E13CD" w:rsidRDefault="00421917" w:rsidP="00421917">
            <w:pPr>
              <w:spacing w:after="0" w:line="240" w:lineRule="auto"/>
              <w:jc w:val="center"/>
              <w:rPr>
                <w:rFonts w:ascii="Arial Narrow" w:eastAsia="Times New Roman" w:hAnsi="Arial Narrow" w:cs="Calibri"/>
                <w:b/>
                <w:bCs/>
                <w:sz w:val="16"/>
                <w:szCs w:val="18"/>
                <w:lang w:eastAsia="es-MX"/>
              </w:rPr>
            </w:pPr>
            <w:r w:rsidRPr="007E13CD">
              <w:rPr>
                <w:rFonts w:ascii="Arial Narrow" w:eastAsia="Times New Roman" w:hAnsi="Arial Narrow" w:cs="Calibri"/>
                <w:b/>
                <w:bCs/>
                <w:sz w:val="16"/>
                <w:szCs w:val="18"/>
                <w:lang w:eastAsia="es-MX"/>
              </w:rPr>
              <w:t xml:space="preserve">                    352.30 </w:t>
            </w:r>
          </w:p>
        </w:tc>
        <w:tc>
          <w:tcPr>
            <w:tcW w:w="1701" w:type="dxa"/>
            <w:tcBorders>
              <w:top w:val="nil"/>
              <w:left w:val="nil"/>
              <w:bottom w:val="single" w:sz="4" w:space="0" w:color="auto"/>
              <w:right w:val="single" w:sz="4" w:space="0" w:color="auto"/>
            </w:tcBorders>
            <w:shd w:val="clear" w:color="000000" w:fill="FFFFFF"/>
            <w:noWrap/>
            <w:vAlign w:val="bottom"/>
            <w:hideMark/>
          </w:tcPr>
          <w:p w14:paraId="0D7FA1B2" w14:textId="77777777" w:rsidR="00421917" w:rsidRPr="007E13CD" w:rsidRDefault="00421917" w:rsidP="00421917">
            <w:pPr>
              <w:spacing w:after="0" w:line="240" w:lineRule="auto"/>
              <w:jc w:val="center"/>
              <w:rPr>
                <w:rFonts w:ascii="Arial Narrow" w:eastAsia="Times New Roman" w:hAnsi="Arial Narrow" w:cs="Calibri"/>
                <w:b/>
                <w:bCs/>
                <w:sz w:val="16"/>
                <w:szCs w:val="18"/>
                <w:lang w:eastAsia="es-MX"/>
              </w:rPr>
            </w:pPr>
            <w:r w:rsidRPr="007E13CD">
              <w:rPr>
                <w:rFonts w:ascii="Arial Narrow" w:eastAsia="Times New Roman" w:hAnsi="Arial Narrow" w:cs="Calibri"/>
                <w:b/>
                <w:bCs/>
                <w:sz w:val="16"/>
                <w:szCs w:val="18"/>
                <w:lang w:eastAsia="es-MX"/>
              </w:rPr>
              <w:t xml:space="preserve">       2,132,284,694.20 </w:t>
            </w:r>
          </w:p>
        </w:tc>
        <w:tc>
          <w:tcPr>
            <w:tcW w:w="1472" w:type="dxa"/>
            <w:tcBorders>
              <w:top w:val="nil"/>
              <w:left w:val="nil"/>
              <w:bottom w:val="single" w:sz="4" w:space="0" w:color="auto"/>
              <w:right w:val="single" w:sz="4" w:space="0" w:color="auto"/>
            </w:tcBorders>
            <w:shd w:val="clear" w:color="000000" w:fill="FFFFFF"/>
            <w:noWrap/>
            <w:vAlign w:val="bottom"/>
            <w:hideMark/>
          </w:tcPr>
          <w:p w14:paraId="746ADCEA" w14:textId="77777777" w:rsidR="00421917" w:rsidRPr="007E13CD" w:rsidRDefault="00421917" w:rsidP="00421917">
            <w:pPr>
              <w:spacing w:after="0" w:line="240" w:lineRule="auto"/>
              <w:jc w:val="center"/>
              <w:rPr>
                <w:rFonts w:ascii="Arial Narrow" w:eastAsia="Times New Roman" w:hAnsi="Arial Narrow" w:cs="Calibri"/>
                <w:b/>
                <w:bCs/>
                <w:sz w:val="16"/>
                <w:szCs w:val="18"/>
                <w:lang w:eastAsia="es-MX"/>
              </w:rPr>
            </w:pPr>
            <w:r w:rsidRPr="007E13CD">
              <w:rPr>
                <w:rFonts w:ascii="Arial Narrow" w:eastAsia="Times New Roman" w:hAnsi="Arial Narrow" w:cs="Calibri"/>
                <w:b/>
                <w:bCs/>
                <w:sz w:val="16"/>
                <w:szCs w:val="18"/>
                <w:lang w:eastAsia="es-MX"/>
              </w:rPr>
              <w:t xml:space="preserve">            1,284,903,695.31 </w:t>
            </w:r>
          </w:p>
        </w:tc>
      </w:tr>
      <w:tr w:rsidR="00421917" w:rsidRPr="007E13CD" w14:paraId="3E39666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D7AFCE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w:t>
            </w:r>
          </w:p>
        </w:tc>
        <w:tc>
          <w:tcPr>
            <w:tcW w:w="2579" w:type="dxa"/>
            <w:tcBorders>
              <w:top w:val="nil"/>
              <w:left w:val="nil"/>
              <w:bottom w:val="single" w:sz="4" w:space="0" w:color="auto"/>
              <w:right w:val="single" w:sz="4" w:space="0" w:color="auto"/>
            </w:tcBorders>
            <w:shd w:val="clear" w:color="000000" w:fill="FFFFFF"/>
            <w:noWrap/>
            <w:vAlign w:val="bottom"/>
            <w:hideMark/>
          </w:tcPr>
          <w:p w14:paraId="424578D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ABEJONES</w:t>
            </w:r>
          </w:p>
        </w:tc>
        <w:tc>
          <w:tcPr>
            <w:tcW w:w="1276" w:type="dxa"/>
            <w:tcBorders>
              <w:top w:val="nil"/>
              <w:left w:val="nil"/>
              <w:bottom w:val="single" w:sz="4" w:space="0" w:color="auto"/>
              <w:right w:val="single" w:sz="4" w:space="0" w:color="auto"/>
            </w:tcBorders>
            <w:shd w:val="clear" w:color="000000" w:fill="FFFFFF"/>
            <w:noWrap/>
            <w:vAlign w:val="bottom"/>
            <w:hideMark/>
          </w:tcPr>
          <w:p w14:paraId="7E3AD10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882</w:t>
            </w:r>
          </w:p>
        </w:tc>
        <w:tc>
          <w:tcPr>
            <w:tcW w:w="1418" w:type="dxa"/>
            <w:tcBorders>
              <w:top w:val="nil"/>
              <w:left w:val="nil"/>
              <w:bottom w:val="single" w:sz="4" w:space="0" w:color="auto"/>
              <w:right w:val="single" w:sz="4" w:space="0" w:color="auto"/>
            </w:tcBorders>
            <w:shd w:val="clear" w:color="000000" w:fill="FFFFFF"/>
            <w:noWrap/>
            <w:vAlign w:val="bottom"/>
            <w:hideMark/>
          </w:tcPr>
          <w:p w14:paraId="31713D4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1.077</w:t>
            </w:r>
          </w:p>
        </w:tc>
        <w:tc>
          <w:tcPr>
            <w:tcW w:w="1701" w:type="dxa"/>
            <w:tcBorders>
              <w:top w:val="nil"/>
              <w:left w:val="nil"/>
              <w:bottom w:val="single" w:sz="4" w:space="0" w:color="auto"/>
              <w:right w:val="single" w:sz="4" w:space="0" w:color="auto"/>
            </w:tcBorders>
            <w:shd w:val="clear" w:color="000000" w:fill="FFFFFF"/>
            <w:noWrap/>
            <w:vAlign w:val="bottom"/>
            <w:hideMark/>
          </w:tcPr>
          <w:p w14:paraId="60498B5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5,044.79 </w:t>
            </w:r>
          </w:p>
        </w:tc>
        <w:tc>
          <w:tcPr>
            <w:tcW w:w="1472" w:type="dxa"/>
            <w:tcBorders>
              <w:top w:val="nil"/>
              <w:left w:val="nil"/>
              <w:bottom w:val="single" w:sz="4" w:space="0" w:color="auto"/>
              <w:right w:val="single" w:sz="4" w:space="0" w:color="auto"/>
            </w:tcBorders>
            <w:shd w:val="clear" w:color="000000" w:fill="FFFFFF"/>
            <w:noWrap/>
            <w:vAlign w:val="bottom"/>
            <w:hideMark/>
          </w:tcPr>
          <w:p w14:paraId="00725BD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2,142.08 </w:t>
            </w:r>
          </w:p>
        </w:tc>
      </w:tr>
      <w:tr w:rsidR="00421917" w:rsidRPr="007E13CD" w14:paraId="4E85996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B19379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w:t>
            </w:r>
          </w:p>
        </w:tc>
        <w:tc>
          <w:tcPr>
            <w:tcW w:w="2579" w:type="dxa"/>
            <w:tcBorders>
              <w:top w:val="nil"/>
              <w:left w:val="nil"/>
              <w:bottom w:val="single" w:sz="4" w:space="0" w:color="auto"/>
              <w:right w:val="single" w:sz="4" w:space="0" w:color="auto"/>
            </w:tcBorders>
            <w:shd w:val="clear" w:color="000000" w:fill="FFFFFF"/>
            <w:noWrap/>
            <w:vAlign w:val="bottom"/>
            <w:hideMark/>
          </w:tcPr>
          <w:p w14:paraId="51772C9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ACATLAN DE PEREZ FIGUEROA</w:t>
            </w:r>
          </w:p>
        </w:tc>
        <w:tc>
          <w:tcPr>
            <w:tcW w:w="1276" w:type="dxa"/>
            <w:tcBorders>
              <w:top w:val="nil"/>
              <w:left w:val="nil"/>
              <w:bottom w:val="single" w:sz="4" w:space="0" w:color="auto"/>
              <w:right w:val="single" w:sz="4" w:space="0" w:color="auto"/>
            </w:tcBorders>
            <w:shd w:val="clear" w:color="000000" w:fill="FFFFFF"/>
            <w:noWrap/>
            <w:vAlign w:val="bottom"/>
            <w:hideMark/>
          </w:tcPr>
          <w:p w14:paraId="63F6A3A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45883</w:t>
            </w:r>
          </w:p>
        </w:tc>
        <w:tc>
          <w:tcPr>
            <w:tcW w:w="1418" w:type="dxa"/>
            <w:tcBorders>
              <w:top w:val="nil"/>
              <w:left w:val="nil"/>
              <w:bottom w:val="single" w:sz="4" w:space="0" w:color="auto"/>
              <w:right w:val="single" w:sz="4" w:space="0" w:color="auto"/>
            </w:tcBorders>
            <w:shd w:val="clear" w:color="000000" w:fill="FFFFFF"/>
            <w:noWrap/>
            <w:vAlign w:val="bottom"/>
            <w:hideMark/>
          </w:tcPr>
          <w:p w14:paraId="07F10EB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0.339</w:t>
            </w:r>
          </w:p>
        </w:tc>
        <w:tc>
          <w:tcPr>
            <w:tcW w:w="1701" w:type="dxa"/>
            <w:tcBorders>
              <w:top w:val="nil"/>
              <w:left w:val="nil"/>
              <w:bottom w:val="single" w:sz="4" w:space="0" w:color="auto"/>
              <w:right w:val="single" w:sz="4" w:space="0" w:color="auto"/>
            </w:tcBorders>
            <w:shd w:val="clear" w:color="000000" w:fill="FFFFFF"/>
            <w:noWrap/>
            <w:vAlign w:val="bottom"/>
            <w:hideMark/>
          </w:tcPr>
          <w:p w14:paraId="45CF570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2,631,128.20 </w:t>
            </w:r>
          </w:p>
        </w:tc>
        <w:tc>
          <w:tcPr>
            <w:tcW w:w="1472" w:type="dxa"/>
            <w:tcBorders>
              <w:top w:val="nil"/>
              <w:left w:val="nil"/>
              <w:bottom w:val="single" w:sz="4" w:space="0" w:color="auto"/>
              <w:right w:val="single" w:sz="4" w:space="0" w:color="auto"/>
            </w:tcBorders>
            <w:shd w:val="clear" w:color="000000" w:fill="FFFFFF"/>
            <w:noWrap/>
            <w:vAlign w:val="bottom"/>
            <w:hideMark/>
          </w:tcPr>
          <w:p w14:paraId="3E4A96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3,051,874.75 </w:t>
            </w:r>
          </w:p>
        </w:tc>
      </w:tr>
      <w:tr w:rsidR="00421917" w:rsidRPr="007E13CD" w14:paraId="772F7EC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65B5FA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w:t>
            </w:r>
          </w:p>
        </w:tc>
        <w:tc>
          <w:tcPr>
            <w:tcW w:w="2579" w:type="dxa"/>
            <w:tcBorders>
              <w:top w:val="nil"/>
              <w:left w:val="nil"/>
              <w:bottom w:val="single" w:sz="4" w:space="0" w:color="auto"/>
              <w:right w:val="single" w:sz="4" w:space="0" w:color="auto"/>
            </w:tcBorders>
            <w:shd w:val="clear" w:color="000000" w:fill="FFFFFF"/>
            <w:noWrap/>
            <w:vAlign w:val="bottom"/>
            <w:hideMark/>
          </w:tcPr>
          <w:p w14:paraId="2A719C4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ASUNCION CACALOTEPEC</w:t>
            </w:r>
          </w:p>
        </w:tc>
        <w:tc>
          <w:tcPr>
            <w:tcW w:w="1276" w:type="dxa"/>
            <w:tcBorders>
              <w:top w:val="nil"/>
              <w:left w:val="nil"/>
              <w:bottom w:val="single" w:sz="4" w:space="0" w:color="auto"/>
              <w:right w:val="single" w:sz="4" w:space="0" w:color="auto"/>
            </w:tcBorders>
            <w:shd w:val="clear" w:color="000000" w:fill="FFFFFF"/>
            <w:noWrap/>
            <w:vAlign w:val="bottom"/>
            <w:hideMark/>
          </w:tcPr>
          <w:p w14:paraId="638621F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2027</w:t>
            </w:r>
          </w:p>
        </w:tc>
        <w:tc>
          <w:tcPr>
            <w:tcW w:w="1418" w:type="dxa"/>
            <w:tcBorders>
              <w:top w:val="nil"/>
              <w:left w:val="nil"/>
              <w:bottom w:val="single" w:sz="4" w:space="0" w:color="auto"/>
              <w:right w:val="single" w:sz="4" w:space="0" w:color="auto"/>
            </w:tcBorders>
            <w:shd w:val="clear" w:color="000000" w:fill="FFFFFF"/>
            <w:noWrap/>
            <w:vAlign w:val="bottom"/>
            <w:hideMark/>
          </w:tcPr>
          <w:p w14:paraId="2BD110F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0.906</w:t>
            </w:r>
          </w:p>
        </w:tc>
        <w:tc>
          <w:tcPr>
            <w:tcW w:w="1701" w:type="dxa"/>
            <w:tcBorders>
              <w:top w:val="nil"/>
              <w:left w:val="nil"/>
              <w:bottom w:val="single" w:sz="4" w:space="0" w:color="auto"/>
              <w:right w:val="single" w:sz="4" w:space="0" w:color="auto"/>
            </w:tcBorders>
            <w:shd w:val="clear" w:color="000000" w:fill="FFFFFF"/>
            <w:noWrap/>
            <w:vAlign w:val="bottom"/>
            <w:hideMark/>
          </w:tcPr>
          <w:p w14:paraId="0E83A0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6AB9DB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2BEC29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2097E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w:t>
            </w:r>
          </w:p>
        </w:tc>
        <w:tc>
          <w:tcPr>
            <w:tcW w:w="2579" w:type="dxa"/>
            <w:tcBorders>
              <w:top w:val="nil"/>
              <w:left w:val="nil"/>
              <w:bottom w:val="single" w:sz="4" w:space="0" w:color="auto"/>
              <w:right w:val="single" w:sz="4" w:space="0" w:color="auto"/>
            </w:tcBorders>
            <w:shd w:val="clear" w:color="000000" w:fill="FFFFFF"/>
            <w:noWrap/>
            <w:vAlign w:val="bottom"/>
            <w:hideMark/>
          </w:tcPr>
          <w:p w14:paraId="217138F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ASUNCION CUYOTEPEJI</w:t>
            </w:r>
          </w:p>
        </w:tc>
        <w:tc>
          <w:tcPr>
            <w:tcW w:w="1276" w:type="dxa"/>
            <w:tcBorders>
              <w:top w:val="nil"/>
              <w:left w:val="nil"/>
              <w:bottom w:val="single" w:sz="4" w:space="0" w:color="auto"/>
              <w:right w:val="single" w:sz="4" w:space="0" w:color="auto"/>
            </w:tcBorders>
            <w:shd w:val="clear" w:color="000000" w:fill="FFFFFF"/>
            <w:noWrap/>
            <w:vAlign w:val="bottom"/>
            <w:hideMark/>
          </w:tcPr>
          <w:p w14:paraId="0FA220F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930</w:t>
            </w:r>
          </w:p>
        </w:tc>
        <w:tc>
          <w:tcPr>
            <w:tcW w:w="1418" w:type="dxa"/>
            <w:tcBorders>
              <w:top w:val="nil"/>
              <w:left w:val="nil"/>
              <w:bottom w:val="single" w:sz="4" w:space="0" w:color="auto"/>
              <w:right w:val="single" w:sz="4" w:space="0" w:color="auto"/>
            </w:tcBorders>
            <w:shd w:val="clear" w:color="000000" w:fill="FFFFFF"/>
            <w:noWrap/>
            <w:vAlign w:val="bottom"/>
            <w:hideMark/>
          </w:tcPr>
          <w:p w14:paraId="59D6512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-0.165</w:t>
            </w:r>
          </w:p>
        </w:tc>
        <w:tc>
          <w:tcPr>
            <w:tcW w:w="1701" w:type="dxa"/>
            <w:tcBorders>
              <w:top w:val="nil"/>
              <w:left w:val="nil"/>
              <w:bottom w:val="single" w:sz="4" w:space="0" w:color="auto"/>
              <w:right w:val="single" w:sz="4" w:space="0" w:color="auto"/>
            </w:tcBorders>
            <w:shd w:val="clear" w:color="000000" w:fill="FFFFFF"/>
            <w:noWrap/>
            <w:vAlign w:val="bottom"/>
            <w:hideMark/>
          </w:tcPr>
          <w:p w14:paraId="0DF5422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75,598.00 </w:t>
            </w:r>
          </w:p>
        </w:tc>
        <w:tc>
          <w:tcPr>
            <w:tcW w:w="1472" w:type="dxa"/>
            <w:tcBorders>
              <w:top w:val="nil"/>
              <w:left w:val="nil"/>
              <w:bottom w:val="single" w:sz="4" w:space="0" w:color="auto"/>
              <w:right w:val="single" w:sz="4" w:space="0" w:color="auto"/>
            </w:tcBorders>
            <w:shd w:val="clear" w:color="000000" w:fill="FFFFFF"/>
            <w:noWrap/>
            <w:vAlign w:val="bottom"/>
            <w:hideMark/>
          </w:tcPr>
          <w:p w14:paraId="14F8AAD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221,514.82 </w:t>
            </w:r>
          </w:p>
        </w:tc>
      </w:tr>
      <w:tr w:rsidR="00421917" w:rsidRPr="007E13CD" w14:paraId="4BD047D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B3ADA9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w:t>
            </w:r>
          </w:p>
        </w:tc>
        <w:tc>
          <w:tcPr>
            <w:tcW w:w="2579" w:type="dxa"/>
            <w:tcBorders>
              <w:top w:val="nil"/>
              <w:left w:val="nil"/>
              <w:bottom w:val="single" w:sz="4" w:space="0" w:color="auto"/>
              <w:right w:val="single" w:sz="4" w:space="0" w:color="auto"/>
            </w:tcBorders>
            <w:shd w:val="clear" w:color="000000" w:fill="FFFFFF"/>
            <w:noWrap/>
            <w:vAlign w:val="bottom"/>
            <w:hideMark/>
          </w:tcPr>
          <w:p w14:paraId="6BE0A93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ASUNCION IXTALTEPEC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24C9C04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15105</w:t>
            </w:r>
          </w:p>
        </w:tc>
        <w:tc>
          <w:tcPr>
            <w:tcW w:w="1418" w:type="dxa"/>
            <w:tcBorders>
              <w:top w:val="nil"/>
              <w:left w:val="nil"/>
              <w:bottom w:val="single" w:sz="4" w:space="0" w:color="auto"/>
              <w:right w:val="single" w:sz="4" w:space="0" w:color="auto"/>
            </w:tcBorders>
            <w:shd w:val="clear" w:color="000000" w:fill="FFFFFF"/>
            <w:noWrap/>
            <w:vAlign w:val="bottom"/>
            <w:hideMark/>
          </w:tcPr>
          <w:p w14:paraId="6AE287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-0.516</w:t>
            </w:r>
          </w:p>
        </w:tc>
        <w:tc>
          <w:tcPr>
            <w:tcW w:w="1701" w:type="dxa"/>
            <w:tcBorders>
              <w:top w:val="nil"/>
              <w:left w:val="nil"/>
              <w:bottom w:val="single" w:sz="4" w:space="0" w:color="auto"/>
              <w:right w:val="single" w:sz="4" w:space="0" w:color="auto"/>
            </w:tcBorders>
            <w:shd w:val="clear" w:color="000000" w:fill="FFFFFF"/>
            <w:noWrap/>
            <w:vAlign w:val="bottom"/>
            <w:hideMark/>
          </w:tcPr>
          <w:p w14:paraId="0F7B41C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4,856,702.24 </w:t>
            </w:r>
          </w:p>
        </w:tc>
        <w:tc>
          <w:tcPr>
            <w:tcW w:w="1472" w:type="dxa"/>
            <w:tcBorders>
              <w:top w:val="nil"/>
              <w:left w:val="nil"/>
              <w:bottom w:val="single" w:sz="4" w:space="0" w:color="auto"/>
              <w:right w:val="single" w:sz="4" w:space="0" w:color="auto"/>
            </w:tcBorders>
            <w:shd w:val="clear" w:color="000000" w:fill="FFFFFF"/>
            <w:noWrap/>
            <w:vAlign w:val="bottom"/>
            <w:hideMark/>
          </w:tcPr>
          <w:p w14:paraId="0696373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2,445,753.01 </w:t>
            </w:r>
          </w:p>
        </w:tc>
      </w:tr>
      <w:tr w:rsidR="00421917" w:rsidRPr="007E13CD" w14:paraId="5856B5E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060D24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w:t>
            </w:r>
          </w:p>
        </w:tc>
        <w:tc>
          <w:tcPr>
            <w:tcW w:w="2579" w:type="dxa"/>
            <w:tcBorders>
              <w:top w:val="nil"/>
              <w:left w:val="nil"/>
              <w:bottom w:val="single" w:sz="4" w:space="0" w:color="auto"/>
              <w:right w:val="single" w:sz="4" w:space="0" w:color="auto"/>
            </w:tcBorders>
            <w:shd w:val="clear" w:color="000000" w:fill="FFFFFF"/>
            <w:noWrap/>
            <w:vAlign w:val="bottom"/>
            <w:hideMark/>
          </w:tcPr>
          <w:p w14:paraId="6D70D3F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ASUNCION NOCHIXTLAN</w:t>
            </w:r>
          </w:p>
        </w:tc>
        <w:tc>
          <w:tcPr>
            <w:tcW w:w="1276" w:type="dxa"/>
            <w:tcBorders>
              <w:top w:val="nil"/>
              <w:left w:val="nil"/>
              <w:bottom w:val="single" w:sz="4" w:space="0" w:color="auto"/>
              <w:right w:val="single" w:sz="4" w:space="0" w:color="auto"/>
            </w:tcBorders>
            <w:shd w:val="clear" w:color="000000" w:fill="FFFFFF"/>
            <w:noWrap/>
            <w:vAlign w:val="bottom"/>
            <w:hideMark/>
          </w:tcPr>
          <w:p w14:paraId="1C7FF4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18525</w:t>
            </w:r>
          </w:p>
        </w:tc>
        <w:tc>
          <w:tcPr>
            <w:tcW w:w="1418" w:type="dxa"/>
            <w:tcBorders>
              <w:top w:val="nil"/>
              <w:left w:val="nil"/>
              <w:bottom w:val="single" w:sz="4" w:space="0" w:color="auto"/>
              <w:right w:val="single" w:sz="4" w:space="0" w:color="auto"/>
            </w:tcBorders>
            <w:shd w:val="clear" w:color="000000" w:fill="FFFFFF"/>
            <w:noWrap/>
            <w:vAlign w:val="bottom"/>
            <w:hideMark/>
          </w:tcPr>
          <w:p w14:paraId="73D01F9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-0.213</w:t>
            </w:r>
          </w:p>
        </w:tc>
        <w:tc>
          <w:tcPr>
            <w:tcW w:w="1701" w:type="dxa"/>
            <w:tcBorders>
              <w:top w:val="nil"/>
              <w:left w:val="nil"/>
              <w:bottom w:val="single" w:sz="4" w:space="0" w:color="auto"/>
              <w:right w:val="single" w:sz="4" w:space="0" w:color="auto"/>
            </w:tcBorders>
            <w:shd w:val="clear" w:color="000000" w:fill="FFFFFF"/>
            <w:noWrap/>
            <w:vAlign w:val="bottom"/>
            <w:hideMark/>
          </w:tcPr>
          <w:p w14:paraId="125977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5,894,159.57 </w:t>
            </w:r>
          </w:p>
        </w:tc>
        <w:tc>
          <w:tcPr>
            <w:tcW w:w="1472" w:type="dxa"/>
            <w:tcBorders>
              <w:top w:val="nil"/>
              <w:left w:val="nil"/>
              <w:bottom w:val="single" w:sz="4" w:space="0" w:color="auto"/>
              <w:right w:val="single" w:sz="4" w:space="0" w:color="auto"/>
            </w:tcBorders>
            <w:shd w:val="clear" w:color="000000" w:fill="FFFFFF"/>
            <w:noWrap/>
            <w:vAlign w:val="bottom"/>
            <w:hideMark/>
          </w:tcPr>
          <w:p w14:paraId="0D53866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C61846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18CBB5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w:t>
            </w:r>
          </w:p>
        </w:tc>
        <w:tc>
          <w:tcPr>
            <w:tcW w:w="2579" w:type="dxa"/>
            <w:tcBorders>
              <w:top w:val="nil"/>
              <w:left w:val="nil"/>
              <w:bottom w:val="single" w:sz="4" w:space="0" w:color="auto"/>
              <w:right w:val="single" w:sz="4" w:space="0" w:color="auto"/>
            </w:tcBorders>
            <w:shd w:val="clear" w:color="000000" w:fill="FFFFFF"/>
            <w:noWrap/>
            <w:vAlign w:val="bottom"/>
            <w:hideMark/>
          </w:tcPr>
          <w:p w14:paraId="5EFB54A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ASUNCION OCOTLAN</w:t>
            </w:r>
          </w:p>
        </w:tc>
        <w:tc>
          <w:tcPr>
            <w:tcW w:w="1276" w:type="dxa"/>
            <w:tcBorders>
              <w:top w:val="nil"/>
              <w:left w:val="nil"/>
              <w:bottom w:val="single" w:sz="4" w:space="0" w:color="auto"/>
              <w:right w:val="single" w:sz="4" w:space="0" w:color="auto"/>
            </w:tcBorders>
            <w:shd w:val="clear" w:color="000000" w:fill="FFFFFF"/>
            <w:noWrap/>
            <w:vAlign w:val="bottom"/>
            <w:hideMark/>
          </w:tcPr>
          <w:p w14:paraId="6AEAEA3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2550</w:t>
            </w:r>
          </w:p>
        </w:tc>
        <w:tc>
          <w:tcPr>
            <w:tcW w:w="1418" w:type="dxa"/>
            <w:tcBorders>
              <w:top w:val="nil"/>
              <w:left w:val="nil"/>
              <w:bottom w:val="single" w:sz="4" w:space="0" w:color="auto"/>
              <w:right w:val="single" w:sz="4" w:space="0" w:color="auto"/>
            </w:tcBorders>
            <w:shd w:val="clear" w:color="000000" w:fill="FFFFFF"/>
            <w:noWrap/>
            <w:vAlign w:val="bottom"/>
            <w:hideMark/>
          </w:tcPr>
          <w:p w14:paraId="512873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1.535</w:t>
            </w:r>
          </w:p>
        </w:tc>
        <w:tc>
          <w:tcPr>
            <w:tcW w:w="1701" w:type="dxa"/>
            <w:tcBorders>
              <w:top w:val="nil"/>
              <w:left w:val="nil"/>
              <w:bottom w:val="single" w:sz="4" w:space="0" w:color="auto"/>
              <w:right w:val="single" w:sz="4" w:space="0" w:color="auto"/>
            </w:tcBorders>
            <w:shd w:val="clear" w:color="000000" w:fill="FFFFFF"/>
            <w:noWrap/>
            <w:vAlign w:val="bottom"/>
            <w:hideMark/>
          </w:tcPr>
          <w:p w14:paraId="17F5638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543.39 </w:t>
            </w:r>
          </w:p>
        </w:tc>
        <w:tc>
          <w:tcPr>
            <w:tcW w:w="1472" w:type="dxa"/>
            <w:tcBorders>
              <w:top w:val="nil"/>
              <w:left w:val="nil"/>
              <w:bottom w:val="single" w:sz="4" w:space="0" w:color="auto"/>
              <w:right w:val="single" w:sz="4" w:space="0" w:color="auto"/>
            </w:tcBorders>
            <w:shd w:val="clear" w:color="000000" w:fill="FFFFFF"/>
            <w:noWrap/>
            <w:vAlign w:val="bottom"/>
            <w:hideMark/>
          </w:tcPr>
          <w:p w14:paraId="3BF836F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74B134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421927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w:t>
            </w:r>
          </w:p>
        </w:tc>
        <w:tc>
          <w:tcPr>
            <w:tcW w:w="2579" w:type="dxa"/>
            <w:tcBorders>
              <w:top w:val="nil"/>
              <w:left w:val="nil"/>
              <w:bottom w:val="single" w:sz="4" w:space="0" w:color="auto"/>
              <w:right w:val="single" w:sz="4" w:space="0" w:color="auto"/>
            </w:tcBorders>
            <w:shd w:val="clear" w:color="000000" w:fill="FFFFFF"/>
            <w:noWrap/>
            <w:vAlign w:val="bottom"/>
            <w:hideMark/>
          </w:tcPr>
          <w:p w14:paraId="16FC2B9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ASUNCION TLACOLULITA</w:t>
            </w:r>
          </w:p>
        </w:tc>
        <w:tc>
          <w:tcPr>
            <w:tcW w:w="1276" w:type="dxa"/>
            <w:tcBorders>
              <w:top w:val="nil"/>
              <w:left w:val="nil"/>
              <w:bottom w:val="single" w:sz="4" w:space="0" w:color="auto"/>
              <w:right w:val="single" w:sz="4" w:space="0" w:color="auto"/>
            </w:tcBorders>
            <w:shd w:val="clear" w:color="000000" w:fill="FFFFFF"/>
            <w:noWrap/>
            <w:vAlign w:val="bottom"/>
            <w:hideMark/>
          </w:tcPr>
          <w:p w14:paraId="6321AD6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758</w:t>
            </w:r>
          </w:p>
        </w:tc>
        <w:tc>
          <w:tcPr>
            <w:tcW w:w="1418" w:type="dxa"/>
            <w:tcBorders>
              <w:top w:val="nil"/>
              <w:left w:val="nil"/>
              <w:bottom w:val="single" w:sz="4" w:space="0" w:color="auto"/>
              <w:right w:val="single" w:sz="4" w:space="0" w:color="auto"/>
            </w:tcBorders>
            <w:shd w:val="clear" w:color="000000" w:fill="FFFFFF"/>
            <w:noWrap/>
            <w:vAlign w:val="bottom"/>
            <w:hideMark/>
          </w:tcPr>
          <w:p w14:paraId="1E05347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-0.201</w:t>
            </w:r>
          </w:p>
        </w:tc>
        <w:tc>
          <w:tcPr>
            <w:tcW w:w="1701" w:type="dxa"/>
            <w:tcBorders>
              <w:top w:val="nil"/>
              <w:left w:val="nil"/>
              <w:bottom w:val="single" w:sz="4" w:space="0" w:color="auto"/>
              <w:right w:val="single" w:sz="4" w:space="0" w:color="auto"/>
            </w:tcBorders>
            <w:shd w:val="clear" w:color="000000" w:fill="FFFFFF"/>
            <w:noWrap/>
            <w:vAlign w:val="bottom"/>
            <w:hideMark/>
          </w:tcPr>
          <w:p w14:paraId="48B96A2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155,573.24 </w:t>
            </w:r>
          </w:p>
        </w:tc>
        <w:tc>
          <w:tcPr>
            <w:tcW w:w="1472" w:type="dxa"/>
            <w:tcBorders>
              <w:top w:val="nil"/>
              <w:left w:val="nil"/>
              <w:bottom w:val="single" w:sz="4" w:space="0" w:color="auto"/>
              <w:right w:val="single" w:sz="4" w:space="0" w:color="auto"/>
            </w:tcBorders>
            <w:shd w:val="clear" w:color="000000" w:fill="FFFFFF"/>
            <w:noWrap/>
            <w:vAlign w:val="bottom"/>
            <w:hideMark/>
          </w:tcPr>
          <w:p w14:paraId="0C294BB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250,084.58 </w:t>
            </w:r>
          </w:p>
        </w:tc>
      </w:tr>
      <w:tr w:rsidR="00421917" w:rsidRPr="007E13CD" w14:paraId="5AC7483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630976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w:t>
            </w:r>
          </w:p>
        </w:tc>
        <w:tc>
          <w:tcPr>
            <w:tcW w:w="2579" w:type="dxa"/>
            <w:tcBorders>
              <w:top w:val="nil"/>
              <w:left w:val="nil"/>
              <w:bottom w:val="single" w:sz="4" w:space="0" w:color="auto"/>
              <w:right w:val="single" w:sz="4" w:space="0" w:color="auto"/>
            </w:tcBorders>
            <w:shd w:val="clear" w:color="000000" w:fill="FFFFFF"/>
            <w:noWrap/>
            <w:vAlign w:val="bottom"/>
            <w:hideMark/>
          </w:tcPr>
          <w:p w14:paraId="112C9B1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AYOTZINTEPEC</w:t>
            </w:r>
          </w:p>
        </w:tc>
        <w:tc>
          <w:tcPr>
            <w:tcW w:w="1276" w:type="dxa"/>
            <w:tcBorders>
              <w:top w:val="nil"/>
              <w:left w:val="nil"/>
              <w:bottom w:val="single" w:sz="4" w:space="0" w:color="auto"/>
              <w:right w:val="single" w:sz="4" w:space="0" w:color="auto"/>
            </w:tcBorders>
            <w:shd w:val="clear" w:color="000000" w:fill="FFFFFF"/>
            <w:noWrap/>
            <w:vAlign w:val="bottom"/>
            <w:hideMark/>
          </w:tcPr>
          <w:p w14:paraId="774596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7102</w:t>
            </w:r>
          </w:p>
        </w:tc>
        <w:tc>
          <w:tcPr>
            <w:tcW w:w="1418" w:type="dxa"/>
            <w:tcBorders>
              <w:top w:val="nil"/>
              <w:left w:val="nil"/>
              <w:bottom w:val="single" w:sz="4" w:space="0" w:color="auto"/>
              <w:right w:val="single" w:sz="4" w:space="0" w:color="auto"/>
            </w:tcBorders>
            <w:shd w:val="clear" w:color="000000" w:fill="FFFFFF"/>
            <w:noWrap/>
            <w:vAlign w:val="bottom"/>
            <w:hideMark/>
          </w:tcPr>
          <w:p w14:paraId="43A960E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0.377</w:t>
            </w:r>
          </w:p>
        </w:tc>
        <w:tc>
          <w:tcPr>
            <w:tcW w:w="1701" w:type="dxa"/>
            <w:tcBorders>
              <w:top w:val="nil"/>
              <w:left w:val="nil"/>
              <w:bottom w:val="single" w:sz="4" w:space="0" w:color="auto"/>
              <w:right w:val="single" w:sz="4" w:space="0" w:color="auto"/>
            </w:tcBorders>
            <w:shd w:val="clear" w:color="000000" w:fill="FFFFFF"/>
            <w:noWrap/>
            <w:vAlign w:val="bottom"/>
            <w:hideMark/>
          </w:tcPr>
          <w:p w14:paraId="53F6DD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1,003,053.79 </w:t>
            </w:r>
          </w:p>
        </w:tc>
        <w:tc>
          <w:tcPr>
            <w:tcW w:w="1472" w:type="dxa"/>
            <w:tcBorders>
              <w:top w:val="nil"/>
              <w:left w:val="nil"/>
              <w:bottom w:val="single" w:sz="4" w:space="0" w:color="auto"/>
              <w:right w:val="single" w:sz="4" w:space="0" w:color="auto"/>
            </w:tcBorders>
            <w:shd w:val="clear" w:color="000000" w:fill="FFFFFF"/>
            <w:noWrap/>
            <w:vAlign w:val="bottom"/>
            <w:hideMark/>
          </w:tcPr>
          <w:p w14:paraId="40A6D1B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1,243,980.43 </w:t>
            </w:r>
          </w:p>
        </w:tc>
      </w:tr>
      <w:tr w:rsidR="00421917" w:rsidRPr="007E13CD" w14:paraId="490D086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A29784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w:t>
            </w:r>
          </w:p>
        </w:tc>
        <w:tc>
          <w:tcPr>
            <w:tcW w:w="2579" w:type="dxa"/>
            <w:tcBorders>
              <w:top w:val="nil"/>
              <w:left w:val="nil"/>
              <w:bottom w:val="single" w:sz="4" w:space="0" w:color="auto"/>
              <w:right w:val="single" w:sz="4" w:space="0" w:color="auto"/>
            </w:tcBorders>
            <w:shd w:val="clear" w:color="000000" w:fill="FFFFFF"/>
            <w:noWrap/>
            <w:vAlign w:val="bottom"/>
            <w:hideMark/>
          </w:tcPr>
          <w:p w14:paraId="13F8655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EL BARRIO DE LA SOLEDAD</w:t>
            </w:r>
          </w:p>
        </w:tc>
        <w:tc>
          <w:tcPr>
            <w:tcW w:w="1276" w:type="dxa"/>
            <w:tcBorders>
              <w:top w:val="nil"/>
              <w:left w:val="nil"/>
              <w:bottom w:val="single" w:sz="4" w:space="0" w:color="auto"/>
              <w:right w:val="single" w:sz="4" w:space="0" w:color="auto"/>
            </w:tcBorders>
            <w:shd w:val="clear" w:color="000000" w:fill="FFFFFF"/>
            <w:noWrap/>
            <w:vAlign w:val="bottom"/>
            <w:hideMark/>
          </w:tcPr>
          <w:p w14:paraId="3B552F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14277</w:t>
            </w:r>
          </w:p>
        </w:tc>
        <w:tc>
          <w:tcPr>
            <w:tcW w:w="1418" w:type="dxa"/>
            <w:tcBorders>
              <w:top w:val="nil"/>
              <w:left w:val="nil"/>
              <w:bottom w:val="single" w:sz="4" w:space="0" w:color="auto"/>
              <w:right w:val="single" w:sz="4" w:space="0" w:color="auto"/>
            </w:tcBorders>
            <w:shd w:val="clear" w:color="000000" w:fill="FFFFFF"/>
            <w:noWrap/>
            <w:vAlign w:val="bottom"/>
            <w:hideMark/>
          </w:tcPr>
          <w:p w14:paraId="4E1C3EB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-0.805</w:t>
            </w:r>
          </w:p>
        </w:tc>
        <w:tc>
          <w:tcPr>
            <w:tcW w:w="1701" w:type="dxa"/>
            <w:tcBorders>
              <w:top w:val="nil"/>
              <w:left w:val="nil"/>
              <w:bottom w:val="single" w:sz="4" w:space="0" w:color="auto"/>
              <w:right w:val="single" w:sz="4" w:space="0" w:color="auto"/>
            </w:tcBorders>
            <w:shd w:val="clear" w:color="000000" w:fill="FFFFFF"/>
            <w:noWrap/>
            <w:vAlign w:val="bottom"/>
            <w:hideMark/>
          </w:tcPr>
          <w:p w14:paraId="2C9F8F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7,375,022.51 </w:t>
            </w:r>
          </w:p>
        </w:tc>
        <w:tc>
          <w:tcPr>
            <w:tcW w:w="1472" w:type="dxa"/>
            <w:tcBorders>
              <w:top w:val="nil"/>
              <w:left w:val="nil"/>
              <w:bottom w:val="single" w:sz="4" w:space="0" w:color="auto"/>
              <w:right w:val="single" w:sz="4" w:space="0" w:color="auto"/>
            </w:tcBorders>
            <w:shd w:val="clear" w:color="000000" w:fill="FFFFFF"/>
            <w:noWrap/>
            <w:vAlign w:val="bottom"/>
            <w:hideMark/>
          </w:tcPr>
          <w:p w14:paraId="0051469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8,085,538.27 </w:t>
            </w:r>
          </w:p>
        </w:tc>
      </w:tr>
      <w:tr w:rsidR="00421917" w:rsidRPr="007E13CD" w14:paraId="3850A93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409696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w:t>
            </w:r>
          </w:p>
        </w:tc>
        <w:tc>
          <w:tcPr>
            <w:tcW w:w="2579" w:type="dxa"/>
            <w:tcBorders>
              <w:top w:val="nil"/>
              <w:left w:val="nil"/>
              <w:bottom w:val="single" w:sz="4" w:space="0" w:color="auto"/>
              <w:right w:val="single" w:sz="4" w:space="0" w:color="auto"/>
            </w:tcBorders>
            <w:shd w:val="clear" w:color="000000" w:fill="FFFFFF"/>
            <w:noWrap/>
            <w:vAlign w:val="bottom"/>
            <w:hideMark/>
          </w:tcPr>
          <w:p w14:paraId="481DB64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CALIHUALA</w:t>
            </w:r>
          </w:p>
        </w:tc>
        <w:tc>
          <w:tcPr>
            <w:tcW w:w="1276" w:type="dxa"/>
            <w:tcBorders>
              <w:top w:val="nil"/>
              <w:left w:val="nil"/>
              <w:bottom w:val="single" w:sz="4" w:space="0" w:color="auto"/>
              <w:right w:val="single" w:sz="4" w:space="0" w:color="auto"/>
            </w:tcBorders>
            <w:shd w:val="clear" w:color="000000" w:fill="FFFFFF"/>
            <w:noWrap/>
            <w:vAlign w:val="bottom"/>
            <w:hideMark/>
          </w:tcPr>
          <w:p w14:paraId="36E60F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1182</w:t>
            </w:r>
          </w:p>
        </w:tc>
        <w:tc>
          <w:tcPr>
            <w:tcW w:w="1418" w:type="dxa"/>
            <w:tcBorders>
              <w:top w:val="nil"/>
              <w:left w:val="nil"/>
              <w:bottom w:val="single" w:sz="4" w:space="0" w:color="auto"/>
              <w:right w:val="single" w:sz="4" w:space="0" w:color="auto"/>
            </w:tcBorders>
            <w:shd w:val="clear" w:color="000000" w:fill="FFFFFF"/>
            <w:noWrap/>
            <w:vAlign w:val="bottom"/>
            <w:hideMark/>
          </w:tcPr>
          <w:p w14:paraId="32E8599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1.061</w:t>
            </w:r>
          </w:p>
        </w:tc>
        <w:tc>
          <w:tcPr>
            <w:tcW w:w="1701" w:type="dxa"/>
            <w:tcBorders>
              <w:top w:val="nil"/>
              <w:left w:val="nil"/>
              <w:bottom w:val="single" w:sz="4" w:space="0" w:color="auto"/>
              <w:right w:val="single" w:sz="4" w:space="0" w:color="auto"/>
            </w:tcBorders>
            <w:shd w:val="clear" w:color="000000" w:fill="FFFFFF"/>
            <w:noWrap/>
            <w:vAlign w:val="bottom"/>
            <w:hideMark/>
          </w:tcPr>
          <w:p w14:paraId="16C305C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21,317.27 </w:t>
            </w:r>
          </w:p>
        </w:tc>
        <w:tc>
          <w:tcPr>
            <w:tcW w:w="1472" w:type="dxa"/>
            <w:tcBorders>
              <w:top w:val="nil"/>
              <w:left w:val="nil"/>
              <w:bottom w:val="single" w:sz="4" w:space="0" w:color="auto"/>
              <w:right w:val="single" w:sz="4" w:space="0" w:color="auto"/>
            </w:tcBorders>
            <w:shd w:val="clear" w:color="000000" w:fill="FFFFFF"/>
            <w:noWrap/>
            <w:vAlign w:val="bottom"/>
            <w:hideMark/>
          </w:tcPr>
          <w:p w14:paraId="52C05A2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10F95D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977C12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w:t>
            </w:r>
          </w:p>
        </w:tc>
        <w:tc>
          <w:tcPr>
            <w:tcW w:w="2579" w:type="dxa"/>
            <w:tcBorders>
              <w:top w:val="nil"/>
              <w:left w:val="nil"/>
              <w:bottom w:val="single" w:sz="4" w:space="0" w:color="auto"/>
              <w:right w:val="single" w:sz="4" w:space="0" w:color="auto"/>
            </w:tcBorders>
            <w:shd w:val="clear" w:color="000000" w:fill="FFFFFF"/>
            <w:noWrap/>
            <w:vAlign w:val="bottom"/>
            <w:hideMark/>
          </w:tcPr>
          <w:p w14:paraId="5238B9E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CANDELARIA LOXICHA</w:t>
            </w:r>
          </w:p>
        </w:tc>
        <w:tc>
          <w:tcPr>
            <w:tcW w:w="1276" w:type="dxa"/>
            <w:tcBorders>
              <w:top w:val="nil"/>
              <w:left w:val="nil"/>
              <w:bottom w:val="single" w:sz="4" w:space="0" w:color="auto"/>
              <w:right w:val="single" w:sz="4" w:space="0" w:color="auto"/>
            </w:tcBorders>
            <w:shd w:val="clear" w:color="000000" w:fill="FFFFFF"/>
            <w:noWrap/>
            <w:vAlign w:val="bottom"/>
            <w:hideMark/>
          </w:tcPr>
          <w:p w14:paraId="65416FA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10497</w:t>
            </w:r>
          </w:p>
        </w:tc>
        <w:tc>
          <w:tcPr>
            <w:tcW w:w="1418" w:type="dxa"/>
            <w:tcBorders>
              <w:top w:val="nil"/>
              <w:left w:val="nil"/>
              <w:bottom w:val="single" w:sz="4" w:space="0" w:color="auto"/>
              <w:right w:val="single" w:sz="4" w:space="0" w:color="auto"/>
            </w:tcBorders>
            <w:shd w:val="clear" w:color="000000" w:fill="FFFFFF"/>
            <w:noWrap/>
            <w:vAlign w:val="bottom"/>
            <w:hideMark/>
          </w:tcPr>
          <w:p w14:paraId="1A64EF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1.86</w:t>
            </w:r>
          </w:p>
        </w:tc>
        <w:tc>
          <w:tcPr>
            <w:tcW w:w="1701" w:type="dxa"/>
            <w:tcBorders>
              <w:top w:val="nil"/>
              <w:left w:val="nil"/>
              <w:bottom w:val="single" w:sz="4" w:space="0" w:color="auto"/>
              <w:right w:val="single" w:sz="4" w:space="0" w:color="auto"/>
            </w:tcBorders>
            <w:shd w:val="clear" w:color="000000" w:fill="FFFFFF"/>
            <w:noWrap/>
            <w:vAlign w:val="bottom"/>
            <w:hideMark/>
          </w:tcPr>
          <w:p w14:paraId="2D4F48C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3,366.93 </w:t>
            </w:r>
          </w:p>
        </w:tc>
        <w:tc>
          <w:tcPr>
            <w:tcW w:w="1472" w:type="dxa"/>
            <w:tcBorders>
              <w:top w:val="nil"/>
              <w:left w:val="nil"/>
              <w:bottom w:val="single" w:sz="4" w:space="0" w:color="auto"/>
              <w:right w:val="single" w:sz="4" w:space="0" w:color="auto"/>
            </w:tcBorders>
            <w:shd w:val="clear" w:color="000000" w:fill="FFFFFF"/>
            <w:noWrap/>
            <w:vAlign w:val="bottom"/>
            <w:hideMark/>
          </w:tcPr>
          <w:p w14:paraId="55A90AC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933D3C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DF4244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w:t>
            </w:r>
          </w:p>
        </w:tc>
        <w:tc>
          <w:tcPr>
            <w:tcW w:w="2579" w:type="dxa"/>
            <w:tcBorders>
              <w:top w:val="nil"/>
              <w:left w:val="nil"/>
              <w:bottom w:val="single" w:sz="4" w:space="0" w:color="auto"/>
              <w:right w:val="single" w:sz="4" w:space="0" w:color="auto"/>
            </w:tcBorders>
            <w:shd w:val="clear" w:color="000000" w:fill="FFFFFF"/>
            <w:noWrap/>
            <w:vAlign w:val="bottom"/>
            <w:hideMark/>
          </w:tcPr>
          <w:p w14:paraId="7A1FD8E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CIENEGA DE ZIMATLAN</w:t>
            </w:r>
          </w:p>
        </w:tc>
        <w:tc>
          <w:tcPr>
            <w:tcW w:w="1276" w:type="dxa"/>
            <w:tcBorders>
              <w:top w:val="nil"/>
              <w:left w:val="nil"/>
              <w:bottom w:val="single" w:sz="4" w:space="0" w:color="auto"/>
              <w:right w:val="single" w:sz="4" w:space="0" w:color="auto"/>
            </w:tcBorders>
            <w:shd w:val="clear" w:color="000000" w:fill="FFFFFF"/>
            <w:noWrap/>
            <w:vAlign w:val="bottom"/>
            <w:hideMark/>
          </w:tcPr>
          <w:p w14:paraId="32D2245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2953</w:t>
            </w:r>
          </w:p>
        </w:tc>
        <w:tc>
          <w:tcPr>
            <w:tcW w:w="1418" w:type="dxa"/>
            <w:tcBorders>
              <w:top w:val="nil"/>
              <w:left w:val="nil"/>
              <w:bottom w:val="single" w:sz="4" w:space="0" w:color="auto"/>
              <w:right w:val="single" w:sz="4" w:space="0" w:color="auto"/>
            </w:tcBorders>
            <w:shd w:val="clear" w:color="000000" w:fill="FFFFFF"/>
            <w:noWrap/>
            <w:vAlign w:val="bottom"/>
            <w:hideMark/>
          </w:tcPr>
          <w:p w14:paraId="42C7E2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-0.24</w:t>
            </w:r>
          </w:p>
        </w:tc>
        <w:tc>
          <w:tcPr>
            <w:tcW w:w="1701" w:type="dxa"/>
            <w:tcBorders>
              <w:top w:val="nil"/>
              <w:left w:val="nil"/>
              <w:bottom w:val="single" w:sz="4" w:space="0" w:color="auto"/>
              <w:right w:val="single" w:sz="4" w:space="0" w:color="auto"/>
            </w:tcBorders>
            <w:shd w:val="clear" w:color="000000" w:fill="FFFFFF"/>
            <w:noWrap/>
            <w:vAlign w:val="bottom"/>
            <w:hideMark/>
          </w:tcPr>
          <w:p w14:paraId="094F3F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1,263,389.42 </w:t>
            </w:r>
          </w:p>
        </w:tc>
        <w:tc>
          <w:tcPr>
            <w:tcW w:w="1472" w:type="dxa"/>
            <w:tcBorders>
              <w:top w:val="nil"/>
              <w:left w:val="nil"/>
              <w:bottom w:val="single" w:sz="4" w:space="0" w:color="auto"/>
              <w:right w:val="single" w:sz="4" w:space="0" w:color="auto"/>
            </w:tcBorders>
            <w:shd w:val="clear" w:color="000000" w:fill="FFFFFF"/>
            <w:noWrap/>
            <w:vAlign w:val="bottom"/>
            <w:hideMark/>
          </w:tcPr>
          <w:p w14:paraId="4050074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883,855.80 </w:t>
            </w:r>
          </w:p>
        </w:tc>
      </w:tr>
      <w:tr w:rsidR="00421917" w:rsidRPr="007E13CD" w14:paraId="46B3A9E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4517BB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w:t>
            </w:r>
          </w:p>
        </w:tc>
        <w:tc>
          <w:tcPr>
            <w:tcW w:w="2579" w:type="dxa"/>
            <w:tcBorders>
              <w:top w:val="nil"/>
              <w:left w:val="nil"/>
              <w:bottom w:val="single" w:sz="4" w:space="0" w:color="auto"/>
              <w:right w:val="single" w:sz="4" w:space="0" w:color="auto"/>
            </w:tcBorders>
            <w:shd w:val="clear" w:color="000000" w:fill="FFFFFF"/>
            <w:noWrap/>
            <w:vAlign w:val="bottom"/>
            <w:hideMark/>
          </w:tcPr>
          <w:p w14:paraId="3503512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CIUDAD IXTEPEC</w:t>
            </w:r>
          </w:p>
        </w:tc>
        <w:tc>
          <w:tcPr>
            <w:tcW w:w="1276" w:type="dxa"/>
            <w:tcBorders>
              <w:top w:val="nil"/>
              <w:left w:val="nil"/>
              <w:bottom w:val="single" w:sz="4" w:space="0" w:color="auto"/>
              <w:right w:val="single" w:sz="4" w:space="0" w:color="auto"/>
            </w:tcBorders>
            <w:shd w:val="clear" w:color="000000" w:fill="FFFFFF"/>
            <w:noWrap/>
            <w:vAlign w:val="bottom"/>
            <w:hideMark/>
          </w:tcPr>
          <w:p w14:paraId="5B4D17D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28637</w:t>
            </w:r>
          </w:p>
        </w:tc>
        <w:tc>
          <w:tcPr>
            <w:tcW w:w="1418" w:type="dxa"/>
            <w:tcBorders>
              <w:top w:val="nil"/>
              <w:left w:val="nil"/>
              <w:bottom w:val="single" w:sz="4" w:space="0" w:color="auto"/>
              <w:right w:val="single" w:sz="4" w:space="0" w:color="auto"/>
            </w:tcBorders>
            <w:shd w:val="clear" w:color="000000" w:fill="FFFFFF"/>
            <w:noWrap/>
            <w:vAlign w:val="bottom"/>
            <w:hideMark/>
          </w:tcPr>
          <w:p w14:paraId="37976D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-1.072</w:t>
            </w:r>
          </w:p>
        </w:tc>
        <w:tc>
          <w:tcPr>
            <w:tcW w:w="1701" w:type="dxa"/>
            <w:tcBorders>
              <w:top w:val="nil"/>
              <w:left w:val="nil"/>
              <w:bottom w:val="single" w:sz="4" w:space="0" w:color="auto"/>
              <w:right w:val="single" w:sz="4" w:space="0" w:color="auto"/>
            </w:tcBorders>
            <w:shd w:val="clear" w:color="000000" w:fill="FFFFFF"/>
            <w:noWrap/>
            <w:vAlign w:val="bottom"/>
            <w:hideMark/>
          </w:tcPr>
          <w:p w14:paraId="475CA9F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17,607,657.55 </w:t>
            </w:r>
          </w:p>
        </w:tc>
        <w:tc>
          <w:tcPr>
            <w:tcW w:w="1472" w:type="dxa"/>
            <w:tcBorders>
              <w:top w:val="nil"/>
              <w:left w:val="nil"/>
              <w:bottom w:val="single" w:sz="4" w:space="0" w:color="auto"/>
              <w:right w:val="single" w:sz="4" w:space="0" w:color="auto"/>
            </w:tcBorders>
            <w:shd w:val="clear" w:color="000000" w:fill="FFFFFF"/>
            <w:noWrap/>
            <w:vAlign w:val="bottom"/>
            <w:hideMark/>
          </w:tcPr>
          <w:p w14:paraId="48F053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15,434,137.34 </w:t>
            </w:r>
          </w:p>
        </w:tc>
      </w:tr>
      <w:tr w:rsidR="00421917" w:rsidRPr="007E13CD" w14:paraId="27EBAD8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58A0AD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w:t>
            </w:r>
          </w:p>
        </w:tc>
        <w:tc>
          <w:tcPr>
            <w:tcW w:w="2579" w:type="dxa"/>
            <w:tcBorders>
              <w:top w:val="nil"/>
              <w:left w:val="nil"/>
              <w:bottom w:val="single" w:sz="4" w:space="0" w:color="auto"/>
              <w:right w:val="single" w:sz="4" w:space="0" w:color="auto"/>
            </w:tcBorders>
            <w:shd w:val="clear" w:color="000000" w:fill="FFFFFF"/>
            <w:noWrap/>
            <w:vAlign w:val="bottom"/>
            <w:hideMark/>
          </w:tcPr>
          <w:p w14:paraId="4BCEA09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COATECAS ALTAS</w:t>
            </w:r>
          </w:p>
        </w:tc>
        <w:tc>
          <w:tcPr>
            <w:tcW w:w="1276" w:type="dxa"/>
            <w:tcBorders>
              <w:top w:val="nil"/>
              <w:left w:val="nil"/>
              <w:bottom w:val="single" w:sz="4" w:space="0" w:color="auto"/>
              <w:right w:val="single" w:sz="4" w:space="0" w:color="auto"/>
            </w:tcBorders>
            <w:shd w:val="clear" w:color="000000" w:fill="FFFFFF"/>
            <w:noWrap/>
            <w:vAlign w:val="bottom"/>
            <w:hideMark/>
          </w:tcPr>
          <w:p w14:paraId="50F47E0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4823</w:t>
            </w:r>
          </w:p>
        </w:tc>
        <w:tc>
          <w:tcPr>
            <w:tcW w:w="1418" w:type="dxa"/>
            <w:tcBorders>
              <w:top w:val="nil"/>
              <w:left w:val="nil"/>
              <w:bottom w:val="single" w:sz="4" w:space="0" w:color="auto"/>
              <w:right w:val="single" w:sz="4" w:space="0" w:color="auto"/>
            </w:tcBorders>
            <w:shd w:val="clear" w:color="000000" w:fill="FFFFFF"/>
            <w:noWrap/>
            <w:vAlign w:val="bottom"/>
            <w:hideMark/>
          </w:tcPr>
          <w:p w14:paraId="4E93A7F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1.719</w:t>
            </w:r>
          </w:p>
        </w:tc>
        <w:tc>
          <w:tcPr>
            <w:tcW w:w="1701" w:type="dxa"/>
            <w:tcBorders>
              <w:top w:val="nil"/>
              <w:left w:val="nil"/>
              <w:bottom w:val="single" w:sz="4" w:space="0" w:color="auto"/>
              <w:right w:val="single" w:sz="4" w:space="0" w:color="auto"/>
            </w:tcBorders>
            <w:shd w:val="clear" w:color="000000" w:fill="FFFFFF"/>
            <w:noWrap/>
            <w:vAlign w:val="bottom"/>
            <w:hideMark/>
          </w:tcPr>
          <w:p w14:paraId="119F64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595,759.22 </w:t>
            </w:r>
          </w:p>
        </w:tc>
        <w:tc>
          <w:tcPr>
            <w:tcW w:w="1472" w:type="dxa"/>
            <w:tcBorders>
              <w:top w:val="nil"/>
              <w:left w:val="nil"/>
              <w:bottom w:val="single" w:sz="4" w:space="0" w:color="auto"/>
              <w:right w:val="single" w:sz="4" w:space="0" w:color="auto"/>
            </w:tcBorders>
            <w:shd w:val="clear" w:color="000000" w:fill="FFFFFF"/>
            <w:noWrap/>
            <w:vAlign w:val="bottom"/>
            <w:hideMark/>
          </w:tcPr>
          <w:p w14:paraId="2AEED84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144,645.37 </w:t>
            </w:r>
          </w:p>
        </w:tc>
      </w:tr>
      <w:tr w:rsidR="00421917" w:rsidRPr="007E13CD" w14:paraId="29CEE1D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76DD5F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w:t>
            </w:r>
          </w:p>
        </w:tc>
        <w:tc>
          <w:tcPr>
            <w:tcW w:w="2579" w:type="dxa"/>
            <w:tcBorders>
              <w:top w:val="nil"/>
              <w:left w:val="nil"/>
              <w:bottom w:val="single" w:sz="4" w:space="0" w:color="auto"/>
              <w:right w:val="single" w:sz="4" w:space="0" w:color="auto"/>
            </w:tcBorders>
            <w:shd w:val="clear" w:color="000000" w:fill="FFFFFF"/>
            <w:noWrap/>
            <w:vAlign w:val="bottom"/>
            <w:hideMark/>
          </w:tcPr>
          <w:p w14:paraId="6BB5184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COICOYAN DE LAS FLORES</w:t>
            </w:r>
          </w:p>
        </w:tc>
        <w:tc>
          <w:tcPr>
            <w:tcW w:w="1276" w:type="dxa"/>
            <w:tcBorders>
              <w:top w:val="nil"/>
              <w:left w:val="nil"/>
              <w:bottom w:val="single" w:sz="4" w:space="0" w:color="auto"/>
              <w:right w:val="single" w:sz="4" w:space="0" w:color="auto"/>
            </w:tcBorders>
            <w:shd w:val="clear" w:color="000000" w:fill="FFFFFF"/>
            <w:noWrap/>
            <w:vAlign w:val="bottom"/>
            <w:hideMark/>
          </w:tcPr>
          <w:p w14:paraId="1D7034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9936</w:t>
            </w:r>
          </w:p>
        </w:tc>
        <w:tc>
          <w:tcPr>
            <w:tcW w:w="1418" w:type="dxa"/>
            <w:tcBorders>
              <w:top w:val="nil"/>
              <w:left w:val="nil"/>
              <w:bottom w:val="single" w:sz="4" w:space="0" w:color="auto"/>
              <w:right w:val="single" w:sz="4" w:space="0" w:color="auto"/>
            </w:tcBorders>
            <w:shd w:val="clear" w:color="000000" w:fill="FFFFFF"/>
            <w:noWrap/>
            <w:vAlign w:val="bottom"/>
            <w:hideMark/>
          </w:tcPr>
          <w:p w14:paraId="74A2B52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3.052</w:t>
            </w:r>
          </w:p>
        </w:tc>
        <w:tc>
          <w:tcPr>
            <w:tcW w:w="1701" w:type="dxa"/>
            <w:tcBorders>
              <w:top w:val="nil"/>
              <w:left w:val="nil"/>
              <w:bottom w:val="single" w:sz="4" w:space="0" w:color="auto"/>
              <w:right w:val="single" w:sz="4" w:space="0" w:color="auto"/>
            </w:tcBorders>
            <w:shd w:val="clear" w:color="000000" w:fill="FFFFFF"/>
            <w:noWrap/>
            <w:vAlign w:val="bottom"/>
            <w:hideMark/>
          </w:tcPr>
          <w:p w14:paraId="210BA7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117,368.18 </w:t>
            </w:r>
          </w:p>
        </w:tc>
        <w:tc>
          <w:tcPr>
            <w:tcW w:w="1472" w:type="dxa"/>
            <w:tcBorders>
              <w:top w:val="nil"/>
              <w:left w:val="nil"/>
              <w:bottom w:val="single" w:sz="4" w:space="0" w:color="auto"/>
              <w:right w:val="single" w:sz="4" w:space="0" w:color="auto"/>
            </w:tcBorders>
            <w:shd w:val="clear" w:color="000000" w:fill="FFFFFF"/>
            <w:noWrap/>
            <w:vAlign w:val="bottom"/>
            <w:hideMark/>
          </w:tcPr>
          <w:p w14:paraId="572E64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813,173.01 </w:t>
            </w:r>
          </w:p>
        </w:tc>
      </w:tr>
      <w:tr w:rsidR="00421917" w:rsidRPr="007E13CD" w14:paraId="05A611E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0B9E85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w:t>
            </w:r>
          </w:p>
        </w:tc>
        <w:tc>
          <w:tcPr>
            <w:tcW w:w="2579" w:type="dxa"/>
            <w:tcBorders>
              <w:top w:val="nil"/>
              <w:left w:val="nil"/>
              <w:bottom w:val="single" w:sz="4" w:space="0" w:color="auto"/>
              <w:right w:val="single" w:sz="4" w:space="0" w:color="auto"/>
            </w:tcBorders>
            <w:shd w:val="clear" w:color="000000" w:fill="FFFFFF"/>
            <w:noWrap/>
            <w:vAlign w:val="bottom"/>
            <w:hideMark/>
          </w:tcPr>
          <w:p w14:paraId="771239A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LA COMPAÑIA</w:t>
            </w:r>
          </w:p>
        </w:tc>
        <w:tc>
          <w:tcPr>
            <w:tcW w:w="1276" w:type="dxa"/>
            <w:tcBorders>
              <w:top w:val="nil"/>
              <w:left w:val="nil"/>
              <w:bottom w:val="single" w:sz="4" w:space="0" w:color="auto"/>
              <w:right w:val="single" w:sz="4" w:space="0" w:color="auto"/>
            </w:tcBorders>
            <w:shd w:val="clear" w:color="000000" w:fill="FFFFFF"/>
            <w:noWrap/>
            <w:vAlign w:val="bottom"/>
            <w:hideMark/>
          </w:tcPr>
          <w:p w14:paraId="113A876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3365</w:t>
            </w:r>
          </w:p>
        </w:tc>
        <w:tc>
          <w:tcPr>
            <w:tcW w:w="1418" w:type="dxa"/>
            <w:tcBorders>
              <w:top w:val="nil"/>
              <w:left w:val="nil"/>
              <w:bottom w:val="single" w:sz="4" w:space="0" w:color="auto"/>
              <w:right w:val="single" w:sz="4" w:space="0" w:color="auto"/>
            </w:tcBorders>
            <w:shd w:val="clear" w:color="000000" w:fill="FFFFFF"/>
            <w:noWrap/>
            <w:vAlign w:val="bottom"/>
            <w:hideMark/>
          </w:tcPr>
          <w:p w14:paraId="0D6A11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1.025</w:t>
            </w:r>
          </w:p>
        </w:tc>
        <w:tc>
          <w:tcPr>
            <w:tcW w:w="1701" w:type="dxa"/>
            <w:tcBorders>
              <w:top w:val="nil"/>
              <w:left w:val="nil"/>
              <w:bottom w:val="single" w:sz="4" w:space="0" w:color="auto"/>
              <w:right w:val="single" w:sz="4" w:space="0" w:color="auto"/>
            </w:tcBorders>
            <w:shd w:val="clear" w:color="000000" w:fill="FFFFFF"/>
            <w:noWrap/>
            <w:vAlign w:val="bottom"/>
            <w:hideMark/>
          </w:tcPr>
          <w:p w14:paraId="393AB27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90,006.22 </w:t>
            </w:r>
          </w:p>
        </w:tc>
        <w:tc>
          <w:tcPr>
            <w:tcW w:w="1472" w:type="dxa"/>
            <w:tcBorders>
              <w:top w:val="nil"/>
              <w:left w:val="nil"/>
              <w:bottom w:val="single" w:sz="4" w:space="0" w:color="auto"/>
              <w:right w:val="single" w:sz="4" w:space="0" w:color="auto"/>
            </w:tcBorders>
            <w:shd w:val="clear" w:color="000000" w:fill="FFFFFF"/>
            <w:noWrap/>
            <w:vAlign w:val="bottom"/>
            <w:hideMark/>
          </w:tcPr>
          <w:p w14:paraId="1BDCEE1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78,843.52 </w:t>
            </w:r>
          </w:p>
        </w:tc>
      </w:tr>
      <w:tr w:rsidR="00421917" w:rsidRPr="007E13CD" w14:paraId="767A015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F091A2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w:t>
            </w:r>
          </w:p>
        </w:tc>
        <w:tc>
          <w:tcPr>
            <w:tcW w:w="2579" w:type="dxa"/>
            <w:tcBorders>
              <w:top w:val="nil"/>
              <w:left w:val="nil"/>
              <w:bottom w:val="single" w:sz="4" w:space="0" w:color="auto"/>
              <w:right w:val="single" w:sz="4" w:space="0" w:color="auto"/>
            </w:tcBorders>
            <w:shd w:val="clear" w:color="000000" w:fill="FFFFFF"/>
            <w:noWrap/>
            <w:vAlign w:val="bottom"/>
            <w:hideMark/>
          </w:tcPr>
          <w:p w14:paraId="2B3CA76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CONCEPCION BUENAVISTA</w:t>
            </w:r>
          </w:p>
        </w:tc>
        <w:tc>
          <w:tcPr>
            <w:tcW w:w="1276" w:type="dxa"/>
            <w:tcBorders>
              <w:top w:val="nil"/>
              <w:left w:val="nil"/>
              <w:bottom w:val="single" w:sz="4" w:space="0" w:color="auto"/>
              <w:right w:val="single" w:sz="4" w:space="0" w:color="auto"/>
            </w:tcBorders>
            <w:shd w:val="clear" w:color="000000" w:fill="FFFFFF"/>
            <w:noWrap/>
            <w:vAlign w:val="bottom"/>
            <w:hideMark/>
          </w:tcPr>
          <w:p w14:paraId="50EEE9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803</w:t>
            </w:r>
          </w:p>
        </w:tc>
        <w:tc>
          <w:tcPr>
            <w:tcW w:w="1418" w:type="dxa"/>
            <w:tcBorders>
              <w:top w:val="nil"/>
              <w:left w:val="nil"/>
              <w:bottom w:val="single" w:sz="4" w:space="0" w:color="auto"/>
              <w:right w:val="single" w:sz="4" w:space="0" w:color="auto"/>
            </w:tcBorders>
            <w:shd w:val="clear" w:color="000000" w:fill="FFFFFF"/>
            <w:noWrap/>
            <w:vAlign w:val="bottom"/>
            <w:hideMark/>
          </w:tcPr>
          <w:p w14:paraId="787F6C4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0.628</w:t>
            </w:r>
          </w:p>
        </w:tc>
        <w:tc>
          <w:tcPr>
            <w:tcW w:w="1701" w:type="dxa"/>
            <w:tcBorders>
              <w:top w:val="nil"/>
              <w:left w:val="nil"/>
              <w:bottom w:val="single" w:sz="4" w:space="0" w:color="auto"/>
              <w:right w:val="single" w:sz="4" w:space="0" w:color="auto"/>
            </w:tcBorders>
            <w:shd w:val="clear" w:color="000000" w:fill="FFFFFF"/>
            <w:noWrap/>
            <w:vAlign w:val="bottom"/>
            <w:hideMark/>
          </w:tcPr>
          <w:p w14:paraId="4B697E7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125,926.97 </w:t>
            </w:r>
          </w:p>
        </w:tc>
        <w:tc>
          <w:tcPr>
            <w:tcW w:w="1472" w:type="dxa"/>
            <w:tcBorders>
              <w:top w:val="nil"/>
              <w:left w:val="nil"/>
              <w:bottom w:val="single" w:sz="4" w:space="0" w:color="auto"/>
              <w:right w:val="single" w:sz="4" w:space="0" w:color="auto"/>
            </w:tcBorders>
            <w:shd w:val="clear" w:color="000000" w:fill="FFFFFF"/>
            <w:noWrap/>
            <w:vAlign w:val="bottom"/>
            <w:hideMark/>
          </w:tcPr>
          <w:p w14:paraId="292473C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108,867.60 </w:t>
            </w:r>
          </w:p>
        </w:tc>
      </w:tr>
      <w:tr w:rsidR="00421917" w:rsidRPr="007E13CD" w14:paraId="4B7EF25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191557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w:t>
            </w:r>
          </w:p>
        </w:tc>
        <w:tc>
          <w:tcPr>
            <w:tcW w:w="2579" w:type="dxa"/>
            <w:tcBorders>
              <w:top w:val="nil"/>
              <w:left w:val="nil"/>
              <w:bottom w:val="single" w:sz="4" w:space="0" w:color="auto"/>
              <w:right w:val="single" w:sz="4" w:space="0" w:color="auto"/>
            </w:tcBorders>
            <w:shd w:val="clear" w:color="000000" w:fill="FFFFFF"/>
            <w:noWrap/>
            <w:vAlign w:val="bottom"/>
            <w:hideMark/>
          </w:tcPr>
          <w:p w14:paraId="7F88BCB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CONCEPCION PAPALO</w:t>
            </w:r>
          </w:p>
        </w:tc>
        <w:tc>
          <w:tcPr>
            <w:tcW w:w="1276" w:type="dxa"/>
            <w:tcBorders>
              <w:top w:val="nil"/>
              <w:left w:val="nil"/>
              <w:bottom w:val="single" w:sz="4" w:space="0" w:color="auto"/>
              <w:right w:val="single" w:sz="4" w:space="0" w:color="auto"/>
            </w:tcBorders>
            <w:shd w:val="clear" w:color="000000" w:fill="FFFFFF"/>
            <w:noWrap/>
            <w:vAlign w:val="bottom"/>
            <w:hideMark/>
          </w:tcPr>
          <w:p w14:paraId="3BBD072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2934</w:t>
            </w:r>
          </w:p>
        </w:tc>
        <w:tc>
          <w:tcPr>
            <w:tcW w:w="1418" w:type="dxa"/>
            <w:tcBorders>
              <w:top w:val="nil"/>
              <w:left w:val="nil"/>
              <w:bottom w:val="single" w:sz="4" w:space="0" w:color="auto"/>
              <w:right w:val="single" w:sz="4" w:space="0" w:color="auto"/>
            </w:tcBorders>
            <w:shd w:val="clear" w:color="000000" w:fill="FFFFFF"/>
            <w:noWrap/>
            <w:vAlign w:val="bottom"/>
            <w:hideMark/>
          </w:tcPr>
          <w:p w14:paraId="5DC77BF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0.867</w:t>
            </w:r>
          </w:p>
        </w:tc>
        <w:tc>
          <w:tcPr>
            <w:tcW w:w="1701" w:type="dxa"/>
            <w:tcBorders>
              <w:top w:val="nil"/>
              <w:left w:val="nil"/>
              <w:bottom w:val="single" w:sz="4" w:space="0" w:color="auto"/>
              <w:right w:val="single" w:sz="4" w:space="0" w:color="auto"/>
            </w:tcBorders>
            <w:shd w:val="clear" w:color="000000" w:fill="FFFFFF"/>
            <w:noWrap/>
            <w:vAlign w:val="bottom"/>
            <w:hideMark/>
          </w:tcPr>
          <w:p w14:paraId="48EC94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370B671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0.39 </w:t>
            </w:r>
          </w:p>
        </w:tc>
      </w:tr>
      <w:tr w:rsidR="00421917" w:rsidRPr="007E13CD" w14:paraId="182D96D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022C4C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w:t>
            </w:r>
          </w:p>
        </w:tc>
        <w:tc>
          <w:tcPr>
            <w:tcW w:w="2579" w:type="dxa"/>
            <w:tcBorders>
              <w:top w:val="nil"/>
              <w:left w:val="nil"/>
              <w:bottom w:val="single" w:sz="4" w:space="0" w:color="auto"/>
              <w:right w:val="single" w:sz="4" w:space="0" w:color="auto"/>
            </w:tcBorders>
            <w:shd w:val="clear" w:color="000000" w:fill="FFFFFF"/>
            <w:noWrap/>
            <w:vAlign w:val="bottom"/>
            <w:hideMark/>
          </w:tcPr>
          <w:p w14:paraId="30E4A8D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CONSTANCIA DEL ROSARIO</w:t>
            </w:r>
          </w:p>
        </w:tc>
        <w:tc>
          <w:tcPr>
            <w:tcW w:w="1276" w:type="dxa"/>
            <w:tcBorders>
              <w:top w:val="nil"/>
              <w:left w:val="nil"/>
              <w:bottom w:val="single" w:sz="4" w:space="0" w:color="auto"/>
              <w:right w:val="single" w:sz="4" w:space="0" w:color="auto"/>
            </w:tcBorders>
            <w:shd w:val="clear" w:color="000000" w:fill="FFFFFF"/>
            <w:noWrap/>
            <w:vAlign w:val="bottom"/>
            <w:hideMark/>
          </w:tcPr>
          <w:p w14:paraId="4F2F0F8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3947</w:t>
            </w:r>
          </w:p>
        </w:tc>
        <w:tc>
          <w:tcPr>
            <w:tcW w:w="1418" w:type="dxa"/>
            <w:tcBorders>
              <w:top w:val="nil"/>
              <w:left w:val="nil"/>
              <w:bottom w:val="single" w:sz="4" w:space="0" w:color="auto"/>
              <w:right w:val="single" w:sz="4" w:space="0" w:color="auto"/>
            </w:tcBorders>
            <w:shd w:val="clear" w:color="000000" w:fill="FFFFFF"/>
            <w:noWrap/>
            <w:vAlign w:val="bottom"/>
            <w:hideMark/>
          </w:tcPr>
          <w:p w14:paraId="5B74C2A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1.447</w:t>
            </w:r>
          </w:p>
        </w:tc>
        <w:tc>
          <w:tcPr>
            <w:tcW w:w="1701" w:type="dxa"/>
            <w:tcBorders>
              <w:top w:val="nil"/>
              <w:left w:val="nil"/>
              <w:bottom w:val="single" w:sz="4" w:space="0" w:color="auto"/>
              <w:right w:val="single" w:sz="4" w:space="0" w:color="auto"/>
            </w:tcBorders>
            <w:shd w:val="clear" w:color="000000" w:fill="FFFFFF"/>
            <w:noWrap/>
            <w:vAlign w:val="bottom"/>
            <w:hideMark/>
          </w:tcPr>
          <w:p w14:paraId="295C7B7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183,570.85 </w:t>
            </w:r>
          </w:p>
        </w:tc>
        <w:tc>
          <w:tcPr>
            <w:tcW w:w="1472" w:type="dxa"/>
            <w:tcBorders>
              <w:top w:val="nil"/>
              <w:left w:val="nil"/>
              <w:bottom w:val="single" w:sz="4" w:space="0" w:color="auto"/>
              <w:right w:val="single" w:sz="4" w:space="0" w:color="auto"/>
            </w:tcBorders>
            <w:shd w:val="clear" w:color="000000" w:fill="FFFFFF"/>
            <w:noWrap/>
            <w:vAlign w:val="bottom"/>
            <w:hideMark/>
          </w:tcPr>
          <w:p w14:paraId="5BF9C5F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112,568.05 </w:t>
            </w:r>
          </w:p>
        </w:tc>
      </w:tr>
      <w:tr w:rsidR="00421917" w:rsidRPr="007E13CD" w14:paraId="7D17913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800695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w:t>
            </w:r>
          </w:p>
        </w:tc>
        <w:tc>
          <w:tcPr>
            <w:tcW w:w="2579" w:type="dxa"/>
            <w:tcBorders>
              <w:top w:val="nil"/>
              <w:left w:val="nil"/>
              <w:bottom w:val="single" w:sz="4" w:space="0" w:color="auto"/>
              <w:right w:val="single" w:sz="4" w:space="0" w:color="auto"/>
            </w:tcBorders>
            <w:shd w:val="clear" w:color="000000" w:fill="FFFFFF"/>
            <w:noWrap/>
            <w:vAlign w:val="bottom"/>
            <w:hideMark/>
          </w:tcPr>
          <w:p w14:paraId="32D6AB3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COSOLAPA</w:t>
            </w:r>
          </w:p>
        </w:tc>
        <w:tc>
          <w:tcPr>
            <w:tcW w:w="1276" w:type="dxa"/>
            <w:tcBorders>
              <w:top w:val="nil"/>
              <w:left w:val="nil"/>
              <w:bottom w:val="single" w:sz="4" w:space="0" w:color="auto"/>
              <w:right w:val="single" w:sz="4" w:space="0" w:color="auto"/>
            </w:tcBorders>
            <w:shd w:val="clear" w:color="000000" w:fill="FFFFFF"/>
            <w:noWrap/>
            <w:vAlign w:val="bottom"/>
            <w:hideMark/>
          </w:tcPr>
          <w:p w14:paraId="7072363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15866</w:t>
            </w:r>
          </w:p>
        </w:tc>
        <w:tc>
          <w:tcPr>
            <w:tcW w:w="1418" w:type="dxa"/>
            <w:tcBorders>
              <w:top w:val="nil"/>
              <w:left w:val="nil"/>
              <w:bottom w:val="single" w:sz="4" w:space="0" w:color="auto"/>
              <w:right w:val="single" w:sz="4" w:space="0" w:color="auto"/>
            </w:tcBorders>
            <w:shd w:val="clear" w:color="000000" w:fill="FFFFFF"/>
            <w:noWrap/>
            <w:vAlign w:val="bottom"/>
            <w:hideMark/>
          </w:tcPr>
          <w:p w14:paraId="6895C2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0.035</w:t>
            </w:r>
          </w:p>
        </w:tc>
        <w:tc>
          <w:tcPr>
            <w:tcW w:w="1701" w:type="dxa"/>
            <w:tcBorders>
              <w:top w:val="nil"/>
              <w:left w:val="nil"/>
              <w:bottom w:val="single" w:sz="4" w:space="0" w:color="auto"/>
              <w:right w:val="single" w:sz="4" w:space="0" w:color="auto"/>
            </w:tcBorders>
            <w:shd w:val="clear" w:color="000000" w:fill="FFFFFF"/>
            <w:noWrap/>
            <w:vAlign w:val="bottom"/>
            <w:hideMark/>
          </w:tcPr>
          <w:p w14:paraId="5462EE4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2,302,228.09 </w:t>
            </w:r>
          </w:p>
        </w:tc>
        <w:tc>
          <w:tcPr>
            <w:tcW w:w="1472" w:type="dxa"/>
            <w:tcBorders>
              <w:top w:val="nil"/>
              <w:left w:val="nil"/>
              <w:bottom w:val="single" w:sz="4" w:space="0" w:color="auto"/>
              <w:right w:val="single" w:sz="4" w:space="0" w:color="auto"/>
            </w:tcBorders>
            <w:shd w:val="clear" w:color="000000" w:fill="FFFFFF"/>
            <w:noWrap/>
            <w:vAlign w:val="bottom"/>
            <w:hideMark/>
          </w:tcPr>
          <w:p w14:paraId="725D371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1,466,035.39 </w:t>
            </w:r>
          </w:p>
        </w:tc>
      </w:tr>
      <w:tr w:rsidR="00421917" w:rsidRPr="007E13CD" w14:paraId="6164760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C2B1B2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22</w:t>
            </w:r>
          </w:p>
        </w:tc>
        <w:tc>
          <w:tcPr>
            <w:tcW w:w="2579" w:type="dxa"/>
            <w:tcBorders>
              <w:top w:val="nil"/>
              <w:left w:val="nil"/>
              <w:bottom w:val="single" w:sz="4" w:space="0" w:color="auto"/>
              <w:right w:val="single" w:sz="4" w:space="0" w:color="auto"/>
            </w:tcBorders>
            <w:shd w:val="clear" w:color="000000" w:fill="FFFFFF"/>
            <w:noWrap/>
            <w:vAlign w:val="bottom"/>
            <w:hideMark/>
          </w:tcPr>
          <w:p w14:paraId="6CBCE90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COSOLTEPEC</w:t>
            </w:r>
          </w:p>
        </w:tc>
        <w:tc>
          <w:tcPr>
            <w:tcW w:w="1276" w:type="dxa"/>
            <w:tcBorders>
              <w:top w:val="nil"/>
              <w:left w:val="nil"/>
              <w:bottom w:val="single" w:sz="4" w:space="0" w:color="auto"/>
              <w:right w:val="single" w:sz="4" w:space="0" w:color="auto"/>
            </w:tcBorders>
            <w:shd w:val="clear" w:color="000000" w:fill="FFFFFF"/>
            <w:noWrap/>
            <w:vAlign w:val="bottom"/>
            <w:hideMark/>
          </w:tcPr>
          <w:p w14:paraId="264581A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716</w:t>
            </w:r>
          </w:p>
        </w:tc>
        <w:tc>
          <w:tcPr>
            <w:tcW w:w="1418" w:type="dxa"/>
            <w:tcBorders>
              <w:top w:val="nil"/>
              <w:left w:val="nil"/>
              <w:bottom w:val="single" w:sz="4" w:space="0" w:color="auto"/>
              <w:right w:val="single" w:sz="4" w:space="0" w:color="auto"/>
            </w:tcBorders>
            <w:shd w:val="clear" w:color="000000" w:fill="FFFFFF"/>
            <w:noWrap/>
            <w:vAlign w:val="bottom"/>
            <w:hideMark/>
          </w:tcPr>
          <w:p w14:paraId="538C775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0.141</w:t>
            </w:r>
          </w:p>
        </w:tc>
        <w:tc>
          <w:tcPr>
            <w:tcW w:w="1701" w:type="dxa"/>
            <w:tcBorders>
              <w:top w:val="nil"/>
              <w:left w:val="nil"/>
              <w:bottom w:val="single" w:sz="4" w:space="0" w:color="auto"/>
              <w:right w:val="single" w:sz="4" w:space="0" w:color="auto"/>
            </w:tcBorders>
            <w:shd w:val="clear" w:color="000000" w:fill="FFFFFF"/>
            <w:noWrap/>
            <w:vAlign w:val="bottom"/>
            <w:hideMark/>
          </w:tcPr>
          <w:p w14:paraId="4ECAB5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491,077.51 </w:t>
            </w:r>
          </w:p>
        </w:tc>
        <w:tc>
          <w:tcPr>
            <w:tcW w:w="1472" w:type="dxa"/>
            <w:tcBorders>
              <w:top w:val="nil"/>
              <w:left w:val="nil"/>
              <w:bottom w:val="single" w:sz="4" w:space="0" w:color="auto"/>
              <w:right w:val="single" w:sz="4" w:space="0" w:color="auto"/>
            </w:tcBorders>
            <w:shd w:val="clear" w:color="000000" w:fill="FFFFFF"/>
            <w:noWrap/>
            <w:vAlign w:val="bottom"/>
            <w:hideMark/>
          </w:tcPr>
          <w:p w14:paraId="519522C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424,507.32 </w:t>
            </w:r>
          </w:p>
        </w:tc>
      </w:tr>
      <w:tr w:rsidR="00421917" w:rsidRPr="007E13CD" w14:paraId="7A74AA6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60FB6F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w:t>
            </w:r>
          </w:p>
        </w:tc>
        <w:tc>
          <w:tcPr>
            <w:tcW w:w="2579" w:type="dxa"/>
            <w:tcBorders>
              <w:top w:val="nil"/>
              <w:left w:val="nil"/>
              <w:bottom w:val="single" w:sz="4" w:space="0" w:color="auto"/>
              <w:right w:val="single" w:sz="4" w:space="0" w:color="auto"/>
            </w:tcBorders>
            <w:shd w:val="clear" w:color="000000" w:fill="FFFFFF"/>
            <w:noWrap/>
            <w:vAlign w:val="bottom"/>
            <w:hideMark/>
          </w:tcPr>
          <w:p w14:paraId="03EA065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CUILAPAM DE GUERRERO</w:t>
            </w:r>
          </w:p>
        </w:tc>
        <w:tc>
          <w:tcPr>
            <w:tcW w:w="1276" w:type="dxa"/>
            <w:tcBorders>
              <w:top w:val="nil"/>
              <w:left w:val="nil"/>
              <w:bottom w:val="single" w:sz="4" w:space="0" w:color="auto"/>
              <w:right w:val="single" w:sz="4" w:space="0" w:color="auto"/>
            </w:tcBorders>
            <w:shd w:val="clear" w:color="000000" w:fill="FFFFFF"/>
            <w:noWrap/>
            <w:vAlign w:val="bottom"/>
            <w:hideMark/>
          </w:tcPr>
          <w:p w14:paraId="4401A8F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21597</w:t>
            </w:r>
          </w:p>
        </w:tc>
        <w:tc>
          <w:tcPr>
            <w:tcW w:w="1418" w:type="dxa"/>
            <w:tcBorders>
              <w:top w:val="nil"/>
              <w:left w:val="nil"/>
              <w:bottom w:val="single" w:sz="4" w:space="0" w:color="auto"/>
              <w:right w:val="single" w:sz="4" w:space="0" w:color="auto"/>
            </w:tcBorders>
            <w:shd w:val="clear" w:color="000000" w:fill="FFFFFF"/>
            <w:noWrap/>
            <w:vAlign w:val="bottom"/>
            <w:hideMark/>
          </w:tcPr>
          <w:p w14:paraId="0EBD085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-0.544</w:t>
            </w:r>
          </w:p>
        </w:tc>
        <w:tc>
          <w:tcPr>
            <w:tcW w:w="1701" w:type="dxa"/>
            <w:tcBorders>
              <w:top w:val="nil"/>
              <w:left w:val="nil"/>
              <w:bottom w:val="single" w:sz="4" w:space="0" w:color="auto"/>
              <w:right w:val="single" w:sz="4" w:space="0" w:color="auto"/>
            </w:tcBorders>
            <w:shd w:val="clear" w:color="000000" w:fill="FFFFFF"/>
            <w:noWrap/>
            <w:vAlign w:val="bottom"/>
            <w:hideMark/>
          </w:tcPr>
          <w:p w14:paraId="04F6CDC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3,758,479.86 </w:t>
            </w:r>
          </w:p>
        </w:tc>
        <w:tc>
          <w:tcPr>
            <w:tcW w:w="1472" w:type="dxa"/>
            <w:tcBorders>
              <w:top w:val="nil"/>
              <w:left w:val="nil"/>
              <w:bottom w:val="single" w:sz="4" w:space="0" w:color="auto"/>
              <w:right w:val="single" w:sz="4" w:space="0" w:color="auto"/>
            </w:tcBorders>
            <w:shd w:val="clear" w:color="000000" w:fill="FFFFFF"/>
            <w:noWrap/>
            <w:vAlign w:val="bottom"/>
            <w:hideMark/>
          </w:tcPr>
          <w:p w14:paraId="0B41E82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2,080,561.72 </w:t>
            </w:r>
          </w:p>
        </w:tc>
      </w:tr>
      <w:tr w:rsidR="00421917" w:rsidRPr="007E13CD" w14:paraId="38BE628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8B97FF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w:t>
            </w:r>
          </w:p>
        </w:tc>
        <w:tc>
          <w:tcPr>
            <w:tcW w:w="2579" w:type="dxa"/>
            <w:tcBorders>
              <w:top w:val="nil"/>
              <w:left w:val="nil"/>
              <w:bottom w:val="single" w:sz="4" w:space="0" w:color="auto"/>
              <w:right w:val="single" w:sz="4" w:space="0" w:color="auto"/>
            </w:tcBorders>
            <w:shd w:val="clear" w:color="000000" w:fill="FFFFFF"/>
            <w:noWrap/>
            <w:vAlign w:val="bottom"/>
            <w:hideMark/>
          </w:tcPr>
          <w:p w14:paraId="2F6F051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CUYAMECALCO VILLA DE ZARAGOZA</w:t>
            </w:r>
          </w:p>
        </w:tc>
        <w:tc>
          <w:tcPr>
            <w:tcW w:w="1276" w:type="dxa"/>
            <w:tcBorders>
              <w:top w:val="nil"/>
              <w:left w:val="nil"/>
              <w:bottom w:val="single" w:sz="4" w:space="0" w:color="auto"/>
              <w:right w:val="single" w:sz="4" w:space="0" w:color="auto"/>
            </w:tcBorders>
            <w:shd w:val="clear" w:color="000000" w:fill="FFFFFF"/>
            <w:noWrap/>
            <w:vAlign w:val="bottom"/>
            <w:hideMark/>
          </w:tcPr>
          <w:p w14:paraId="51222AF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3643</w:t>
            </w:r>
          </w:p>
        </w:tc>
        <w:tc>
          <w:tcPr>
            <w:tcW w:w="1418" w:type="dxa"/>
            <w:tcBorders>
              <w:top w:val="nil"/>
              <w:left w:val="nil"/>
              <w:bottom w:val="single" w:sz="4" w:space="0" w:color="auto"/>
              <w:right w:val="single" w:sz="4" w:space="0" w:color="auto"/>
            </w:tcBorders>
            <w:shd w:val="clear" w:color="000000" w:fill="FFFFFF"/>
            <w:noWrap/>
            <w:vAlign w:val="bottom"/>
            <w:hideMark/>
          </w:tcPr>
          <w:p w14:paraId="26D69AF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1.435</w:t>
            </w:r>
          </w:p>
        </w:tc>
        <w:tc>
          <w:tcPr>
            <w:tcW w:w="1701" w:type="dxa"/>
            <w:tcBorders>
              <w:top w:val="nil"/>
              <w:left w:val="nil"/>
              <w:bottom w:val="single" w:sz="4" w:space="0" w:color="auto"/>
              <w:right w:val="single" w:sz="4" w:space="0" w:color="auto"/>
            </w:tcBorders>
            <w:shd w:val="clear" w:color="000000" w:fill="FFFFFF"/>
            <w:noWrap/>
            <w:vAlign w:val="bottom"/>
            <w:hideMark/>
          </w:tcPr>
          <w:p w14:paraId="12031A9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21,159.40 </w:t>
            </w:r>
          </w:p>
        </w:tc>
        <w:tc>
          <w:tcPr>
            <w:tcW w:w="1472" w:type="dxa"/>
            <w:tcBorders>
              <w:top w:val="nil"/>
              <w:left w:val="nil"/>
              <w:bottom w:val="single" w:sz="4" w:space="0" w:color="auto"/>
              <w:right w:val="single" w:sz="4" w:space="0" w:color="auto"/>
            </w:tcBorders>
            <w:shd w:val="clear" w:color="000000" w:fill="FFFFFF"/>
            <w:noWrap/>
            <w:vAlign w:val="bottom"/>
            <w:hideMark/>
          </w:tcPr>
          <w:p w14:paraId="1C20FE0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4F3E72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AD7BFC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w:t>
            </w:r>
          </w:p>
        </w:tc>
        <w:tc>
          <w:tcPr>
            <w:tcW w:w="2579" w:type="dxa"/>
            <w:tcBorders>
              <w:top w:val="nil"/>
              <w:left w:val="nil"/>
              <w:bottom w:val="single" w:sz="4" w:space="0" w:color="auto"/>
              <w:right w:val="single" w:sz="4" w:space="0" w:color="auto"/>
            </w:tcBorders>
            <w:shd w:val="clear" w:color="000000" w:fill="FFFFFF"/>
            <w:noWrap/>
            <w:vAlign w:val="bottom"/>
            <w:hideMark/>
          </w:tcPr>
          <w:p w14:paraId="41E4CEC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CHAHUITES</w:t>
            </w:r>
          </w:p>
        </w:tc>
        <w:tc>
          <w:tcPr>
            <w:tcW w:w="1276" w:type="dxa"/>
            <w:tcBorders>
              <w:top w:val="nil"/>
              <w:left w:val="nil"/>
              <w:bottom w:val="single" w:sz="4" w:space="0" w:color="auto"/>
              <w:right w:val="single" w:sz="4" w:space="0" w:color="auto"/>
            </w:tcBorders>
            <w:shd w:val="clear" w:color="000000" w:fill="FFFFFF"/>
            <w:noWrap/>
            <w:vAlign w:val="bottom"/>
            <w:hideMark/>
          </w:tcPr>
          <w:p w14:paraId="01DD2C1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11413</w:t>
            </w:r>
          </w:p>
        </w:tc>
        <w:tc>
          <w:tcPr>
            <w:tcW w:w="1418" w:type="dxa"/>
            <w:tcBorders>
              <w:top w:val="nil"/>
              <w:left w:val="nil"/>
              <w:bottom w:val="single" w:sz="4" w:space="0" w:color="auto"/>
              <w:right w:val="single" w:sz="4" w:space="0" w:color="auto"/>
            </w:tcBorders>
            <w:shd w:val="clear" w:color="000000" w:fill="FFFFFF"/>
            <w:noWrap/>
            <w:vAlign w:val="bottom"/>
            <w:hideMark/>
          </w:tcPr>
          <w:p w14:paraId="1CF2387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-0.236</w:t>
            </w:r>
          </w:p>
        </w:tc>
        <w:tc>
          <w:tcPr>
            <w:tcW w:w="1701" w:type="dxa"/>
            <w:tcBorders>
              <w:top w:val="nil"/>
              <w:left w:val="nil"/>
              <w:bottom w:val="single" w:sz="4" w:space="0" w:color="auto"/>
              <w:right w:val="single" w:sz="4" w:space="0" w:color="auto"/>
            </w:tcBorders>
            <w:shd w:val="clear" w:color="000000" w:fill="FFFFFF"/>
            <w:noWrap/>
            <w:vAlign w:val="bottom"/>
            <w:hideMark/>
          </w:tcPr>
          <w:p w14:paraId="136DF91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5,339,395.42 </w:t>
            </w:r>
          </w:p>
        </w:tc>
        <w:tc>
          <w:tcPr>
            <w:tcW w:w="1472" w:type="dxa"/>
            <w:tcBorders>
              <w:top w:val="nil"/>
              <w:left w:val="nil"/>
              <w:bottom w:val="single" w:sz="4" w:space="0" w:color="auto"/>
              <w:right w:val="single" w:sz="4" w:space="0" w:color="auto"/>
            </w:tcBorders>
            <w:shd w:val="clear" w:color="000000" w:fill="FFFFFF"/>
            <w:noWrap/>
            <w:vAlign w:val="bottom"/>
            <w:hideMark/>
          </w:tcPr>
          <w:p w14:paraId="7CF9C47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1,926,264.61 </w:t>
            </w:r>
          </w:p>
        </w:tc>
      </w:tr>
      <w:tr w:rsidR="00421917" w:rsidRPr="007E13CD" w14:paraId="2DE702E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BF75A7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w:t>
            </w:r>
          </w:p>
        </w:tc>
        <w:tc>
          <w:tcPr>
            <w:tcW w:w="2579" w:type="dxa"/>
            <w:tcBorders>
              <w:top w:val="nil"/>
              <w:left w:val="nil"/>
              <w:bottom w:val="single" w:sz="4" w:space="0" w:color="auto"/>
              <w:right w:val="single" w:sz="4" w:space="0" w:color="auto"/>
            </w:tcBorders>
            <w:shd w:val="clear" w:color="000000" w:fill="FFFFFF"/>
            <w:noWrap/>
            <w:vAlign w:val="bottom"/>
            <w:hideMark/>
          </w:tcPr>
          <w:p w14:paraId="0B569A3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CHALCATONGO DE HIDALGO</w:t>
            </w:r>
          </w:p>
        </w:tc>
        <w:tc>
          <w:tcPr>
            <w:tcW w:w="1276" w:type="dxa"/>
            <w:tcBorders>
              <w:top w:val="nil"/>
              <w:left w:val="nil"/>
              <w:bottom w:val="single" w:sz="4" w:space="0" w:color="auto"/>
              <w:right w:val="single" w:sz="4" w:space="0" w:color="auto"/>
            </w:tcBorders>
            <w:shd w:val="clear" w:color="000000" w:fill="FFFFFF"/>
            <w:noWrap/>
            <w:vAlign w:val="bottom"/>
            <w:hideMark/>
          </w:tcPr>
          <w:p w14:paraId="1467FEB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9066</w:t>
            </w:r>
          </w:p>
        </w:tc>
        <w:tc>
          <w:tcPr>
            <w:tcW w:w="1418" w:type="dxa"/>
            <w:tcBorders>
              <w:top w:val="nil"/>
              <w:left w:val="nil"/>
              <w:bottom w:val="single" w:sz="4" w:space="0" w:color="auto"/>
              <w:right w:val="single" w:sz="4" w:space="0" w:color="auto"/>
            </w:tcBorders>
            <w:shd w:val="clear" w:color="000000" w:fill="FFFFFF"/>
            <w:noWrap/>
            <w:vAlign w:val="bottom"/>
            <w:hideMark/>
          </w:tcPr>
          <w:p w14:paraId="74A268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0.433</w:t>
            </w:r>
          </w:p>
        </w:tc>
        <w:tc>
          <w:tcPr>
            <w:tcW w:w="1701" w:type="dxa"/>
            <w:tcBorders>
              <w:top w:val="nil"/>
              <w:left w:val="nil"/>
              <w:bottom w:val="single" w:sz="4" w:space="0" w:color="auto"/>
              <w:right w:val="single" w:sz="4" w:space="0" w:color="auto"/>
            </w:tcBorders>
            <w:shd w:val="clear" w:color="000000" w:fill="FFFFFF"/>
            <w:noWrap/>
            <w:vAlign w:val="bottom"/>
            <w:hideMark/>
          </w:tcPr>
          <w:p w14:paraId="15890F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966,601.81 </w:t>
            </w:r>
          </w:p>
        </w:tc>
        <w:tc>
          <w:tcPr>
            <w:tcW w:w="1472" w:type="dxa"/>
            <w:tcBorders>
              <w:top w:val="nil"/>
              <w:left w:val="nil"/>
              <w:bottom w:val="single" w:sz="4" w:space="0" w:color="auto"/>
              <w:right w:val="single" w:sz="4" w:space="0" w:color="auto"/>
            </w:tcBorders>
            <w:shd w:val="clear" w:color="000000" w:fill="FFFFFF"/>
            <w:noWrap/>
            <w:vAlign w:val="bottom"/>
            <w:hideMark/>
          </w:tcPr>
          <w:p w14:paraId="4622536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393,268.85 </w:t>
            </w:r>
          </w:p>
        </w:tc>
      </w:tr>
      <w:tr w:rsidR="00421917" w:rsidRPr="007E13CD" w14:paraId="3C50AB5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266C89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w:t>
            </w:r>
          </w:p>
        </w:tc>
        <w:tc>
          <w:tcPr>
            <w:tcW w:w="2579" w:type="dxa"/>
            <w:tcBorders>
              <w:top w:val="nil"/>
              <w:left w:val="nil"/>
              <w:bottom w:val="single" w:sz="4" w:space="0" w:color="auto"/>
              <w:right w:val="single" w:sz="4" w:space="0" w:color="auto"/>
            </w:tcBorders>
            <w:shd w:val="clear" w:color="000000" w:fill="FFFFFF"/>
            <w:noWrap/>
            <w:vAlign w:val="bottom"/>
            <w:hideMark/>
          </w:tcPr>
          <w:p w14:paraId="0C28E6B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CHIQUIHUITLAN DE BENITO JUAREZ</w:t>
            </w:r>
          </w:p>
        </w:tc>
        <w:tc>
          <w:tcPr>
            <w:tcW w:w="1276" w:type="dxa"/>
            <w:tcBorders>
              <w:top w:val="nil"/>
              <w:left w:val="nil"/>
              <w:bottom w:val="single" w:sz="4" w:space="0" w:color="auto"/>
              <w:right w:val="single" w:sz="4" w:space="0" w:color="auto"/>
            </w:tcBorders>
            <w:shd w:val="clear" w:color="000000" w:fill="FFFFFF"/>
            <w:noWrap/>
            <w:vAlign w:val="bottom"/>
            <w:hideMark/>
          </w:tcPr>
          <w:p w14:paraId="182819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2251</w:t>
            </w:r>
          </w:p>
        </w:tc>
        <w:tc>
          <w:tcPr>
            <w:tcW w:w="1418" w:type="dxa"/>
            <w:tcBorders>
              <w:top w:val="nil"/>
              <w:left w:val="nil"/>
              <w:bottom w:val="single" w:sz="4" w:space="0" w:color="auto"/>
              <w:right w:val="single" w:sz="4" w:space="0" w:color="auto"/>
            </w:tcBorders>
            <w:shd w:val="clear" w:color="000000" w:fill="FFFFFF"/>
            <w:noWrap/>
            <w:vAlign w:val="bottom"/>
            <w:hideMark/>
          </w:tcPr>
          <w:p w14:paraId="556EE7B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1.592</w:t>
            </w:r>
          </w:p>
        </w:tc>
        <w:tc>
          <w:tcPr>
            <w:tcW w:w="1701" w:type="dxa"/>
            <w:tcBorders>
              <w:top w:val="nil"/>
              <w:left w:val="nil"/>
              <w:bottom w:val="single" w:sz="4" w:space="0" w:color="auto"/>
              <w:right w:val="single" w:sz="4" w:space="0" w:color="auto"/>
            </w:tcBorders>
            <w:shd w:val="clear" w:color="000000" w:fill="FFFFFF"/>
            <w:noWrap/>
            <w:vAlign w:val="bottom"/>
            <w:hideMark/>
          </w:tcPr>
          <w:p w14:paraId="1ABBD2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416,258.06 </w:t>
            </w:r>
          </w:p>
        </w:tc>
        <w:tc>
          <w:tcPr>
            <w:tcW w:w="1472" w:type="dxa"/>
            <w:tcBorders>
              <w:top w:val="nil"/>
              <w:left w:val="nil"/>
              <w:bottom w:val="single" w:sz="4" w:space="0" w:color="auto"/>
              <w:right w:val="single" w:sz="4" w:space="0" w:color="auto"/>
            </w:tcBorders>
            <w:shd w:val="clear" w:color="000000" w:fill="FFFFFF"/>
            <w:noWrap/>
            <w:vAlign w:val="bottom"/>
            <w:hideMark/>
          </w:tcPr>
          <w:p w14:paraId="32748CF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20,477.28 </w:t>
            </w:r>
          </w:p>
        </w:tc>
      </w:tr>
      <w:tr w:rsidR="00421917" w:rsidRPr="007E13CD" w14:paraId="0E5EC82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DC9C04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w:t>
            </w:r>
          </w:p>
        </w:tc>
        <w:tc>
          <w:tcPr>
            <w:tcW w:w="2579" w:type="dxa"/>
            <w:tcBorders>
              <w:top w:val="nil"/>
              <w:left w:val="nil"/>
              <w:bottom w:val="single" w:sz="4" w:space="0" w:color="auto"/>
              <w:right w:val="single" w:sz="4" w:space="0" w:color="auto"/>
            </w:tcBorders>
            <w:shd w:val="clear" w:color="000000" w:fill="FFFFFF"/>
            <w:noWrap/>
            <w:vAlign w:val="bottom"/>
            <w:hideMark/>
          </w:tcPr>
          <w:p w14:paraId="3FE2734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HEROICA CIUDAD DE EJUTLA DE CRESPO</w:t>
            </w:r>
          </w:p>
        </w:tc>
        <w:tc>
          <w:tcPr>
            <w:tcW w:w="1276" w:type="dxa"/>
            <w:tcBorders>
              <w:top w:val="nil"/>
              <w:left w:val="nil"/>
              <w:bottom w:val="single" w:sz="4" w:space="0" w:color="auto"/>
              <w:right w:val="single" w:sz="4" w:space="0" w:color="auto"/>
            </w:tcBorders>
            <w:shd w:val="clear" w:color="000000" w:fill="FFFFFF"/>
            <w:noWrap/>
            <w:vAlign w:val="bottom"/>
            <w:hideMark/>
          </w:tcPr>
          <w:p w14:paraId="6D6D650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20915</w:t>
            </w:r>
          </w:p>
        </w:tc>
        <w:tc>
          <w:tcPr>
            <w:tcW w:w="1418" w:type="dxa"/>
            <w:tcBorders>
              <w:top w:val="nil"/>
              <w:left w:val="nil"/>
              <w:bottom w:val="single" w:sz="4" w:space="0" w:color="auto"/>
              <w:right w:val="single" w:sz="4" w:space="0" w:color="auto"/>
            </w:tcBorders>
            <w:shd w:val="clear" w:color="000000" w:fill="FFFFFF"/>
            <w:noWrap/>
            <w:vAlign w:val="bottom"/>
            <w:hideMark/>
          </w:tcPr>
          <w:p w14:paraId="18C894A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0.436</w:t>
            </w:r>
          </w:p>
        </w:tc>
        <w:tc>
          <w:tcPr>
            <w:tcW w:w="1701" w:type="dxa"/>
            <w:tcBorders>
              <w:top w:val="nil"/>
              <w:left w:val="nil"/>
              <w:bottom w:val="single" w:sz="4" w:space="0" w:color="auto"/>
              <w:right w:val="single" w:sz="4" w:space="0" w:color="auto"/>
            </w:tcBorders>
            <w:shd w:val="clear" w:color="000000" w:fill="FFFFFF"/>
            <w:noWrap/>
            <w:vAlign w:val="bottom"/>
            <w:hideMark/>
          </w:tcPr>
          <w:p w14:paraId="61FBBAF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2,039,704.29 </w:t>
            </w:r>
          </w:p>
        </w:tc>
        <w:tc>
          <w:tcPr>
            <w:tcW w:w="1472" w:type="dxa"/>
            <w:tcBorders>
              <w:top w:val="nil"/>
              <w:left w:val="nil"/>
              <w:bottom w:val="single" w:sz="4" w:space="0" w:color="auto"/>
              <w:right w:val="single" w:sz="4" w:space="0" w:color="auto"/>
            </w:tcBorders>
            <w:shd w:val="clear" w:color="000000" w:fill="FFFFFF"/>
            <w:noWrap/>
            <w:vAlign w:val="bottom"/>
            <w:hideMark/>
          </w:tcPr>
          <w:p w14:paraId="11413A1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A5476C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530FEF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w:t>
            </w:r>
          </w:p>
        </w:tc>
        <w:tc>
          <w:tcPr>
            <w:tcW w:w="2579" w:type="dxa"/>
            <w:tcBorders>
              <w:top w:val="nil"/>
              <w:left w:val="nil"/>
              <w:bottom w:val="single" w:sz="4" w:space="0" w:color="auto"/>
              <w:right w:val="single" w:sz="4" w:space="0" w:color="auto"/>
            </w:tcBorders>
            <w:shd w:val="clear" w:color="000000" w:fill="FFFFFF"/>
            <w:noWrap/>
            <w:vAlign w:val="bottom"/>
            <w:hideMark/>
          </w:tcPr>
          <w:p w14:paraId="23B24D8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ELOXOCHITLAN DE FLORES MAGON</w:t>
            </w:r>
          </w:p>
        </w:tc>
        <w:tc>
          <w:tcPr>
            <w:tcW w:w="1276" w:type="dxa"/>
            <w:tcBorders>
              <w:top w:val="nil"/>
              <w:left w:val="nil"/>
              <w:bottom w:val="single" w:sz="4" w:space="0" w:color="auto"/>
              <w:right w:val="single" w:sz="4" w:space="0" w:color="auto"/>
            </w:tcBorders>
            <w:shd w:val="clear" w:color="000000" w:fill="FFFFFF"/>
            <w:noWrap/>
            <w:vAlign w:val="bottom"/>
            <w:hideMark/>
          </w:tcPr>
          <w:p w14:paraId="0A55214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4135</w:t>
            </w:r>
          </w:p>
        </w:tc>
        <w:tc>
          <w:tcPr>
            <w:tcW w:w="1418" w:type="dxa"/>
            <w:tcBorders>
              <w:top w:val="nil"/>
              <w:left w:val="nil"/>
              <w:bottom w:val="single" w:sz="4" w:space="0" w:color="auto"/>
              <w:right w:val="single" w:sz="4" w:space="0" w:color="auto"/>
            </w:tcBorders>
            <w:shd w:val="clear" w:color="000000" w:fill="FFFFFF"/>
            <w:noWrap/>
            <w:vAlign w:val="bottom"/>
            <w:hideMark/>
          </w:tcPr>
          <w:p w14:paraId="7EEAE74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1.906</w:t>
            </w:r>
          </w:p>
        </w:tc>
        <w:tc>
          <w:tcPr>
            <w:tcW w:w="1701" w:type="dxa"/>
            <w:tcBorders>
              <w:top w:val="nil"/>
              <w:left w:val="nil"/>
              <w:bottom w:val="single" w:sz="4" w:space="0" w:color="auto"/>
              <w:right w:val="single" w:sz="4" w:space="0" w:color="auto"/>
            </w:tcBorders>
            <w:shd w:val="clear" w:color="000000" w:fill="FFFFFF"/>
            <w:noWrap/>
            <w:vAlign w:val="bottom"/>
            <w:hideMark/>
          </w:tcPr>
          <w:p w14:paraId="14B76F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148,875.76 </w:t>
            </w:r>
          </w:p>
        </w:tc>
        <w:tc>
          <w:tcPr>
            <w:tcW w:w="1472" w:type="dxa"/>
            <w:tcBorders>
              <w:top w:val="nil"/>
              <w:left w:val="nil"/>
              <w:bottom w:val="single" w:sz="4" w:space="0" w:color="auto"/>
              <w:right w:val="single" w:sz="4" w:space="0" w:color="auto"/>
            </w:tcBorders>
            <w:shd w:val="clear" w:color="000000" w:fill="FFFFFF"/>
            <w:noWrap/>
            <w:vAlign w:val="bottom"/>
            <w:hideMark/>
          </w:tcPr>
          <w:p w14:paraId="5C2A358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43D803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55D77F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w:t>
            </w:r>
          </w:p>
        </w:tc>
        <w:tc>
          <w:tcPr>
            <w:tcW w:w="2579" w:type="dxa"/>
            <w:tcBorders>
              <w:top w:val="nil"/>
              <w:left w:val="nil"/>
              <w:bottom w:val="single" w:sz="4" w:space="0" w:color="auto"/>
              <w:right w:val="single" w:sz="4" w:space="0" w:color="auto"/>
            </w:tcBorders>
            <w:shd w:val="clear" w:color="000000" w:fill="FFFFFF"/>
            <w:noWrap/>
            <w:vAlign w:val="bottom"/>
            <w:hideMark/>
          </w:tcPr>
          <w:p w14:paraId="1DD16B5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EL ESPINAL</w:t>
            </w:r>
          </w:p>
        </w:tc>
        <w:tc>
          <w:tcPr>
            <w:tcW w:w="1276" w:type="dxa"/>
            <w:tcBorders>
              <w:top w:val="nil"/>
              <w:left w:val="nil"/>
              <w:bottom w:val="single" w:sz="4" w:space="0" w:color="auto"/>
              <w:right w:val="single" w:sz="4" w:space="0" w:color="auto"/>
            </w:tcBorders>
            <w:shd w:val="clear" w:color="000000" w:fill="FFFFFF"/>
            <w:noWrap/>
            <w:vAlign w:val="bottom"/>
            <w:hideMark/>
          </w:tcPr>
          <w:p w14:paraId="060F020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8575</w:t>
            </w:r>
          </w:p>
        </w:tc>
        <w:tc>
          <w:tcPr>
            <w:tcW w:w="1418" w:type="dxa"/>
            <w:tcBorders>
              <w:top w:val="nil"/>
              <w:left w:val="nil"/>
              <w:bottom w:val="single" w:sz="4" w:space="0" w:color="auto"/>
              <w:right w:val="single" w:sz="4" w:space="0" w:color="auto"/>
            </w:tcBorders>
            <w:shd w:val="clear" w:color="000000" w:fill="FFFFFF"/>
            <w:noWrap/>
            <w:vAlign w:val="bottom"/>
            <w:hideMark/>
          </w:tcPr>
          <w:p w14:paraId="08CDAD3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-1.325</w:t>
            </w:r>
          </w:p>
        </w:tc>
        <w:tc>
          <w:tcPr>
            <w:tcW w:w="1701" w:type="dxa"/>
            <w:tcBorders>
              <w:top w:val="nil"/>
              <w:left w:val="nil"/>
              <w:bottom w:val="single" w:sz="4" w:space="0" w:color="auto"/>
              <w:right w:val="single" w:sz="4" w:space="0" w:color="auto"/>
            </w:tcBorders>
            <w:shd w:val="clear" w:color="000000" w:fill="FFFFFF"/>
            <w:noWrap/>
            <w:vAlign w:val="bottom"/>
            <w:hideMark/>
          </w:tcPr>
          <w:p w14:paraId="557A2B2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22,124,323.29 </w:t>
            </w:r>
          </w:p>
        </w:tc>
        <w:tc>
          <w:tcPr>
            <w:tcW w:w="1472" w:type="dxa"/>
            <w:tcBorders>
              <w:top w:val="nil"/>
              <w:left w:val="nil"/>
              <w:bottom w:val="single" w:sz="4" w:space="0" w:color="auto"/>
              <w:right w:val="single" w:sz="4" w:space="0" w:color="auto"/>
            </w:tcBorders>
            <w:shd w:val="clear" w:color="000000" w:fill="FFFFFF"/>
            <w:noWrap/>
            <w:vAlign w:val="bottom"/>
            <w:hideMark/>
          </w:tcPr>
          <w:p w14:paraId="4AD68F1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2,328,042.21 </w:t>
            </w:r>
          </w:p>
        </w:tc>
      </w:tr>
      <w:tr w:rsidR="00421917" w:rsidRPr="007E13CD" w14:paraId="1FB38D1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66B88C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w:t>
            </w:r>
          </w:p>
        </w:tc>
        <w:tc>
          <w:tcPr>
            <w:tcW w:w="2579" w:type="dxa"/>
            <w:tcBorders>
              <w:top w:val="nil"/>
              <w:left w:val="nil"/>
              <w:bottom w:val="single" w:sz="4" w:space="0" w:color="auto"/>
              <w:right w:val="single" w:sz="4" w:space="0" w:color="auto"/>
            </w:tcBorders>
            <w:shd w:val="clear" w:color="000000" w:fill="FFFFFF"/>
            <w:noWrap/>
            <w:vAlign w:val="bottom"/>
            <w:hideMark/>
          </w:tcPr>
          <w:p w14:paraId="466C18B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TAMAZULAPAM DEL ESPIRITU SANTO</w:t>
            </w:r>
          </w:p>
        </w:tc>
        <w:tc>
          <w:tcPr>
            <w:tcW w:w="1276" w:type="dxa"/>
            <w:tcBorders>
              <w:top w:val="nil"/>
              <w:left w:val="nil"/>
              <w:bottom w:val="single" w:sz="4" w:space="0" w:color="auto"/>
              <w:right w:val="single" w:sz="4" w:space="0" w:color="auto"/>
            </w:tcBorders>
            <w:shd w:val="clear" w:color="000000" w:fill="FFFFFF"/>
            <w:noWrap/>
            <w:vAlign w:val="bottom"/>
            <w:hideMark/>
          </w:tcPr>
          <w:p w14:paraId="3BFDAC3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7102</w:t>
            </w:r>
          </w:p>
        </w:tc>
        <w:tc>
          <w:tcPr>
            <w:tcW w:w="1418" w:type="dxa"/>
            <w:tcBorders>
              <w:top w:val="nil"/>
              <w:left w:val="nil"/>
              <w:bottom w:val="single" w:sz="4" w:space="0" w:color="auto"/>
              <w:right w:val="single" w:sz="4" w:space="0" w:color="auto"/>
            </w:tcBorders>
            <w:shd w:val="clear" w:color="000000" w:fill="FFFFFF"/>
            <w:noWrap/>
            <w:vAlign w:val="bottom"/>
            <w:hideMark/>
          </w:tcPr>
          <w:p w14:paraId="0DC5154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0.863</w:t>
            </w:r>
          </w:p>
        </w:tc>
        <w:tc>
          <w:tcPr>
            <w:tcW w:w="1701" w:type="dxa"/>
            <w:tcBorders>
              <w:top w:val="nil"/>
              <w:left w:val="nil"/>
              <w:bottom w:val="single" w:sz="4" w:space="0" w:color="auto"/>
              <w:right w:val="single" w:sz="4" w:space="0" w:color="auto"/>
            </w:tcBorders>
            <w:shd w:val="clear" w:color="000000" w:fill="FFFFFF"/>
            <w:noWrap/>
            <w:vAlign w:val="bottom"/>
            <w:hideMark/>
          </w:tcPr>
          <w:p w14:paraId="5CCED17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701,035.47 </w:t>
            </w:r>
          </w:p>
        </w:tc>
        <w:tc>
          <w:tcPr>
            <w:tcW w:w="1472" w:type="dxa"/>
            <w:tcBorders>
              <w:top w:val="nil"/>
              <w:left w:val="nil"/>
              <w:bottom w:val="single" w:sz="4" w:space="0" w:color="auto"/>
              <w:right w:val="single" w:sz="4" w:space="0" w:color="auto"/>
            </w:tcBorders>
            <w:shd w:val="clear" w:color="000000" w:fill="FFFFFF"/>
            <w:noWrap/>
            <w:vAlign w:val="bottom"/>
            <w:hideMark/>
          </w:tcPr>
          <w:p w14:paraId="054769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676,437.69 </w:t>
            </w:r>
          </w:p>
        </w:tc>
      </w:tr>
      <w:tr w:rsidR="00421917" w:rsidRPr="007E13CD" w14:paraId="1B295CC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63838C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w:t>
            </w:r>
          </w:p>
        </w:tc>
        <w:tc>
          <w:tcPr>
            <w:tcW w:w="2579" w:type="dxa"/>
            <w:tcBorders>
              <w:top w:val="nil"/>
              <w:left w:val="nil"/>
              <w:bottom w:val="single" w:sz="4" w:space="0" w:color="auto"/>
              <w:right w:val="single" w:sz="4" w:space="0" w:color="auto"/>
            </w:tcBorders>
            <w:shd w:val="clear" w:color="000000" w:fill="FFFFFF"/>
            <w:noWrap/>
            <w:vAlign w:val="bottom"/>
            <w:hideMark/>
          </w:tcPr>
          <w:p w14:paraId="75E6A4B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FRESNILLO DE TRUJANO</w:t>
            </w:r>
          </w:p>
        </w:tc>
        <w:tc>
          <w:tcPr>
            <w:tcW w:w="1276" w:type="dxa"/>
            <w:tcBorders>
              <w:top w:val="nil"/>
              <w:left w:val="nil"/>
              <w:bottom w:val="single" w:sz="4" w:space="0" w:color="auto"/>
              <w:right w:val="single" w:sz="4" w:space="0" w:color="auto"/>
            </w:tcBorders>
            <w:shd w:val="clear" w:color="000000" w:fill="FFFFFF"/>
            <w:noWrap/>
            <w:vAlign w:val="bottom"/>
            <w:hideMark/>
          </w:tcPr>
          <w:p w14:paraId="2C4B22A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996</w:t>
            </w:r>
          </w:p>
        </w:tc>
        <w:tc>
          <w:tcPr>
            <w:tcW w:w="1418" w:type="dxa"/>
            <w:tcBorders>
              <w:top w:val="nil"/>
              <w:left w:val="nil"/>
              <w:bottom w:val="single" w:sz="4" w:space="0" w:color="auto"/>
              <w:right w:val="single" w:sz="4" w:space="0" w:color="auto"/>
            </w:tcBorders>
            <w:shd w:val="clear" w:color="000000" w:fill="FFFFFF"/>
            <w:noWrap/>
            <w:vAlign w:val="bottom"/>
            <w:hideMark/>
          </w:tcPr>
          <w:p w14:paraId="597D56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1.103</w:t>
            </w:r>
          </w:p>
        </w:tc>
        <w:tc>
          <w:tcPr>
            <w:tcW w:w="1701" w:type="dxa"/>
            <w:tcBorders>
              <w:top w:val="nil"/>
              <w:left w:val="nil"/>
              <w:bottom w:val="single" w:sz="4" w:space="0" w:color="auto"/>
              <w:right w:val="single" w:sz="4" w:space="0" w:color="auto"/>
            </w:tcBorders>
            <w:shd w:val="clear" w:color="000000" w:fill="FFFFFF"/>
            <w:noWrap/>
            <w:vAlign w:val="bottom"/>
            <w:hideMark/>
          </w:tcPr>
          <w:p w14:paraId="3878EE0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28,140.56 </w:t>
            </w:r>
          </w:p>
        </w:tc>
        <w:tc>
          <w:tcPr>
            <w:tcW w:w="1472" w:type="dxa"/>
            <w:tcBorders>
              <w:top w:val="nil"/>
              <w:left w:val="nil"/>
              <w:bottom w:val="single" w:sz="4" w:space="0" w:color="auto"/>
              <w:right w:val="single" w:sz="4" w:space="0" w:color="auto"/>
            </w:tcBorders>
            <w:shd w:val="clear" w:color="000000" w:fill="FFFFFF"/>
            <w:noWrap/>
            <w:vAlign w:val="bottom"/>
            <w:hideMark/>
          </w:tcPr>
          <w:p w14:paraId="124FD19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46,057.60 </w:t>
            </w:r>
          </w:p>
        </w:tc>
      </w:tr>
      <w:tr w:rsidR="00421917" w:rsidRPr="007E13CD" w14:paraId="7C8B1C7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CD9625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w:t>
            </w:r>
          </w:p>
        </w:tc>
        <w:tc>
          <w:tcPr>
            <w:tcW w:w="2579" w:type="dxa"/>
            <w:tcBorders>
              <w:top w:val="nil"/>
              <w:left w:val="nil"/>
              <w:bottom w:val="single" w:sz="4" w:space="0" w:color="auto"/>
              <w:right w:val="single" w:sz="4" w:space="0" w:color="auto"/>
            </w:tcBorders>
            <w:shd w:val="clear" w:color="000000" w:fill="FFFFFF"/>
            <w:noWrap/>
            <w:vAlign w:val="bottom"/>
            <w:hideMark/>
          </w:tcPr>
          <w:p w14:paraId="5A9D61F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GUADALUPE ETLA</w:t>
            </w:r>
          </w:p>
        </w:tc>
        <w:tc>
          <w:tcPr>
            <w:tcW w:w="1276" w:type="dxa"/>
            <w:tcBorders>
              <w:top w:val="nil"/>
              <w:left w:val="nil"/>
              <w:bottom w:val="single" w:sz="4" w:space="0" w:color="auto"/>
              <w:right w:val="single" w:sz="4" w:space="0" w:color="auto"/>
            </w:tcBorders>
            <w:shd w:val="clear" w:color="000000" w:fill="FFFFFF"/>
            <w:noWrap/>
            <w:vAlign w:val="bottom"/>
            <w:hideMark/>
          </w:tcPr>
          <w:p w14:paraId="62C519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2637</w:t>
            </w:r>
          </w:p>
        </w:tc>
        <w:tc>
          <w:tcPr>
            <w:tcW w:w="1418" w:type="dxa"/>
            <w:tcBorders>
              <w:top w:val="nil"/>
              <w:left w:val="nil"/>
              <w:bottom w:val="single" w:sz="4" w:space="0" w:color="auto"/>
              <w:right w:val="single" w:sz="4" w:space="0" w:color="auto"/>
            </w:tcBorders>
            <w:shd w:val="clear" w:color="000000" w:fill="FFFFFF"/>
            <w:noWrap/>
            <w:vAlign w:val="bottom"/>
            <w:hideMark/>
          </w:tcPr>
          <w:p w14:paraId="3E696D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-0.846</w:t>
            </w:r>
          </w:p>
        </w:tc>
        <w:tc>
          <w:tcPr>
            <w:tcW w:w="1701" w:type="dxa"/>
            <w:tcBorders>
              <w:top w:val="nil"/>
              <w:left w:val="nil"/>
              <w:bottom w:val="single" w:sz="4" w:space="0" w:color="auto"/>
              <w:right w:val="single" w:sz="4" w:space="0" w:color="auto"/>
            </w:tcBorders>
            <w:shd w:val="clear" w:color="000000" w:fill="FFFFFF"/>
            <w:noWrap/>
            <w:vAlign w:val="bottom"/>
            <w:hideMark/>
          </w:tcPr>
          <w:p w14:paraId="6D878FC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558,827.48 </w:t>
            </w:r>
          </w:p>
        </w:tc>
        <w:tc>
          <w:tcPr>
            <w:tcW w:w="1472" w:type="dxa"/>
            <w:tcBorders>
              <w:top w:val="nil"/>
              <w:left w:val="nil"/>
              <w:bottom w:val="single" w:sz="4" w:space="0" w:color="auto"/>
              <w:right w:val="single" w:sz="4" w:space="0" w:color="auto"/>
            </w:tcBorders>
            <w:shd w:val="clear" w:color="000000" w:fill="FFFFFF"/>
            <w:noWrap/>
            <w:vAlign w:val="bottom"/>
            <w:hideMark/>
          </w:tcPr>
          <w:p w14:paraId="04A301D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1,003,094.43 </w:t>
            </w:r>
          </w:p>
        </w:tc>
      </w:tr>
      <w:tr w:rsidR="00421917" w:rsidRPr="007E13CD" w14:paraId="31120C8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FD0601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w:t>
            </w:r>
          </w:p>
        </w:tc>
        <w:tc>
          <w:tcPr>
            <w:tcW w:w="2579" w:type="dxa"/>
            <w:tcBorders>
              <w:top w:val="nil"/>
              <w:left w:val="nil"/>
              <w:bottom w:val="single" w:sz="4" w:space="0" w:color="auto"/>
              <w:right w:val="single" w:sz="4" w:space="0" w:color="auto"/>
            </w:tcBorders>
            <w:shd w:val="clear" w:color="000000" w:fill="FFFFFF"/>
            <w:noWrap/>
            <w:vAlign w:val="bottom"/>
            <w:hideMark/>
          </w:tcPr>
          <w:p w14:paraId="78024DC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GUADALUPE DE RAMIREZ</w:t>
            </w:r>
          </w:p>
        </w:tc>
        <w:tc>
          <w:tcPr>
            <w:tcW w:w="1276" w:type="dxa"/>
            <w:tcBorders>
              <w:top w:val="nil"/>
              <w:left w:val="nil"/>
              <w:bottom w:val="single" w:sz="4" w:space="0" w:color="auto"/>
              <w:right w:val="single" w:sz="4" w:space="0" w:color="auto"/>
            </w:tcBorders>
            <w:shd w:val="clear" w:color="000000" w:fill="FFFFFF"/>
            <w:noWrap/>
            <w:vAlign w:val="bottom"/>
            <w:hideMark/>
          </w:tcPr>
          <w:p w14:paraId="0B6FCBC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1172</w:t>
            </w:r>
          </w:p>
        </w:tc>
        <w:tc>
          <w:tcPr>
            <w:tcW w:w="1418" w:type="dxa"/>
            <w:tcBorders>
              <w:top w:val="nil"/>
              <w:left w:val="nil"/>
              <w:bottom w:val="single" w:sz="4" w:space="0" w:color="auto"/>
              <w:right w:val="single" w:sz="4" w:space="0" w:color="auto"/>
            </w:tcBorders>
            <w:shd w:val="clear" w:color="000000" w:fill="FFFFFF"/>
            <w:noWrap/>
            <w:vAlign w:val="bottom"/>
            <w:hideMark/>
          </w:tcPr>
          <w:p w14:paraId="5AE85E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0.364</w:t>
            </w:r>
          </w:p>
        </w:tc>
        <w:tc>
          <w:tcPr>
            <w:tcW w:w="1701" w:type="dxa"/>
            <w:tcBorders>
              <w:top w:val="nil"/>
              <w:left w:val="nil"/>
              <w:bottom w:val="single" w:sz="4" w:space="0" w:color="auto"/>
              <w:right w:val="single" w:sz="4" w:space="0" w:color="auto"/>
            </w:tcBorders>
            <w:shd w:val="clear" w:color="000000" w:fill="FFFFFF"/>
            <w:noWrap/>
            <w:vAlign w:val="bottom"/>
            <w:hideMark/>
          </w:tcPr>
          <w:p w14:paraId="1F81988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193,477.75 </w:t>
            </w:r>
          </w:p>
        </w:tc>
        <w:tc>
          <w:tcPr>
            <w:tcW w:w="1472" w:type="dxa"/>
            <w:tcBorders>
              <w:top w:val="nil"/>
              <w:left w:val="nil"/>
              <w:bottom w:val="single" w:sz="4" w:space="0" w:color="auto"/>
              <w:right w:val="single" w:sz="4" w:space="0" w:color="auto"/>
            </w:tcBorders>
            <w:shd w:val="clear" w:color="000000" w:fill="FFFFFF"/>
            <w:noWrap/>
            <w:vAlign w:val="bottom"/>
            <w:hideMark/>
          </w:tcPr>
          <w:p w14:paraId="49C54C6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266,443.00 </w:t>
            </w:r>
          </w:p>
        </w:tc>
      </w:tr>
      <w:tr w:rsidR="00421917" w:rsidRPr="007E13CD" w14:paraId="52664BA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C7848F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w:t>
            </w:r>
          </w:p>
        </w:tc>
        <w:tc>
          <w:tcPr>
            <w:tcW w:w="2579" w:type="dxa"/>
            <w:tcBorders>
              <w:top w:val="nil"/>
              <w:left w:val="nil"/>
              <w:bottom w:val="single" w:sz="4" w:space="0" w:color="auto"/>
              <w:right w:val="single" w:sz="4" w:space="0" w:color="auto"/>
            </w:tcBorders>
            <w:shd w:val="clear" w:color="000000" w:fill="FFFFFF"/>
            <w:noWrap/>
            <w:vAlign w:val="bottom"/>
            <w:hideMark/>
          </w:tcPr>
          <w:p w14:paraId="4D946AC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GUELATAO DE JUAREZ</w:t>
            </w:r>
          </w:p>
        </w:tc>
        <w:tc>
          <w:tcPr>
            <w:tcW w:w="1276" w:type="dxa"/>
            <w:tcBorders>
              <w:top w:val="nil"/>
              <w:left w:val="nil"/>
              <w:bottom w:val="single" w:sz="4" w:space="0" w:color="auto"/>
              <w:right w:val="single" w:sz="4" w:space="0" w:color="auto"/>
            </w:tcBorders>
            <w:shd w:val="clear" w:color="000000" w:fill="FFFFFF"/>
            <w:noWrap/>
            <w:vAlign w:val="bottom"/>
            <w:hideMark/>
          </w:tcPr>
          <w:p w14:paraId="51D1F4F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531</w:t>
            </w:r>
          </w:p>
        </w:tc>
        <w:tc>
          <w:tcPr>
            <w:tcW w:w="1418" w:type="dxa"/>
            <w:tcBorders>
              <w:top w:val="nil"/>
              <w:left w:val="nil"/>
              <w:bottom w:val="single" w:sz="4" w:space="0" w:color="auto"/>
              <w:right w:val="single" w:sz="4" w:space="0" w:color="auto"/>
            </w:tcBorders>
            <w:shd w:val="clear" w:color="000000" w:fill="FFFFFF"/>
            <w:noWrap/>
            <w:vAlign w:val="bottom"/>
            <w:hideMark/>
          </w:tcPr>
          <w:p w14:paraId="7EB088C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-1.106</w:t>
            </w:r>
          </w:p>
        </w:tc>
        <w:tc>
          <w:tcPr>
            <w:tcW w:w="1701" w:type="dxa"/>
            <w:tcBorders>
              <w:top w:val="nil"/>
              <w:left w:val="nil"/>
              <w:bottom w:val="single" w:sz="4" w:space="0" w:color="auto"/>
              <w:right w:val="single" w:sz="4" w:space="0" w:color="auto"/>
            </w:tcBorders>
            <w:shd w:val="clear" w:color="000000" w:fill="FFFFFF"/>
            <w:noWrap/>
            <w:vAlign w:val="bottom"/>
            <w:hideMark/>
          </w:tcPr>
          <w:p w14:paraId="557CA96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23,245.67 </w:t>
            </w:r>
          </w:p>
        </w:tc>
        <w:tc>
          <w:tcPr>
            <w:tcW w:w="1472" w:type="dxa"/>
            <w:tcBorders>
              <w:top w:val="nil"/>
              <w:left w:val="nil"/>
              <w:bottom w:val="single" w:sz="4" w:space="0" w:color="auto"/>
              <w:right w:val="single" w:sz="4" w:space="0" w:color="auto"/>
            </w:tcBorders>
            <w:shd w:val="clear" w:color="000000" w:fill="FFFFFF"/>
            <w:noWrap/>
            <w:vAlign w:val="bottom"/>
            <w:hideMark/>
          </w:tcPr>
          <w:p w14:paraId="2A7B2C7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F4A521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970AE1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w:t>
            </w:r>
          </w:p>
        </w:tc>
        <w:tc>
          <w:tcPr>
            <w:tcW w:w="2579" w:type="dxa"/>
            <w:tcBorders>
              <w:top w:val="nil"/>
              <w:left w:val="nil"/>
              <w:bottom w:val="single" w:sz="4" w:space="0" w:color="auto"/>
              <w:right w:val="single" w:sz="4" w:space="0" w:color="auto"/>
            </w:tcBorders>
            <w:shd w:val="clear" w:color="000000" w:fill="FFFFFF"/>
            <w:noWrap/>
            <w:vAlign w:val="bottom"/>
            <w:hideMark/>
          </w:tcPr>
          <w:p w14:paraId="32D293B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GUEVEA DE HUMBOLDT</w:t>
            </w:r>
          </w:p>
        </w:tc>
        <w:tc>
          <w:tcPr>
            <w:tcW w:w="1276" w:type="dxa"/>
            <w:tcBorders>
              <w:top w:val="nil"/>
              <w:left w:val="nil"/>
              <w:bottom w:val="single" w:sz="4" w:space="0" w:color="auto"/>
              <w:right w:val="single" w:sz="4" w:space="0" w:color="auto"/>
            </w:tcBorders>
            <w:shd w:val="clear" w:color="000000" w:fill="FFFFFF"/>
            <w:noWrap/>
            <w:vAlign w:val="bottom"/>
            <w:hideMark/>
          </w:tcPr>
          <w:p w14:paraId="5379057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5409</w:t>
            </w:r>
          </w:p>
        </w:tc>
        <w:tc>
          <w:tcPr>
            <w:tcW w:w="1418" w:type="dxa"/>
            <w:tcBorders>
              <w:top w:val="nil"/>
              <w:left w:val="nil"/>
              <w:bottom w:val="single" w:sz="4" w:space="0" w:color="auto"/>
              <w:right w:val="single" w:sz="4" w:space="0" w:color="auto"/>
            </w:tcBorders>
            <w:shd w:val="clear" w:color="000000" w:fill="FFFFFF"/>
            <w:noWrap/>
            <w:vAlign w:val="bottom"/>
            <w:hideMark/>
          </w:tcPr>
          <w:p w14:paraId="64D4162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0.768</w:t>
            </w:r>
          </w:p>
        </w:tc>
        <w:tc>
          <w:tcPr>
            <w:tcW w:w="1701" w:type="dxa"/>
            <w:tcBorders>
              <w:top w:val="nil"/>
              <w:left w:val="nil"/>
              <w:bottom w:val="single" w:sz="4" w:space="0" w:color="auto"/>
              <w:right w:val="single" w:sz="4" w:space="0" w:color="auto"/>
            </w:tcBorders>
            <w:shd w:val="clear" w:color="000000" w:fill="FFFFFF"/>
            <w:noWrap/>
            <w:vAlign w:val="bottom"/>
            <w:hideMark/>
          </w:tcPr>
          <w:p w14:paraId="3762A1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97,635.32 </w:t>
            </w:r>
          </w:p>
        </w:tc>
        <w:tc>
          <w:tcPr>
            <w:tcW w:w="1472" w:type="dxa"/>
            <w:tcBorders>
              <w:top w:val="nil"/>
              <w:left w:val="nil"/>
              <w:bottom w:val="single" w:sz="4" w:space="0" w:color="auto"/>
              <w:right w:val="single" w:sz="4" w:space="0" w:color="auto"/>
            </w:tcBorders>
            <w:shd w:val="clear" w:color="000000" w:fill="FFFFFF"/>
            <w:noWrap/>
            <w:vAlign w:val="bottom"/>
            <w:hideMark/>
          </w:tcPr>
          <w:p w14:paraId="5DCDE8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36,834.87 </w:t>
            </w:r>
          </w:p>
        </w:tc>
      </w:tr>
      <w:tr w:rsidR="00421917" w:rsidRPr="007E13CD" w14:paraId="19654F8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13C337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w:t>
            </w:r>
          </w:p>
        </w:tc>
        <w:tc>
          <w:tcPr>
            <w:tcW w:w="2579" w:type="dxa"/>
            <w:tcBorders>
              <w:top w:val="nil"/>
              <w:left w:val="nil"/>
              <w:bottom w:val="single" w:sz="4" w:space="0" w:color="auto"/>
              <w:right w:val="single" w:sz="4" w:space="0" w:color="auto"/>
            </w:tcBorders>
            <w:shd w:val="clear" w:color="000000" w:fill="FFFFFF"/>
            <w:noWrap/>
            <w:vAlign w:val="bottom"/>
            <w:hideMark/>
          </w:tcPr>
          <w:p w14:paraId="1D903B4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MESONES HIDALGO</w:t>
            </w:r>
          </w:p>
        </w:tc>
        <w:tc>
          <w:tcPr>
            <w:tcW w:w="1276" w:type="dxa"/>
            <w:tcBorders>
              <w:top w:val="nil"/>
              <w:left w:val="nil"/>
              <w:bottom w:val="single" w:sz="4" w:space="0" w:color="auto"/>
              <w:right w:val="single" w:sz="4" w:space="0" w:color="auto"/>
            </w:tcBorders>
            <w:shd w:val="clear" w:color="000000" w:fill="FFFFFF"/>
            <w:noWrap/>
            <w:vAlign w:val="bottom"/>
            <w:hideMark/>
          </w:tcPr>
          <w:p w14:paraId="413E9F6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4380</w:t>
            </w:r>
          </w:p>
        </w:tc>
        <w:tc>
          <w:tcPr>
            <w:tcW w:w="1418" w:type="dxa"/>
            <w:tcBorders>
              <w:top w:val="nil"/>
              <w:left w:val="nil"/>
              <w:bottom w:val="single" w:sz="4" w:space="0" w:color="auto"/>
              <w:right w:val="single" w:sz="4" w:space="0" w:color="auto"/>
            </w:tcBorders>
            <w:shd w:val="clear" w:color="000000" w:fill="FFFFFF"/>
            <w:noWrap/>
            <w:vAlign w:val="bottom"/>
            <w:hideMark/>
          </w:tcPr>
          <w:p w14:paraId="1A7539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1.376</w:t>
            </w:r>
          </w:p>
        </w:tc>
        <w:tc>
          <w:tcPr>
            <w:tcW w:w="1701" w:type="dxa"/>
            <w:tcBorders>
              <w:top w:val="nil"/>
              <w:left w:val="nil"/>
              <w:bottom w:val="single" w:sz="4" w:space="0" w:color="auto"/>
              <w:right w:val="single" w:sz="4" w:space="0" w:color="auto"/>
            </w:tcBorders>
            <w:shd w:val="clear" w:color="000000" w:fill="FFFFFF"/>
            <w:noWrap/>
            <w:vAlign w:val="bottom"/>
            <w:hideMark/>
          </w:tcPr>
          <w:p w14:paraId="1E397C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162,829.99 </w:t>
            </w:r>
          </w:p>
        </w:tc>
        <w:tc>
          <w:tcPr>
            <w:tcW w:w="1472" w:type="dxa"/>
            <w:tcBorders>
              <w:top w:val="nil"/>
              <w:left w:val="nil"/>
              <w:bottom w:val="single" w:sz="4" w:space="0" w:color="auto"/>
              <w:right w:val="single" w:sz="4" w:space="0" w:color="auto"/>
            </w:tcBorders>
            <w:shd w:val="clear" w:color="000000" w:fill="FFFFFF"/>
            <w:noWrap/>
            <w:vAlign w:val="bottom"/>
            <w:hideMark/>
          </w:tcPr>
          <w:p w14:paraId="1E7569B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D19AB1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EA88A7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w:t>
            </w:r>
          </w:p>
        </w:tc>
        <w:tc>
          <w:tcPr>
            <w:tcW w:w="2579" w:type="dxa"/>
            <w:tcBorders>
              <w:top w:val="nil"/>
              <w:left w:val="nil"/>
              <w:bottom w:val="single" w:sz="4" w:space="0" w:color="auto"/>
              <w:right w:val="single" w:sz="4" w:space="0" w:color="auto"/>
            </w:tcBorders>
            <w:shd w:val="clear" w:color="000000" w:fill="FFFFFF"/>
            <w:noWrap/>
            <w:vAlign w:val="bottom"/>
            <w:hideMark/>
          </w:tcPr>
          <w:p w14:paraId="02D3E4D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VILLA HIDALGO</w:t>
            </w:r>
          </w:p>
        </w:tc>
        <w:tc>
          <w:tcPr>
            <w:tcW w:w="1276" w:type="dxa"/>
            <w:tcBorders>
              <w:top w:val="nil"/>
              <w:left w:val="nil"/>
              <w:bottom w:val="single" w:sz="4" w:space="0" w:color="auto"/>
              <w:right w:val="single" w:sz="4" w:space="0" w:color="auto"/>
            </w:tcBorders>
            <w:shd w:val="clear" w:color="000000" w:fill="FFFFFF"/>
            <w:noWrap/>
            <w:vAlign w:val="bottom"/>
            <w:hideMark/>
          </w:tcPr>
          <w:p w14:paraId="15FE28F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1917</w:t>
            </w:r>
          </w:p>
        </w:tc>
        <w:tc>
          <w:tcPr>
            <w:tcW w:w="1418" w:type="dxa"/>
            <w:tcBorders>
              <w:top w:val="nil"/>
              <w:left w:val="nil"/>
              <w:bottom w:val="single" w:sz="4" w:space="0" w:color="auto"/>
              <w:right w:val="single" w:sz="4" w:space="0" w:color="auto"/>
            </w:tcBorders>
            <w:shd w:val="clear" w:color="000000" w:fill="FFFFFF"/>
            <w:noWrap/>
            <w:vAlign w:val="bottom"/>
            <w:hideMark/>
          </w:tcPr>
          <w:p w14:paraId="5276CC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1.001</w:t>
            </w:r>
          </w:p>
        </w:tc>
        <w:tc>
          <w:tcPr>
            <w:tcW w:w="1701" w:type="dxa"/>
            <w:tcBorders>
              <w:top w:val="nil"/>
              <w:left w:val="nil"/>
              <w:bottom w:val="single" w:sz="4" w:space="0" w:color="auto"/>
              <w:right w:val="single" w:sz="4" w:space="0" w:color="auto"/>
            </w:tcBorders>
            <w:shd w:val="clear" w:color="000000" w:fill="FFFFFF"/>
            <w:noWrap/>
            <w:vAlign w:val="bottom"/>
            <w:hideMark/>
          </w:tcPr>
          <w:p w14:paraId="3299A8A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164,541.47 </w:t>
            </w:r>
          </w:p>
        </w:tc>
        <w:tc>
          <w:tcPr>
            <w:tcW w:w="1472" w:type="dxa"/>
            <w:tcBorders>
              <w:top w:val="nil"/>
              <w:left w:val="nil"/>
              <w:bottom w:val="single" w:sz="4" w:space="0" w:color="auto"/>
              <w:right w:val="single" w:sz="4" w:space="0" w:color="auto"/>
            </w:tcBorders>
            <w:shd w:val="clear" w:color="000000" w:fill="FFFFFF"/>
            <w:noWrap/>
            <w:vAlign w:val="bottom"/>
            <w:hideMark/>
          </w:tcPr>
          <w:p w14:paraId="4BE7223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42,544.66 </w:t>
            </w:r>
          </w:p>
        </w:tc>
      </w:tr>
      <w:tr w:rsidR="00421917" w:rsidRPr="007E13CD" w14:paraId="627AC40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CC59A3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w:t>
            </w:r>
          </w:p>
        </w:tc>
        <w:tc>
          <w:tcPr>
            <w:tcW w:w="2579" w:type="dxa"/>
            <w:tcBorders>
              <w:top w:val="nil"/>
              <w:left w:val="nil"/>
              <w:bottom w:val="single" w:sz="4" w:space="0" w:color="auto"/>
              <w:right w:val="single" w:sz="4" w:space="0" w:color="auto"/>
            </w:tcBorders>
            <w:shd w:val="clear" w:color="000000" w:fill="FFFFFF"/>
            <w:noWrap/>
            <w:vAlign w:val="bottom"/>
            <w:hideMark/>
          </w:tcPr>
          <w:p w14:paraId="23BB5DB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CIUDAD DE HUAJUAPAM DE LEON</w:t>
            </w:r>
          </w:p>
        </w:tc>
        <w:tc>
          <w:tcPr>
            <w:tcW w:w="1276" w:type="dxa"/>
            <w:tcBorders>
              <w:top w:val="nil"/>
              <w:left w:val="nil"/>
              <w:bottom w:val="single" w:sz="4" w:space="0" w:color="auto"/>
              <w:right w:val="single" w:sz="4" w:space="0" w:color="auto"/>
            </w:tcBorders>
            <w:shd w:val="clear" w:color="000000" w:fill="FFFFFF"/>
            <w:noWrap/>
            <w:vAlign w:val="bottom"/>
            <w:hideMark/>
          </w:tcPr>
          <w:p w14:paraId="6606445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77547</w:t>
            </w:r>
          </w:p>
        </w:tc>
        <w:tc>
          <w:tcPr>
            <w:tcW w:w="1418" w:type="dxa"/>
            <w:tcBorders>
              <w:top w:val="nil"/>
              <w:left w:val="nil"/>
              <w:bottom w:val="single" w:sz="4" w:space="0" w:color="auto"/>
              <w:right w:val="single" w:sz="4" w:space="0" w:color="auto"/>
            </w:tcBorders>
            <w:shd w:val="clear" w:color="000000" w:fill="FFFFFF"/>
            <w:noWrap/>
            <w:vAlign w:val="bottom"/>
            <w:hideMark/>
          </w:tcPr>
          <w:p w14:paraId="19788CC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-0.698</w:t>
            </w:r>
          </w:p>
        </w:tc>
        <w:tc>
          <w:tcPr>
            <w:tcW w:w="1701" w:type="dxa"/>
            <w:tcBorders>
              <w:top w:val="nil"/>
              <w:left w:val="nil"/>
              <w:bottom w:val="single" w:sz="4" w:space="0" w:color="auto"/>
              <w:right w:val="single" w:sz="4" w:space="0" w:color="auto"/>
            </w:tcBorders>
            <w:shd w:val="clear" w:color="000000" w:fill="FFFFFF"/>
            <w:noWrap/>
            <w:vAlign w:val="bottom"/>
            <w:hideMark/>
          </w:tcPr>
          <w:p w14:paraId="40BE94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46,075,814.37 </w:t>
            </w:r>
          </w:p>
        </w:tc>
        <w:tc>
          <w:tcPr>
            <w:tcW w:w="1472" w:type="dxa"/>
            <w:tcBorders>
              <w:top w:val="nil"/>
              <w:left w:val="nil"/>
              <w:bottom w:val="single" w:sz="4" w:space="0" w:color="auto"/>
              <w:right w:val="single" w:sz="4" w:space="0" w:color="auto"/>
            </w:tcBorders>
            <w:shd w:val="clear" w:color="000000" w:fill="FFFFFF"/>
            <w:noWrap/>
            <w:vAlign w:val="bottom"/>
            <w:hideMark/>
          </w:tcPr>
          <w:p w14:paraId="6A51E2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49,892,784.86 </w:t>
            </w:r>
          </w:p>
        </w:tc>
      </w:tr>
      <w:tr w:rsidR="00421917" w:rsidRPr="007E13CD" w14:paraId="72121F9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ABF5A6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w:t>
            </w:r>
          </w:p>
        </w:tc>
        <w:tc>
          <w:tcPr>
            <w:tcW w:w="2579" w:type="dxa"/>
            <w:tcBorders>
              <w:top w:val="nil"/>
              <w:left w:val="nil"/>
              <w:bottom w:val="single" w:sz="4" w:space="0" w:color="auto"/>
              <w:right w:val="single" w:sz="4" w:space="0" w:color="auto"/>
            </w:tcBorders>
            <w:shd w:val="clear" w:color="000000" w:fill="FFFFFF"/>
            <w:noWrap/>
            <w:vAlign w:val="bottom"/>
            <w:hideMark/>
          </w:tcPr>
          <w:p w14:paraId="39FAC4D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HUAUTEPEC</w:t>
            </w:r>
          </w:p>
        </w:tc>
        <w:tc>
          <w:tcPr>
            <w:tcW w:w="1276" w:type="dxa"/>
            <w:tcBorders>
              <w:top w:val="nil"/>
              <w:left w:val="nil"/>
              <w:bottom w:val="single" w:sz="4" w:space="0" w:color="auto"/>
              <w:right w:val="single" w:sz="4" w:space="0" w:color="auto"/>
            </w:tcBorders>
            <w:shd w:val="clear" w:color="000000" w:fill="FFFFFF"/>
            <w:noWrap/>
            <w:vAlign w:val="bottom"/>
            <w:hideMark/>
          </w:tcPr>
          <w:p w14:paraId="645DDC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6299</w:t>
            </w:r>
          </w:p>
        </w:tc>
        <w:tc>
          <w:tcPr>
            <w:tcW w:w="1418" w:type="dxa"/>
            <w:tcBorders>
              <w:top w:val="nil"/>
              <w:left w:val="nil"/>
              <w:bottom w:val="single" w:sz="4" w:space="0" w:color="auto"/>
              <w:right w:val="single" w:sz="4" w:space="0" w:color="auto"/>
            </w:tcBorders>
            <w:shd w:val="clear" w:color="000000" w:fill="FFFFFF"/>
            <w:noWrap/>
            <w:vAlign w:val="bottom"/>
            <w:hideMark/>
          </w:tcPr>
          <w:p w14:paraId="7FDEDCA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2.947</w:t>
            </w:r>
          </w:p>
        </w:tc>
        <w:tc>
          <w:tcPr>
            <w:tcW w:w="1701" w:type="dxa"/>
            <w:tcBorders>
              <w:top w:val="nil"/>
              <w:left w:val="nil"/>
              <w:bottom w:val="single" w:sz="4" w:space="0" w:color="auto"/>
              <w:right w:val="single" w:sz="4" w:space="0" w:color="auto"/>
            </w:tcBorders>
            <w:shd w:val="clear" w:color="000000" w:fill="FFFFFF"/>
            <w:noWrap/>
            <w:vAlign w:val="bottom"/>
            <w:hideMark/>
          </w:tcPr>
          <w:p w14:paraId="23C4BB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4D668B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4854AF5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C52DBA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w:t>
            </w:r>
          </w:p>
        </w:tc>
        <w:tc>
          <w:tcPr>
            <w:tcW w:w="2579" w:type="dxa"/>
            <w:tcBorders>
              <w:top w:val="nil"/>
              <w:left w:val="nil"/>
              <w:bottom w:val="single" w:sz="4" w:space="0" w:color="auto"/>
              <w:right w:val="single" w:sz="4" w:space="0" w:color="auto"/>
            </w:tcBorders>
            <w:shd w:val="clear" w:color="000000" w:fill="FFFFFF"/>
            <w:noWrap/>
            <w:vAlign w:val="bottom"/>
            <w:hideMark/>
          </w:tcPr>
          <w:p w14:paraId="51C1F3A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HUAUTLA DE JIMENEZ</w:t>
            </w:r>
          </w:p>
        </w:tc>
        <w:tc>
          <w:tcPr>
            <w:tcW w:w="1276" w:type="dxa"/>
            <w:tcBorders>
              <w:top w:val="nil"/>
              <w:left w:val="nil"/>
              <w:bottom w:val="single" w:sz="4" w:space="0" w:color="auto"/>
              <w:right w:val="single" w:sz="4" w:space="0" w:color="auto"/>
            </w:tcBorders>
            <w:shd w:val="clear" w:color="000000" w:fill="FFFFFF"/>
            <w:noWrap/>
            <w:vAlign w:val="bottom"/>
            <w:hideMark/>
          </w:tcPr>
          <w:p w14:paraId="18AE3BC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31551</w:t>
            </w:r>
          </w:p>
        </w:tc>
        <w:tc>
          <w:tcPr>
            <w:tcW w:w="1418" w:type="dxa"/>
            <w:tcBorders>
              <w:top w:val="nil"/>
              <w:left w:val="nil"/>
              <w:bottom w:val="single" w:sz="4" w:space="0" w:color="auto"/>
              <w:right w:val="single" w:sz="4" w:space="0" w:color="auto"/>
            </w:tcBorders>
            <w:shd w:val="clear" w:color="000000" w:fill="FFFFFF"/>
            <w:noWrap/>
            <w:vAlign w:val="bottom"/>
            <w:hideMark/>
          </w:tcPr>
          <w:p w14:paraId="6F37BB1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1.705</w:t>
            </w:r>
          </w:p>
        </w:tc>
        <w:tc>
          <w:tcPr>
            <w:tcW w:w="1701" w:type="dxa"/>
            <w:tcBorders>
              <w:top w:val="nil"/>
              <w:left w:val="nil"/>
              <w:bottom w:val="single" w:sz="4" w:space="0" w:color="auto"/>
              <w:right w:val="single" w:sz="4" w:space="0" w:color="auto"/>
            </w:tcBorders>
            <w:shd w:val="clear" w:color="000000" w:fill="FFFFFF"/>
            <w:noWrap/>
            <w:vAlign w:val="bottom"/>
            <w:hideMark/>
          </w:tcPr>
          <w:p w14:paraId="48109E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1,077,839.92 </w:t>
            </w:r>
          </w:p>
        </w:tc>
        <w:tc>
          <w:tcPr>
            <w:tcW w:w="1472" w:type="dxa"/>
            <w:tcBorders>
              <w:top w:val="nil"/>
              <w:left w:val="nil"/>
              <w:bottom w:val="single" w:sz="4" w:space="0" w:color="auto"/>
              <w:right w:val="single" w:sz="4" w:space="0" w:color="auto"/>
            </w:tcBorders>
            <w:shd w:val="clear" w:color="000000" w:fill="FFFFFF"/>
            <w:noWrap/>
            <w:vAlign w:val="bottom"/>
            <w:hideMark/>
          </w:tcPr>
          <w:p w14:paraId="40A9AC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400CBB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3D69C6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w:t>
            </w:r>
          </w:p>
        </w:tc>
        <w:tc>
          <w:tcPr>
            <w:tcW w:w="2579" w:type="dxa"/>
            <w:tcBorders>
              <w:top w:val="nil"/>
              <w:left w:val="nil"/>
              <w:bottom w:val="single" w:sz="4" w:space="0" w:color="auto"/>
              <w:right w:val="single" w:sz="4" w:space="0" w:color="auto"/>
            </w:tcBorders>
            <w:shd w:val="clear" w:color="000000" w:fill="FFFFFF"/>
            <w:noWrap/>
            <w:vAlign w:val="bottom"/>
            <w:hideMark/>
          </w:tcPr>
          <w:p w14:paraId="0B3AFD6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IXTLAN DE JUAREZ</w:t>
            </w:r>
          </w:p>
        </w:tc>
        <w:tc>
          <w:tcPr>
            <w:tcW w:w="1276" w:type="dxa"/>
            <w:tcBorders>
              <w:top w:val="nil"/>
              <w:left w:val="nil"/>
              <w:bottom w:val="single" w:sz="4" w:space="0" w:color="auto"/>
              <w:right w:val="single" w:sz="4" w:space="0" w:color="auto"/>
            </w:tcBorders>
            <w:shd w:val="clear" w:color="000000" w:fill="FFFFFF"/>
            <w:noWrap/>
            <w:vAlign w:val="bottom"/>
            <w:hideMark/>
          </w:tcPr>
          <w:p w14:paraId="711908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8268</w:t>
            </w:r>
          </w:p>
        </w:tc>
        <w:tc>
          <w:tcPr>
            <w:tcW w:w="1418" w:type="dxa"/>
            <w:tcBorders>
              <w:top w:val="nil"/>
              <w:left w:val="nil"/>
              <w:bottom w:val="single" w:sz="4" w:space="0" w:color="auto"/>
              <w:right w:val="single" w:sz="4" w:space="0" w:color="auto"/>
            </w:tcBorders>
            <w:shd w:val="clear" w:color="000000" w:fill="FFFFFF"/>
            <w:noWrap/>
            <w:vAlign w:val="bottom"/>
            <w:hideMark/>
          </w:tcPr>
          <w:p w14:paraId="6869ED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-0.165</w:t>
            </w:r>
          </w:p>
        </w:tc>
        <w:tc>
          <w:tcPr>
            <w:tcW w:w="1701" w:type="dxa"/>
            <w:tcBorders>
              <w:top w:val="nil"/>
              <w:left w:val="nil"/>
              <w:bottom w:val="single" w:sz="4" w:space="0" w:color="auto"/>
              <w:right w:val="single" w:sz="4" w:space="0" w:color="auto"/>
            </w:tcBorders>
            <w:shd w:val="clear" w:color="000000" w:fill="FFFFFF"/>
            <w:noWrap/>
            <w:vAlign w:val="bottom"/>
            <w:hideMark/>
          </w:tcPr>
          <w:p w14:paraId="42D3BC2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1,449,069.45 </w:t>
            </w:r>
          </w:p>
        </w:tc>
        <w:tc>
          <w:tcPr>
            <w:tcW w:w="1472" w:type="dxa"/>
            <w:tcBorders>
              <w:top w:val="nil"/>
              <w:left w:val="nil"/>
              <w:bottom w:val="single" w:sz="4" w:space="0" w:color="auto"/>
              <w:right w:val="single" w:sz="4" w:space="0" w:color="auto"/>
            </w:tcBorders>
            <w:shd w:val="clear" w:color="000000" w:fill="FFFFFF"/>
            <w:noWrap/>
            <w:vAlign w:val="bottom"/>
            <w:hideMark/>
          </w:tcPr>
          <w:p w14:paraId="4FE58A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2,528,961.63 </w:t>
            </w:r>
          </w:p>
        </w:tc>
      </w:tr>
      <w:tr w:rsidR="00421917" w:rsidRPr="007E13CD" w14:paraId="0FC6572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D930CE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w:t>
            </w:r>
          </w:p>
        </w:tc>
        <w:tc>
          <w:tcPr>
            <w:tcW w:w="2579" w:type="dxa"/>
            <w:tcBorders>
              <w:top w:val="nil"/>
              <w:left w:val="nil"/>
              <w:bottom w:val="single" w:sz="4" w:space="0" w:color="auto"/>
              <w:right w:val="single" w:sz="4" w:space="0" w:color="auto"/>
            </w:tcBorders>
            <w:shd w:val="clear" w:color="000000" w:fill="FFFFFF"/>
            <w:noWrap/>
            <w:vAlign w:val="bottom"/>
            <w:hideMark/>
          </w:tcPr>
          <w:p w14:paraId="2D63F92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JUCHITAN DE ZARAGOZA</w:t>
            </w:r>
          </w:p>
        </w:tc>
        <w:tc>
          <w:tcPr>
            <w:tcW w:w="1276" w:type="dxa"/>
            <w:tcBorders>
              <w:top w:val="nil"/>
              <w:left w:val="nil"/>
              <w:bottom w:val="single" w:sz="4" w:space="0" w:color="auto"/>
              <w:right w:val="single" w:sz="4" w:space="0" w:color="auto"/>
            </w:tcBorders>
            <w:shd w:val="clear" w:color="000000" w:fill="FFFFFF"/>
            <w:noWrap/>
            <w:vAlign w:val="bottom"/>
            <w:hideMark/>
          </w:tcPr>
          <w:p w14:paraId="6F5B10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98043</w:t>
            </w:r>
          </w:p>
        </w:tc>
        <w:tc>
          <w:tcPr>
            <w:tcW w:w="1418" w:type="dxa"/>
            <w:tcBorders>
              <w:top w:val="nil"/>
              <w:left w:val="nil"/>
              <w:bottom w:val="single" w:sz="4" w:space="0" w:color="auto"/>
              <w:right w:val="single" w:sz="4" w:space="0" w:color="auto"/>
            </w:tcBorders>
            <w:shd w:val="clear" w:color="000000" w:fill="FFFFFF"/>
            <w:noWrap/>
            <w:vAlign w:val="bottom"/>
            <w:hideMark/>
          </w:tcPr>
          <w:p w14:paraId="139CD60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-0.646</w:t>
            </w:r>
          </w:p>
        </w:tc>
        <w:tc>
          <w:tcPr>
            <w:tcW w:w="1701" w:type="dxa"/>
            <w:tcBorders>
              <w:top w:val="nil"/>
              <w:left w:val="nil"/>
              <w:bottom w:val="single" w:sz="4" w:space="0" w:color="auto"/>
              <w:right w:val="single" w:sz="4" w:space="0" w:color="auto"/>
            </w:tcBorders>
            <w:shd w:val="clear" w:color="000000" w:fill="FFFFFF"/>
            <w:noWrap/>
            <w:vAlign w:val="bottom"/>
            <w:hideMark/>
          </w:tcPr>
          <w:p w14:paraId="02CBC8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101,898,133.92 </w:t>
            </w:r>
          </w:p>
        </w:tc>
        <w:tc>
          <w:tcPr>
            <w:tcW w:w="1472" w:type="dxa"/>
            <w:tcBorders>
              <w:top w:val="nil"/>
              <w:left w:val="nil"/>
              <w:bottom w:val="single" w:sz="4" w:space="0" w:color="auto"/>
              <w:right w:val="single" w:sz="4" w:space="0" w:color="auto"/>
            </w:tcBorders>
            <w:shd w:val="clear" w:color="000000" w:fill="FFFFFF"/>
            <w:noWrap/>
            <w:vAlign w:val="bottom"/>
            <w:hideMark/>
          </w:tcPr>
          <w:p w14:paraId="5ED796F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33,376,035.97 </w:t>
            </w:r>
          </w:p>
        </w:tc>
      </w:tr>
      <w:tr w:rsidR="00421917" w:rsidRPr="007E13CD" w14:paraId="3E97351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7091A4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w:t>
            </w:r>
          </w:p>
        </w:tc>
        <w:tc>
          <w:tcPr>
            <w:tcW w:w="2579" w:type="dxa"/>
            <w:tcBorders>
              <w:top w:val="nil"/>
              <w:left w:val="nil"/>
              <w:bottom w:val="single" w:sz="4" w:space="0" w:color="auto"/>
              <w:right w:val="single" w:sz="4" w:space="0" w:color="auto"/>
            </w:tcBorders>
            <w:shd w:val="clear" w:color="000000" w:fill="FFFFFF"/>
            <w:noWrap/>
            <w:vAlign w:val="bottom"/>
            <w:hideMark/>
          </w:tcPr>
          <w:p w14:paraId="4340E8D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LOMA BONITA</w:t>
            </w:r>
          </w:p>
        </w:tc>
        <w:tc>
          <w:tcPr>
            <w:tcW w:w="1276" w:type="dxa"/>
            <w:tcBorders>
              <w:top w:val="nil"/>
              <w:left w:val="nil"/>
              <w:bottom w:val="single" w:sz="4" w:space="0" w:color="auto"/>
              <w:right w:val="single" w:sz="4" w:space="0" w:color="auto"/>
            </w:tcBorders>
            <w:shd w:val="clear" w:color="000000" w:fill="FFFFFF"/>
            <w:noWrap/>
            <w:vAlign w:val="bottom"/>
            <w:hideMark/>
          </w:tcPr>
          <w:p w14:paraId="2C32111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42884</w:t>
            </w:r>
          </w:p>
        </w:tc>
        <w:tc>
          <w:tcPr>
            <w:tcW w:w="1418" w:type="dxa"/>
            <w:tcBorders>
              <w:top w:val="nil"/>
              <w:left w:val="nil"/>
              <w:bottom w:val="single" w:sz="4" w:space="0" w:color="auto"/>
              <w:right w:val="single" w:sz="4" w:space="0" w:color="auto"/>
            </w:tcBorders>
            <w:shd w:val="clear" w:color="000000" w:fill="FFFFFF"/>
            <w:noWrap/>
            <w:vAlign w:val="bottom"/>
            <w:hideMark/>
          </w:tcPr>
          <w:p w14:paraId="17C5AE8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-0.276</w:t>
            </w:r>
          </w:p>
        </w:tc>
        <w:tc>
          <w:tcPr>
            <w:tcW w:w="1701" w:type="dxa"/>
            <w:tcBorders>
              <w:top w:val="nil"/>
              <w:left w:val="nil"/>
              <w:bottom w:val="single" w:sz="4" w:space="0" w:color="auto"/>
              <w:right w:val="single" w:sz="4" w:space="0" w:color="auto"/>
            </w:tcBorders>
            <w:shd w:val="clear" w:color="000000" w:fill="FFFFFF"/>
            <w:noWrap/>
            <w:vAlign w:val="bottom"/>
            <w:hideMark/>
          </w:tcPr>
          <w:p w14:paraId="15C4C2A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11,411,737.45 </w:t>
            </w:r>
          </w:p>
        </w:tc>
        <w:tc>
          <w:tcPr>
            <w:tcW w:w="1472" w:type="dxa"/>
            <w:tcBorders>
              <w:top w:val="nil"/>
              <w:left w:val="nil"/>
              <w:bottom w:val="single" w:sz="4" w:space="0" w:color="auto"/>
              <w:right w:val="single" w:sz="4" w:space="0" w:color="auto"/>
            </w:tcBorders>
            <w:shd w:val="clear" w:color="000000" w:fill="FFFFFF"/>
            <w:noWrap/>
            <w:vAlign w:val="bottom"/>
            <w:hideMark/>
          </w:tcPr>
          <w:p w14:paraId="386CBCE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12,415,356.92 </w:t>
            </w:r>
          </w:p>
        </w:tc>
      </w:tr>
      <w:tr w:rsidR="00421917" w:rsidRPr="007E13CD" w14:paraId="0035FCB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9DCB16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w:t>
            </w:r>
          </w:p>
        </w:tc>
        <w:tc>
          <w:tcPr>
            <w:tcW w:w="2579" w:type="dxa"/>
            <w:tcBorders>
              <w:top w:val="nil"/>
              <w:left w:val="nil"/>
              <w:bottom w:val="single" w:sz="4" w:space="0" w:color="auto"/>
              <w:right w:val="single" w:sz="4" w:space="0" w:color="auto"/>
            </w:tcBorders>
            <w:shd w:val="clear" w:color="000000" w:fill="FFFFFF"/>
            <w:noWrap/>
            <w:vAlign w:val="bottom"/>
            <w:hideMark/>
          </w:tcPr>
          <w:p w14:paraId="328DEA5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MAGDALENA APASCO</w:t>
            </w:r>
          </w:p>
        </w:tc>
        <w:tc>
          <w:tcPr>
            <w:tcW w:w="1276" w:type="dxa"/>
            <w:tcBorders>
              <w:top w:val="nil"/>
              <w:left w:val="nil"/>
              <w:bottom w:val="single" w:sz="4" w:space="0" w:color="auto"/>
              <w:right w:val="single" w:sz="4" w:space="0" w:color="auto"/>
            </w:tcBorders>
            <w:shd w:val="clear" w:color="000000" w:fill="FFFFFF"/>
            <w:noWrap/>
            <w:vAlign w:val="bottom"/>
            <w:hideMark/>
          </w:tcPr>
          <w:p w14:paraId="09651C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8303</w:t>
            </w:r>
          </w:p>
        </w:tc>
        <w:tc>
          <w:tcPr>
            <w:tcW w:w="1418" w:type="dxa"/>
            <w:tcBorders>
              <w:top w:val="nil"/>
              <w:left w:val="nil"/>
              <w:bottom w:val="single" w:sz="4" w:space="0" w:color="auto"/>
              <w:right w:val="single" w:sz="4" w:space="0" w:color="auto"/>
            </w:tcBorders>
            <w:shd w:val="clear" w:color="000000" w:fill="FFFFFF"/>
            <w:noWrap/>
            <w:vAlign w:val="bottom"/>
            <w:hideMark/>
          </w:tcPr>
          <w:p w14:paraId="06FC5F8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-1.005</w:t>
            </w:r>
          </w:p>
        </w:tc>
        <w:tc>
          <w:tcPr>
            <w:tcW w:w="1701" w:type="dxa"/>
            <w:tcBorders>
              <w:top w:val="nil"/>
              <w:left w:val="nil"/>
              <w:bottom w:val="single" w:sz="4" w:space="0" w:color="auto"/>
              <w:right w:val="single" w:sz="4" w:space="0" w:color="auto"/>
            </w:tcBorders>
            <w:shd w:val="clear" w:color="000000" w:fill="FFFFFF"/>
            <w:noWrap/>
            <w:vAlign w:val="bottom"/>
            <w:hideMark/>
          </w:tcPr>
          <w:p w14:paraId="1AE909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1,706,087.94 </w:t>
            </w:r>
          </w:p>
        </w:tc>
        <w:tc>
          <w:tcPr>
            <w:tcW w:w="1472" w:type="dxa"/>
            <w:tcBorders>
              <w:top w:val="nil"/>
              <w:left w:val="nil"/>
              <w:bottom w:val="single" w:sz="4" w:space="0" w:color="auto"/>
              <w:right w:val="single" w:sz="4" w:space="0" w:color="auto"/>
            </w:tcBorders>
            <w:shd w:val="clear" w:color="000000" w:fill="FFFFFF"/>
            <w:noWrap/>
            <w:vAlign w:val="bottom"/>
            <w:hideMark/>
          </w:tcPr>
          <w:p w14:paraId="7927A0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1,434,788.69 </w:t>
            </w:r>
          </w:p>
        </w:tc>
      </w:tr>
      <w:tr w:rsidR="00421917" w:rsidRPr="007E13CD" w14:paraId="0775030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22D725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w:t>
            </w:r>
          </w:p>
        </w:tc>
        <w:tc>
          <w:tcPr>
            <w:tcW w:w="2579" w:type="dxa"/>
            <w:tcBorders>
              <w:top w:val="nil"/>
              <w:left w:val="nil"/>
              <w:bottom w:val="single" w:sz="4" w:space="0" w:color="auto"/>
              <w:right w:val="single" w:sz="4" w:space="0" w:color="auto"/>
            </w:tcBorders>
            <w:shd w:val="clear" w:color="000000" w:fill="FFFFFF"/>
            <w:noWrap/>
            <w:vAlign w:val="bottom"/>
            <w:hideMark/>
          </w:tcPr>
          <w:p w14:paraId="1489513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MAGDALENA JALTEPEC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72FDCE1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3149</w:t>
            </w:r>
          </w:p>
        </w:tc>
        <w:tc>
          <w:tcPr>
            <w:tcW w:w="1418" w:type="dxa"/>
            <w:tcBorders>
              <w:top w:val="nil"/>
              <w:left w:val="nil"/>
              <w:bottom w:val="single" w:sz="4" w:space="0" w:color="auto"/>
              <w:right w:val="single" w:sz="4" w:space="0" w:color="auto"/>
            </w:tcBorders>
            <w:shd w:val="clear" w:color="000000" w:fill="FFFFFF"/>
            <w:noWrap/>
            <w:vAlign w:val="bottom"/>
            <w:hideMark/>
          </w:tcPr>
          <w:p w14:paraId="0DD87F7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0.799</w:t>
            </w:r>
          </w:p>
        </w:tc>
        <w:tc>
          <w:tcPr>
            <w:tcW w:w="1701" w:type="dxa"/>
            <w:tcBorders>
              <w:top w:val="nil"/>
              <w:left w:val="nil"/>
              <w:bottom w:val="single" w:sz="4" w:space="0" w:color="auto"/>
              <w:right w:val="single" w:sz="4" w:space="0" w:color="auto"/>
            </w:tcBorders>
            <w:shd w:val="clear" w:color="000000" w:fill="FFFFFF"/>
            <w:noWrap/>
            <w:vAlign w:val="bottom"/>
            <w:hideMark/>
          </w:tcPr>
          <w:p w14:paraId="459F68D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815,896.00 </w:t>
            </w:r>
          </w:p>
        </w:tc>
        <w:tc>
          <w:tcPr>
            <w:tcW w:w="1472" w:type="dxa"/>
            <w:tcBorders>
              <w:top w:val="nil"/>
              <w:left w:val="nil"/>
              <w:bottom w:val="single" w:sz="4" w:space="0" w:color="auto"/>
              <w:right w:val="single" w:sz="4" w:space="0" w:color="auto"/>
            </w:tcBorders>
            <w:shd w:val="clear" w:color="000000" w:fill="FFFFFF"/>
            <w:noWrap/>
            <w:vAlign w:val="bottom"/>
            <w:hideMark/>
          </w:tcPr>
          <w:p w14:paraId="0F854A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1,579,815.00 </w:t>
            </w:r>
          </w:p>
        </w:tc>
      </w:tr>
      <w:tr w:rsidR="00421917" w:rsidRPr="007E13CD" w14:paraId="69BF447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F01BDE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w:t>
            </w:r>
          </w:p>
        </w:tc>
        <w:tc>
          <w:tcPr>
            <w:tcW w:w="2579" w:type="dxa"/>
            <w:tcBorders>
              <w:top w:val="nil"/>
              <w:left w:val="nil"/>
              <w:bottom w:val="single" w:sz="4" w:space="0" w:color="auto"/>
              <w:right w:val="single" w:sz="4" w:space="0" w:color="auto"/>
            </w:tcBorders>
            <w:shd w:val="clear" w:color="000000" w:fill="FFFFFF"/>
            <w:noWrap/>
            <w:vAlign w:val="bottom"/>
            <w:hideMark/>
          </w:tcPr>
          <w:p w14:paraId="70DFB7C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MAGDALENA JICOTLAN</w:t>
            </w:r>
          </w:p>
        </w:tc>
        <w:tc>
          <w:tcPr>
            <w:tcW w:w="1276" w:type="dxa"/>
            <w:tcBorders>
              <w:top w:val="nil"/>
              <w:left w:val="nil"/>
              <w:bottom w:val="single" w:sz="4" w:space="0" w:color="auto"/>
              <w:right w:val="single" w:sz="4" w:space="0" w:color="auto"/>
            </w:tcBorders>
            <w:shd w:val="clear" w:color="000000" w:fill="FFFFFF"/>
            <w:noWrap/>
            <w:vAlign w:val="bottom"/>
            <w:hideMark/>
          </w:tcPr>
          <w:p w14:paraId="519B7F6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87</w:t>
            </w:r>
          </w:p>
        </w:tc>
        <w:tc>
          <w:tcPr>
            <w:tcW w:w="1418" w:type="dxa"/>
            <w:tcBorders>
              <w:top w:val="nil"/>
              <w:left w:val="nil"/>
              <w:bottom w:val="single" w:sz="4" w:space="0" w:color="auto"/>
              <w:right w:val="single" w:sz="4" w:space="0" w:color="auto"/>
            </w:tcBorders>
            <w:shd w:val="clear" w:color="000000" w:fill="FFFFFF"/>
            <w:noWrap/>
            <w:vAlign w:val="bottom"/>
            <w:hideMark/>
          </w:tcPr>
          <w:p w14:paraId="557462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-0.594</w:t>
            </w:r>
          </w:p>
        </w:tc>
        <w:tc>
          <w:tcPr>
            <w:tcW w:w="1701" w:type="dxa"/>
            <w:tcBorders>
              <w:top w:val="nil"/>
              <w:left w:val="nil"/>
              <w:bottom w:val="single" w:sz="4" w:space="0" w:color="auto"/>
              <w:right w:val="single" w:sz="4" w:space="0" w:color="auto"/>
            </w:tcBorders>
            <w:shd w:val="clear" w:color="000000" w:fill="FFFFFF"/>
            <w:noWrap/>
            <w:vAlign w:val="bottom"/>
            <w:hideMark/>
          </w:tcPr>
          <w:p w14:paraId="6D03C7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122,384.84 </w:t>
            </w:r>
          </w:p>
        </w:tc>
        <w:tc>
          <w:tcPr>
            <w:tcW w:w="1472" w:type="dxa"/>
            <w:tcBorders>
              <w:top w:val="nil"/>
              <w:left w:val="nil"/>
              <w:bottom w:val="single" w:sz="4" w:space="0" w:color="auto"/>
              <w:right w:val="single" w:sz="4" w:space="0" w:color="auto"/>
            </w:tcBorders>
            <w:shd w:val="clear" w:color="000000" w:fill="FFFFFF"/>
            <w:noWrap/>
            <w:vAlign w:val="bottom"/>
            <w:hideMark/>
          </w:tcPr>
          <w:p w14:paraId="4518F6C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186,088.50 </w:t>
            </w:r>
          </w:p>
        </w:tc>
      </w:tr>
      <w:tr w:rsidR="00421917" w:rsidRPr="007E13CD" w14:paraId="5149950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9B2A12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w:t>
            </w:r>
          </w:p>
        </w:tc>
        <w:tc>
          <w:tcPr>
            <w:tcW w:w="2579" w:type="dxa"/>
            <w:tcBorders>
              <w:top w:val="nil"/>
              <w:left w:val="nil"/>
              <w:bottom w:val="single" w:sz="4" w:space="0" w:color="auto"/>
              <w:right w:val="single" w:sz="4" w:space="0" w:color="auto"/>
            </w:tcBorders>
            <w:shd w:val="clear" w:color="000000" w:fill="FFFFFF"/>
            <w:noWrap/>
            <w:vAlign w:val="bottom"/>
            <w:hideMark/>
          </w:tcPr>
          <w:p w14:paraId="04DE700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MAGDALENA MIXTEPEC</w:t>
            </w:r>
          </w:p>
        </w:tc>
        <w:tc>
          <w:tcPr>
            <w:tcW w:w="1276" w:type="dxa"/>
            <w:tcBorders>
              <w:top w:val="nil"/>
              <w:left w:val="nil"/>
              <w:bottom w:val="single" w:sz="4" w:space="0" w:color="auto"/>
              <w:right w:val="single" w:sz="4" w:space="0" w:color="auto"/>
            </w:tcBorders>
            <w:shd w:val="clear" w:color="000000" w:fill="FFFFFF"/>
            <w:noWrap/>
            <w:vAlign w:val="bottom"/>
            <w:hideMark/>
          </w:tcPr>
          <w:p w14:paraId="647B87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1375</w:t>
            </w:r>
          </w:p>
        </w:tc>
        <w:tc>
          <w:tcPr>
            <w:tcW w:w="1418" w:type="dxa"/>
            <w:tcBorders>
              <w:top w:val="nil"/>
              <w:left w:val="nil"/>
              <w:bottom w:val="single" w:sz="4" w:space="0" w:color="auto"/>
              <w:right w:val="single" w:sz="4" w:space="0" w:color="auto"/>
            </w:tcBorders>
            <w:shd w:val="clear" w:color="000000" w:fill="FFFFFF"/>
            <w:noWrap/>
            <w:vAlign w:val="bottom"/>
            <w:hideMark/>
          </w:tcPr>
          <w:p w14:paraId="7204F3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1.596</w:t>
            </w:r>
          </w:p>
        </w:tc>
        <w:tc>
          <w:tcPr>
            <w:tcW w:w="1701" w:type="dxa"/>
            <w:tcBorders>
              <w:top w:val="nil"/>
              <w:left w:val="nil"/>
              <w:bottom w:val="single" w:sz="4" w:space="0" w:color="auto"/>
              <w:right w:val="single" w:sz="4" w:space="0" w:color="auto"/>
            </w:tcBorders>
            <w:shd w:val="clear" w:color="000000" w:fill="FFFFFF"/>
            <w:noWrap/>
            <w:vAlign w:val="bottom"/>
            <w:hideMark/>
          </w:tcPr>
          <w:p w14:paraId="42ECDB4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18,893.57 </w:t>
            </w:r>
          </w:p>
        </w:tc>
        <w:tc>
          <w:tcPr>
            <w:tcW w:w="1472" w:type="dxa"/>
            <w:tcBorders>
              <w:top w:val="nil"/>
              <w:left w:val="nil"/>
              <w:bottom w:val="single" w:sz="4" w:space="0" w:color="auto"/>
              <w:right w:val="single" w:sz="4" w:space="0" w:color="auto"/>
            </w:tcBorders>
            <w:shd w:val="clear" w:color="000000" w:fill="FFFFFF"/>
            <w:noWrap/>
            <w:vAlign w:val="bottom"/>
            <w:hideMark/>
          </w:tcPr>
          <w:p w14:paraId="13A58E1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18,185.61 </w:t>
            </w:r>
          </w:p>
        </w:tc>
      </w:tr>
      <w:tr w:rsidR="00421917" w:rsidRPr="007E13CD" w14:paraId="042DD92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EE7D52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w:t>
            </w:r>
          </w:p>
        </w:tc>
        <w:tc>
          <w:tcPr>
            <w:tcW w:w="2579" w:type="dxa"/>
            <w:tcBorders>
              <w:top w:val="nil"/>
              <w:left w:val="nil"/>
              <w:bottom w:val="single" w:sz="4" w:space="0" w:color="auto"/>
              <w:right w:val="single" w:sz="4" w:space="0" w:color="auto"/>
            </w:tcBorders>
            <w:shd w:val="clear" w:color="000000" w:fill="FFFFFF"/>
            <w:noWrap/>
            <w:vAlign w:val="bottom"/>
            <w:hideMark/>
          </w:tcPr>
          <w:p w14:paraId="6EE8692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MAGDALENA OCOTLAN</w:t>
            </w:r>
          </w:p>
        </w:tc>
        <w:tc>
          <w:tcPr>
            <w:tcW w:w="1276" w:type="dxa"/>
            <w:tcBorders>
              <w:top w:val="nil"/>
              <w:left w:val="nil"/>
              <w:bottom w:val="single" w:sz="4" w:space="0" w:color="auto"/>
              <w:right w:val="single" w:sz="4" w:space="0" w:color="auto"/>
            </w:tcBorders>
            <w:shd w:val="clear" w:color="000000" w:fill="FFFFFF"/>
            <w:noWrap/>
            <w:vAlign w:val="bottom"/>
            <w:hideMark/>
          </w:tcPr>
          <w:p w14:paraId="65168A9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1146</w:t>
            </w:r>
          </w:p>
        </w:tc>
        <w:tc>
          <w:tcPr>
            <w:tcW w:w="1418" w:type="dxa"/>
            <w:tcBorders>
              <w:top w:val="nil"/>
              <w:left w:val="nil"/>
              <w:bottom w:val="single" w:sz="4" w:space="0" w:color="auto"/>
              <w:right w:val="single" w:sz="4" w:space="0" w:color="auto"/>
            </w:tcBorders>
            <w:shd w:val="clear" w:color="000000" w:fill="FFFFFF"/>
            <w:noWrap/>
            <w:vAlign w:val="bottom"/>
            <w:hideMark/>
          </w:tcPr>
          <w:p w14:paraId="2CCF3D6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0.287</w:t>
            </w:r>
          </w:p>
        </w:tc>
        <w:tc>
          <w:tcPr>
            <w:tcW w:w="1701" w:type="dxa"/>
            <w:tcBorders>
              <w:top w:val="nil"/>
              <w:left w:val="nil"/>
              <w:bottom w:val="single" w:sz="4" w:space="0" w:color="auto"/>
              <w:right w:val="single" w:sz="4" w:space="0" w:color="auto"/>
            </w:tcBorders>
            <w:shd w:val="clear" w:color="000000" w:fill="FFFFFF"/>
            <w:noWrap/>
            <w:vAlign w:val="bottom"/>
            <w:hideMark/>
          </w:tcPr>
          <w:p w14:paraId="2572CED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20,852.98 </w:t>
            </w:r>
          </w:p>
        </w:tc>
        <w:tc>
          <w:tcPr>
            <w:tcW w:w="1472" w:type="dxa"/>
            <w:tcBorders>
              <w:top w:val="nil"/>
              <w:left w:val="nil"/>
              <w:bottom w:val="single" w:sz="4" w:space="0" w:color="auto"/>
              <w:right w:val="single" w:sz="4" w:space="0" w:color="auto"/>
            </w:tcBorders>
            <w:shd w:val="clear" w:color="000000" w:fill="FFFFFF"/>
            <w:noWrap/>
            <w:vAlign w:val="bottom"/>
            <w:hideMark/>
          </w:tcPr>
          <w:p w14:paraId="4075D9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29,000.55 </w:t>
            </w:r>
          </w:p>
        </w:tc>
      </w:tr>
      <w:tr w:rsidR="00421917" w:rsidRPr="007E13CD" w14:paraId="39E6A86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DF0BCA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w:t>
            </w:r>
          </w:p>
        </w:tc>
        <w:tc>
          <w:tcPr>
            <w:tcW w:w="2579" w:type="dxa"/>
            <w:tcBorders>
              <w:top w:val="nil"/>
              <w:left w:val="nil"/>
              <w:bottom w:val="single" w:sz="4" w:space="0" w:color="auto"/>
              <w:right w:val="single" w:sz="4" w:space="0" w:color="auto"/>
            </w:tcBorders>
            <w:shd w:val="clear" w:color="000000" w:fill="FFFFFF"/>
            <w:noWrap/>
            <w:vAlign w:val="bottom"/>
            <w:hideMark/>
          </w:tcPr>
          <w:p w14:paraId="47824CC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MAGDALENA PEÑASCO</w:t>
            </w:r>
          </w:p>
        </w:tc>
        <w:tc>
          <w:tcPr>
            <w:tcW w:w="1276" w:type="dxa"/>
            <w:tcBorders>
              <w:top w:val="nil"/>
              <w:left w:val="nil"/>
              <w:bottom w:val="single" w:sz="4" w:space="0" w:color="auto"/>
              <w:right w:val="single" w:sz="4" w:space="0" w:color="auto"/>
            </w:tcBorders>
            <w:shd w:val="clear" w:color="000000" w:fill="FFFFFF"/>
            <w:noWrap/>
            <w:vAlign w:val="bottom"/>
            <w:hideMark/>
          </w:tcPr>
          <w:p w14:paraId="6CC9314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3381</w:t>
            </w:r>
          </w:p>
        </w:tc>
        <w:tc>
          <w:tcPr>
            <w:tcW w:w="1418" w:type="dxa"/>
            <w:tcBorders>
              <w:top w:val="nil"/>
              <w:left w:val="nil"/>
              <w:bottom w:val="single" w:sz="4" w:space="0" w:color="auto"/>
              <w:right w:val="single" w:sz="4" w:space="0" w:color="auto"/>
            </w:tcBorders>
            <w:shd w:val="clear" w:color="000000" w:fill="FFFFFF"/>
            <w:noWrap/>
            <w:vAlign w:val="bottom"/>
            <w:hideMark/>
          </w:tcPr>
          <w:p w14:paraId="7D757F8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1.806</w:t>
            </w:r>
          </w:p>
        </w:tc>
        <w:tc>
          <w:tcPr>
            <w:tcW w:w="1701" w:type="dxa"/>
            <w:tcBorders>
              <w:top w:val="nil"/>
              <w:left w:val="nil"/>
              <w:bottom w:val="single" w:sz="4" w:space="0" w:color="auto"/>
              <w:right w:val="single" w:sz="4" w:space="0" w:color="auto"/>
            </w:tcBorders>
            <w:shd w:val="clear" w:color="000000" w:fill="FFFFFF"/>
            <w:noWrap/>
            <w:vAlign w:val="bottom"/>
            <w:hideMark/>
          </w:tcPr>
          <w:p w14:paraId="1FAB85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221,805.09 </w:t>
            </w:r>
          </w:p>
        </w:tc>
        <w:tc>
          <w:tcPr>
            <w:tcW w:w="1472" w:type="dxa"/>
            <w:tcBorders>
              <w:top w:val="nil"/>
              <w:left w:val="nil"/>
              <w:bottom w:val="single" w:sz="4" w:space="0" w:color="auto"/>
              <w:right w:val="single" w:sz="4" w:space="0" w:color="auto"/>
            </w:tcBorders>
            <w:shd w:val="clear" w:color="000000" w:fill="FFFFFF"/>
            <w:noWrap/>
            <w:vAlign w:val="bottom"/>
            <w:hideMark/>
          </w:tcPr>
          <w:p w14:paraId="122BEB1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134,377.90 </w:t>
            </w:r>
          </w:p>
        </w:tc>
      </w:tr>
      <w:tr w:rsidR="00421917" w:rsidRPr="007E13CD" w14:paraId="0A6F884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0D8139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w:t>
            </w:r>
          </w:p>
        </w:tc>
        <w:tc>
          <w:tcPr>
            <w:tcW w:w="2579" w:type="dxa"/>
            <w:tcBorders>
              <w:top w:val="nil"/>
              <w:left w:val="nil"/>
              <w:bottom w:val="single" w:sz="4" w:space="0" w:color="auto"/>
              <w:right w:val="single" w:sz="4" w:space="0" w:color="auto"/>
            </w:tcBorders>
            <w:shd w:val="clear" w:color="000000" w:fill="FFFFFF"/>
            <w:noWrap/>
            <w:vAlign w:val="bottom"/>
            <w:hideMark/>
          </w:tcPr>
          <w:p w14:paraId="5C75932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MAGDALENA TEITIPAC</w:t>
            </w:r>
          </w:p>
        </w:tc>
        <w:tc>
          <w:tcPr>
            <w:tcW w:w="1276" w:type="dxa"/>
            <w:tcBorders>
              <w:top w:val="nil"/>
              <w:left w:val="nil"/>
              <w:bottom w:val="single" w:sz="4" w:space="0" w:color="auto"/>
              <w:right w:val="single" w:sz="4" w:space="0" w:color="auto"/>
            </w:tcBorders>
            <w:shd w:val="clear" w:color="000000" w:fill="FFFFFF"/>
            <w:noWrap/>
            <w:vAlign w:val="bottom"/>
            <w:hideMark/>
          </w:tcPr>
          <w:p w14:paraId="259C0C1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4563</w:t>
            </w:r>
          </w:p>
        </w:tc>
        <w:tc>
          <w:tcPr>
            <w:tcW w:w="1418" w:type="dxa"/>
            <w:tcBorders>
              <w:top w:val="nil"/>
              <w:left w:val="nil"/>
              <w:bottom w:val="single" w:sz="4" w:space="0" w:color="auto"/>
              <w:right w:val="single" w:sz="4" w:space="0" w:color="auto"/>
            </w:tcBorders>
            <w:shd w:val="clear" w:color="000000" w:fill="FFFFFF"/>
            <w:noWrap/>
            <w:vAlign w:val="bottom"/>
            <w:hideMark/>
          </w:tcPr>
          <w:p w14:paraId="6E880FD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2.39</w:t>
            </w:r>
          </w:p>
        </w:tc>
        <w:tc>
          <w:tcPr>
            <w:tcW w:w="1701" w:type="dxa"/>
            <w:tcBorders>
              <w:top w:val="nil"/>
              <w:left w:val="nil"/>
              <w:bottom w:val="single" w:sz="4" w:space="0" w:color="auto"/>
              <w:right w:val="single" w:sz="4" w:space="0" w:color="auto"/>
            </w:tcBorders>
            <w:shd w:val="clear" w:color="000000" w:fill="FFFFFF"/>
            <w:noWrap/>
            <w:vAlign w:val="bottom"/>
            <w:hideMark/>
          </w:tcPr>
          <w:p w14:paraId="74D57EC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507,496.81 </w:t>
            </w:r>
          </w:p>
        </w:tc>
        <w:tc>
          <w:tcPr>
            <w:tcW w:w="1472" w:type="dxa"/>
            <w:tcBorders>
              <w:top w:val="nil"/>
              <w:left w:val="nil"/>
              <w:bottom w:val="single" w:sz="4" w:space="0" w:color="auto"/>
              <w:right w:val="single" w:sz="4" w:space="0" w:color="auto"/>
            </w:tcBorders>
            <w:shd w:val="clear" w:color="000000" w:fill="FFFFFF"/>
            <w:noWrap/>
            <w:vAlign w:val="bottom"/>
            <w:hideMark/>
          </w:tcPr>
          <w:p w14:paraId="3D6C9A7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252,090.02 </w:t>
            </w:r>
          </w:p>
        </w:tc>
      </w:tr>
      <w:tr w:rsidR="00421917" w:rsidRPr="007E13CD" w14:paraId="214F51F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3CCB21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w:t>
            </w:r>
          </w:p>
        </w:tc>
        <w:tc>
          <w:tcPr>
            <w:tcW w:w="2579" w:type="dxa"/>
            <w:tcBorders>
              <w:top w:val="nil"/>
              <w:left w:val="nil"/>
              <w:bottom w:val="single" w:sz="4" w:space="0" w:color="auto"/>
              <w:right w:val="single" w:sz="4" w:space="0" w:color="auto"/>
            </w:tcBorders>
            <w:shd w:val="clear" w:color="000000" w:fill="FFFFFF"/>
            <w:noWrap/>
            <w:vAlign w:val="bottom"/>
            <w:hideMark/>
          </w:tcPr>
          <w:p w14:paraId="0ED9C89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MAGDALENA TEQUISISTLAN</w:t>
            </w:r>
          </w:p>
        </w:tc>
        <w:tc>
          <w:tcPr>
            <w:tcW w:w="1276" w:type="dxa"/>
            <w:tcBorders>
              <w:top w:val="nil"/>
              <w:left w:val="nil"/>
              <w:bottom w:val="single" w:sz="4" w:space="0" w:color="auto"/>
              <w:right w:val="single" w:sz="4" w:space="0" w:color="auto"/>
            </w:tcBorders>
            <w:shd w:val="clear" w:color="000000" w:fill="FFFFFF"/>
            <w:noWrap/>
            <w:vAlign w:val="bottom"/>
            <w:hideMark/>
          </w:tcPr>
          <w:p w14:paraId="53F142C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6038</w:t>
            </w:r>
          </w:p>
        </w:tc>
        <w:tc>
          <w:tcPr>
            <w:tcW w:w="1418" w:type="dxa"/>
            <w:tcBorders>
              <w:top w:val="nil"/>
              <w:left w:val="nil"/>
              <w:bottom w:val="single" w:sz="4" w:space="0" w:color="auto"/>
              <w:right w:val="single" w:sz="4" w:space="0" w:color="auto"/>
            </w:tcBorders>
            <w:shd w:val="clear" w:color="000000" w:fill="FFFFFF"/>
            <w:noWrap/>
            <w:vAlign w:val="bottom"/>
            <w:hideMark/>
          </w:tcPr>
          <w:p w14:paraId="699B20F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0.008</w:t>
            </w:r>
          </w:p>
        </w:tc>
        <w:tc>
          <w:tcPr>
            <w:tcW w:w="1701" w:type="dxa"/>
            <w:tcBorders>
              <w:top w:val="nil"/>
              <w:left w:val="nil"/>
              <w:bottom w:val="single" w:sz="4" w:space="0" w:color="auto"/>
              <w:right w:val="single" w:sz="4" w:space="0" w:color="auto"/>
            </w:tcBorders>
            <w:shd w:val="clear" w:color="000000" w:fill="FFFFFF"/>
            <w:noWrap/>
            <w:vAlign w:val="bottom"/>
            <w:hideMark/>
          </w:tcPr>
          <w:p w14:paraId="7F4D3D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1,760,954.53 </w:t>
            </w:r>
          </w:p>
        </w:tc>
        <w:tc>
          <w:tcPr>
            <w:tcW w:w="1472" w:type="dxa"/>
            <w:tcBorders>
              <w:top w:val="nil"/>
              <w:left w:val="nil"/>
              <w:bottom w:val="single" w:sz="4" w:space="0" w:color="auto"/>
              <w:right w:val="single" w:sz="4" w:space="0" w:color="auto"/>
            </w:tcBorders>
            <w:shd w:val="clear" w:color="000000" w:fill="FFFFFF"/>
            <w:noWrap/>
            <w:vAlign w:val="bottom"/>
            <w:hideMark/>
          </w:tcPr>
          <w:p w14:paraId="514A0F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673,696.20 </w:t>
            </w:r>
          </w:p>
        </w:tc>
      </w:tr>
      <w:tr w:rsidR="00421917" w:rsidRPr="007E13CD" w14:paraId="3B23725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B07A7B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53</w:t>
            </w:r>
          </w:p>
        </w:tc>
        <w:tc>
          <w:tcPr>
            <w:tcW w:w="2579" w:type="dxa"/>
            <w:tcBorders>
              <w:top w:val="nil"/>
              <w:left w:val="nil"/>
              <w:bottom w:val="single" w:sz="4" w:space="0" w:color="auto"/>
              <w:right w:val="single" w:sz="4" w:space="0" w:color="auto"/>
            </w:tcBorders>
            <w:shd w:val="clear" w:color="000000" w:fill="FFFFFF"/>
            <w:noWrap/>
            <w:vAlign w:val="bottom"/>
            <w:hideMark/>
          </w:tcPr>
          <w:p w14:paraId="6FBB4DB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MAGDALENA TLACOTEPEC</w:t>
            </w:r>
          </w:p>
        </w:tc>
        <w:tc>
          <w:tcPr>
            <w:tcW w:w="1276" w:type="dxa"/>
            <w:tcBorders>
              <w:top w:val="nil"/>
              <w:left w:val="nil"/>
              <w:bottom w:val="single" w:sz="4" w:space="0" w:color="auto"/>
              <w:right w:val="single" w:sz="4" w:space="0" w:color="auto"/>
            </w:tcBorders>
            <w:shd w:val="clear" w:color="000000" w:fill="FFFFFF"/>
            <w:noWrap/>
            <w:vAlign w:val="bottom"/>
            <w:hideMark/>
          </w:tcPr>
          <w:p w14:paraId="7FA20F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1220</w:t>
            </w:r>
          </w:p>
        </w:tc>
        <w:tc>
          <w:tcPr>
            <w:tcW w:w="1418" w:type="dxa"/>
            <w:tcBorders>
              <w:top w:val="nil"/>
              <w:left w:val="nil"/>
              <w:bottom w:val="single" w:sz="4" w:space="0" w:color="auto"/>
              <w:right w:val="single" w:sz="4" w:space="0" w:color="auto"/>
            </w:tcBorders>
            <w:shd w:val="clear" w:color="000000" w:fill="FFFFFF"/>
            <w:noWrap/>
            <w:vAlign w:val="bottom"/>
            <w:hideMark/>
          </w:tcPr>
          <w:p w14:paraId="072CD7C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-0.154</w:t>
            </w:r>
          </w:p>
        </w:tc>
        <w:tc>
          <w:tcPr>
            <w:tcW w:w="1701" w:type="dxa"/>
            <w:tcBorders>
              <w:top w:val="nil"/>
              <w:left w:val="nil"/>
              <w:bottom w:val="single" w:sz="4" w:space="0" w:color="auto"/>
              <w:right w:val="single" w:sz="4" w:space="0" w:color="auto"/>
            </w:tcBorders>
            <w:shd w:val="clear" w:color="000000" w:fill="FFFFFF"/>
            <w:noWrap/>
            <w:vAlign w:val="bottom"/>
            <w:hideMark/>
          </w:tcPr>
          <w:p w14:paraId="5E5F1A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215,325.15 </w:t>
            </w:r>
          </w:p>
        </w:tc>
        <w:tc>
          <w:tcPr>
            <w:tcW w:w="1472" w:type="dxa"/>
            <w:tcBorders>
              <w:top w:val="nil"/>
              <w:left w:val="nil"/>
              <w:bottom w:val="single" w:sz="4" w:space="0" w:color="auto"/>
              <w:right w:val="single" w:sz="4" w:space="0" w:color="auto"/>
            </w:tcBorders>
            <w:shd w:val="clear" w:color="000000" w:fill="FFFFFF"/>
            <w:noWrap/>
            <w:vAlign w:val="bottom"/>
            <w:hideMark/>
          </w:tcPr>
          <w:p w14:paraId="0197E4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35484A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9E5F1F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w:t>
            </w:r>
          </w:p>
        </w:tc>
        <w:tc>
          <w:tcPr>
            <w:tcW w:w="2579" w:type="dxa"/>
            <w:tcBorders>
              <w:top w:val="nil"/>
              <w:left w:val="nil"/>
              <w:bottom w:val="single" w:sz="4" w:space="0" w:color="auto"/>
              <w:right w:val="single" w:sz="4" w:space="0" w:color="auto"/>
            </w:tcBorders>
            <w:shd w:val="clear" w:color="000000" w:fill="FFFFFF"/>
            <w:noWrap/>
            <w:vAlign w:val="bottom"/>
            <w:hideMark/>
          </w:tcPr>
          <w:p w14:paraId="6580297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MAGDALENA ZAHUATLAN</w:t>
            </w:r>
          </w:p>
        </w:tc>
        <w:tc>
          <w:tcPr>
            <w:tcW w:w="1276" w:type="dxa"/>
            <w:tcBorders>
              <w:top w:val="nil"/>
              <w:left w:val="nil"/>
              <w:bottom w:val="single" w:sz="4" w:space="0" w:color="auto"/>
              <w:right w:val="single" w:sz="4" w:space="0" w:color="auto"/>
            </w:tcBorders>
            <w:shd w:val="clear" w:color="000000" w:fill="FFFFFF"/>
            <w:noWrap/>
            <w:vAlign w:val="bottom"/>
            <w:hideMark/>
          </w:tcPr>
          <w:p w14:paraId="00C3451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415</w:t>
            </w:r>
          </w:p>
        </w:tc>
        <w:tc>
          <w:tcPr>
            <w:tcW w:w="1418" w:type="dxa"/>
            <w:tcBorders>
              <w:top w:val="nil"/>
              <w:left w:val="nil"/>
              <w:bottom w:val="single" w:sz="4" w:space="0" w:color="auto"/>
              <w:right w:val="single" w:sz="4" w:space="0" w:color="auto"/>
            </w:tcBorders>
            <w:shd w:val="clear" w:color="000000" w:fill="FFFFFF"/>
            <w:noWrap/>
            <w:vAlign w:val="bottom"/>
            <w:hideMark/>
          </w:tcPr>
          <w:p w14:paraId="5E3E908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-0.106</w:t>
            </w:r>
          </w:p>
        </w:tc>
        <w:tc>
          <w:tcPr>
            <w:tcW w:w="1701" w:type="dxa"/>
            <w:tcBorders>
              <w:top w:val="nil"/>
              <w:left w:val="nil"/>
              <w:bottom w:val="single" w:sz="4" w:space="0" w:color="auto"/>
              <w:right w:val="single" w:sz="4" w:space="0" w:color="auto"/>
            </w:tcBorders>
            <w:shd w:val="clear" w:color="000000" w:fill="FFFFFF"/>
            <w:noWrap/>
            <w:vAlign w:val="bottom"/>
            <w:hideMark/>
          </w:tcPr>
          <w:p w14:paraId="213B204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191,414.38 </w:t>
            </w:r>
          </w:p>
        </w:tc>
        <w:tc>
          <w:tcPr>
            <w:tcW w:w="1472" w:type="dxa"/>
            <w:tcBorders>
              <w:top w:val="nil"/>
              <w:left w:val="nil"/>
              <w:bottom w:val="single" w:sz="4" w:space="0" w:color="auto"/>
              <w:right w:val="single" w:sz="4" w:space="0" w:color="auto"/>
            </w:tcBorders>
            <w:shd w:val="clear" w:color="000000" w:fill="FFFFFF"/>
            <w:noWrap/>
            <w:vAlign w:val="bottom"/>
            <w:hideMark/>
          </w:tcPr>
          <w:p w14:paraId="745105B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245,413.47 </w:t>
            </w:r>
          </w:p>
        </w:tc>
      </w:tr>
      <w:tr w:rsidR="00421917" w:rsidRPr="007E13CD" w14:paraId="3471FAE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C7313B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w:t>
            </w:r>
          </w:p>
        </w:tc>
        <w:tc>
          <w:tcPr>
            <w:tcW w:w="2579" w:type="dxa"/>
            <w:tcBorders>
              <w:top w:val="nil"/>
              <w:left w:val="nil"/>
              <w:bottom w:val="single" w:sz="4" w:space="0" w:color="auto"/>
              <w:right w:val="single" w:sz="4" w:space="0" w:color="auto"/>
            </w:tcBorders>
            <w:shd w:val="clear" w:color="000000" w:fill="FFFFFF"/>
            <w:noWrap/>
            <w:vAlign w:val="bottom"/>
            <w:hideMark/>
          </w:tcPr>
          <w:p w14:paraId="25C7A9F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MARISCALA DE JUAREZ</w:t>
            </w:r>
          </w:p>
        </w:tc>
        <w:tc>
          <w:tcPr>
            <w:tcW w:w="1276" w:type="dxa"/>
            <w:tcBorders>
              <w:top w:val="nil"/>
              <w:left w:val="nil"/>
              <w:bottom w:val="single" w:sz="4" w:space="0" w:color="auto"/>
              <w:right w:val="single" w:sz="4" w:space="0" w:color="auto"/>
            </w:tcBorders>
            <w:shd w:val="clear" w:color="000000" w:fill="FFFFFF"/>
            <w:noWrap/>
            <w:vAlign w:val="bottom"/>
            <w:hideMark/>
          </w:tcPr>
          <w:p w14:paraId="77D077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3486</w:t>
            </w:r>
          </w:p>
        </w:tc>
        <w:tc>
          <w:tcPr>
            <w:tcW w:w="1418" w:type="dxa"/>
            <w:tcBorders>
              <w:top w:val="nil"/>
              <w:left w:val="nil"/>
              <w:bottom w:val="single" w:sz="4" w:space="0" w:color="auto"/>
              <w:right w:val="single" w:sz="4" w:space="0" w:color="auto"/>
            </w:tcBorders>
            <w:shd w:val="clear" w:color="000000" w:fill="FFFFFF"/>
            <w:noWrap/>
            <w:vAlign w:val="bottom"/>
            <w:hideMark/>
          </w:tcPr>
          <w:p w14:paraId="137891E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0.146</w:t>
            </w:r>
          </w:p>
        </w:tc>
        <w:tc>
          <w:tcPr>
            <w:tcW w:w="1701" w:type="dxa"/>
            <w:tcBorders>
              <w:top w:val="nil"/>
              <w:left w:val="nil"/>
              <w:bottom w:val="single" w:sz="4" w:space="0" w:color="auto"/>
              <w:right w:val="single" w:sz="4" w:space="0" w:color="auto"/>
            </w:tcBorders>
            <w:shd w:val="clear" w:color="000000" w:fill="FFFFFF"/>
            <w:noWrap/>
            <w:vAlign w:val="bottom"/>
            <w:hideMark/>
          </w:tcPr>
          <w:p w14:paraId="1382FAC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256,604.30 </w:t>
            </w:r>
          </w:p>
        </w:tc>
        <w:tc>
          <w:tcPr>
            <w:tcW w:w="1472" w:type="dxa"/>
            <w:tcBorders>
              <w:top w:val="nil"/>
              <w:left w:val="nil"/>
              <w:bottom w:val="single" w:sz="4" w:space="0" w:color="auto"/>
              <w:right w:val="single" w:sz="4" w:space="0" w:color="auto"/>
            </w:tcBorders>
            <w:shd w:val="clear" w:color="000000" w:fill="FFFFFF"/>
            <w:noWrap/>
            <w:vAlign w:val="bottom"/>
            <w:hideMark/>
          </w:tcPr>
          <w:p w14:paraId="22DA86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409,957.79 </w:t>
            </w:r>
          </w:p>
        </w:tc>
      </w:tr>
      <w:tr w:rsidR="00421917" w:rsidRPr="007E13CD" w14:paraId="4CBB0F1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3B4467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w:t>
            </w:r>
          </w:p>
        </w:tc>
        <w:tc>
          <w:tcPr>
            <w:tcW w:w="2579" w:type="dxa"/>
            <w:tcBorders>
              <w:top w:val="nil"/>
              <w:left w:val="nil"/>
              <w:bottom w:val="single" w:sz="4" w:space="0" w:color="auto"/>
              <w:right w:val="single" w:sz="4" w:space="0" w:color="auto"/>
            </w:tcBorders>
            <w:shd w:val="clear" w:color="000000" w:fill="FFFFFF"/>
            <w:noWrap/>
            <w:vAlign w:val="bottom"/>
            <w:hideMark/>
          </w:tcPr>
          <w:p w14:paraId="060114F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MARTIRES DE TACUBAYA</w:t>
            </w:r>
          </w:p>
        </w:tc>
        <w:tc>
          <w:tcPr>
            <w:tcW w:w="1276" w:type="dxa"/>
            <w:tcBorders>
              <w:top w:val="nil"/>
              <w:left w:val="nil"/>
              <w:bottom w:val="single" w:sz="4" w:space="0" w:color="auto"/>
              <w:right w:val="single" w:sz="4" w:space="0" w:color="auto"/>
            </w:tcBorders>
            <w:shd w:val="clear" w:color="000000" w:fill="FFFFFF"/>
            <w:noWrap/>
            <w:vAlign w:val="bottom"/>
            <w:hideMark/>
          </w:tcPr>
          <w:p w14:paraId="728CE1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1424</w:t>
            </w:r>
          </w:p>
        </w:tc>
        <w:tc>
          <w:tcPr>
            <w:tcW w:w="1418" w:type="dxa"/>
            <w:tcBorders>
              <w:top w:val="nil"/>
              <w:left w:val="nil"/>
              <w:bottom w:val="single" w:sz="4" w:space="0" w:color="auto"/>
              <w:right w:val="single" w:sz="4" w:space="0" w:color="auto"/>
            </w:tcBorders>
            <w:shd w:val="clear" w:color="000000" w:fill="FFFFFF"/>
            <w:noWrap/>
            <w:vAlign w:val="bottom"/>
            <w:hideMark/>
          </w:tcPr>
          <w:p w14:paraId="21AFF8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0.681</w:t>
            </w:r>
          </w:p>
        </w:tc>
        <w:tc>
          <w:tcPr>
            <w:tcW w:w="1701" w:type="dxa"/>
            <w:tcBorders>
              <w:top w:val="nil"/>
              <w:left w:val="nil"/>
              <w:bottom w:val="single" w:sz="4" w:space="0" w:color="auto"/>
              <w:right w:val="single" w:sz="4" w:space="0" w:color="auto"/>
            </w:tcBorders>
            <w:shd w:val="clear" w:color="000000" w:fill="FFFFFF"/>
            <w:noWrap/>
            <w:vAlign w:val="bottom"/>
            <w:hideMark/>
          </w:tcPr>
          <w:p w14:paraId="76D63B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13C020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8,304.00 </w:t>
            </w:r>
          </w:p>
        </w:tc>
      </w:tr>
      <w:tr w:rsidR="00421917" w:rsidRPr="007E13CD" w14:paraId="5183A33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F3DCE2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57</w:t>
            </w:r>
          </w:p>
        </w:tc>
        <w:tc>
          <w:tcPr>
            <w:tcW w:w="2579" w:type="dxa"/>
            <w:tcBorders>
              <w:top w:val="nil"/>
              <w:left w:val="nil"/>
              <w:bottom w:val="single" w:sz="4" w:space="0" w:color="auto"/>
              <w:right w:val="single" w:sz="4" w:space="0" w:color="auto"/>
            </w:tcBorders>
            <w:shd w:val="clear" w:color="000000" w:fill="FFFFFF"/>
            <w:noWrap/>
            <w:vAlign w:val="bottom"/>
            <w:hideMark/>
          </w:tcPr>
          <w:p w14:paraId="411A72E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MATIAS ROMERO</w:t>
            </w:r>
          </w:p>
        </w:tc>
        <w:tc>
          <w:tcPr>
            <w:tcW w:w="1276" w:type="dxa"/>
            <w:tcBorders>
              <w:top w:val="nil"/>
              <w:left w:val="nil"/>
              <w:bottom w:val="single" w:sz="4" w:space="0" w:color="auto"/>
              <w:right w:val="single" w:sz="4" w:space="0" w:color="auto"/>
            </w:tcBorders>
            <w:shd w:val="clear" w:color="000000" w:fill="FFFFFF"/>
            <w:noWrap/>
            <w:vAlign w:val="bottom"/>
            <w:hideMark/>
          </w:tcPr>
          <w:p w14:paraId="2EB5EA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39828</w:t>
            </w:r>
          </w:p>
        </w:tc>
        <w:tc>
          <w:tcPr>
            <w:tcW w:w="1418" w:type="dxa"/>
            <w:tcBorders>
              <w:top w:val="nil"/>
              <w:left w:val="nil"/>
              <w:bottom w:val="single" w:sz="4" w:space="0" w:color="auto"/>
              <w:right w:val="single" w:sz="4" w:space="0" w:color="auto"/>
            </w:tcBorders>
            <w:shd w:val="clear" w:color="000000" w:fill="FFFFFF"/>
            <w:noWrap/>
            <w:vAlign w:val="bottom"/>
            <w:hideMark/>
          </w:tcPr>
          <w:p w14:paraId="14002B4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0.285</w:t>
            </w:r>
          </w:p>
        </w:tc>
        <w:tc>
          <w:tcPr>
            <w:tcW w:w="1701" w:type="dxa"/>
            <w:tcBorders>
              <w:top w:val="nil"/>
              <w:left w:val="nil"/>
              <w:bottom w:val="single" w:sz="4" w:space="0" w:color="auto"/>
              <w:right w:val="single" w:sz="4" w:space="0" w:color="auto"/>
            </w:tcBorders>
            <w:shd w:val="clear" w:color="000000" w:fill="FFFFFF"/>
            <w:noWrap/>
            <w:vAlign w:val="bottom"/>
            <w:hideMark/>
          </w:tcPr>
          <w:p w14:paraId="65891A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12,225,739.78 </w:t>
            </w:r>
          </w:p>
        </w:tc>
        <w:tc>
          <w:tcPr>
            <w:tcW w:w="1472" w:type="dxa"/>
            <w:tcBorders>
              <w:top w:val="nil"/>
              <w:left w:val="nil"/>
              <w:bottom w:val="single" w:sz="4" w:space="0" w:color="auto"/>
              <w:right w:val="single" w:sz="4" w:space="0" w:color="auto"/>
            </w:tcBorders>
            <w:shd w:val="clear" w:color="000000" w:fill="FFFFFF"/>
            <w:noWrap/>
            <w:vAlign w:val="bottom"/>
            <w:hideMark/>
          </w:tcPr>
          <w:p w14:paraId="57C8E84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12,411,558.48 </w:t>
            </w:r>
          </w:p>
        </w:tc>
      </w:tr>
      <w:tr w:rsidR="00421917" w:rsidRPr="007E13CD" w14:paraId="61A155F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21A44E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58</w:t>
            </w:r>
          </w:p>
        </w:tc>
        <w:tc>
          <w:tcPr>
            <w:tcW w:w="2579" w:type="dxa"/>
            <w:tcBorders>
              <w:top w:val="nil"/>
              <w:left w:val="nil"/>
              <w:bottom w:val="single" w:sz="4" w:space="0" w:color="auto"/>
              <w:right w:val="single" w:sz="4" w:space="0" w:color="auto"/>
            </w:tcBorders>
            <w:shd w:val="clear" w:color="000000" w:fill="FFFFFF"/>
            <w:noWrap/>
            <w:vAlign w:val="bottom"/>
            <w:hideMark/>
          </w:tcPr>
          <w:p w14:paraId="04D1774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MAZATLAN VILLA DE FLORES</w:t>
            </w:r>
          </w:p>
        </w:tc>
        <w:tc>
          <w:tcPr>
            <w:tcW w:w="1276" w:type="dxa"/>
            <w:tcBorders>
              <w:top w:val="nil"/>
              <w:left w:val="nil"/>
              <w:bottom w:val="single" w:sz="4" w:space="0" w:color="auto"/>
              <w:right w:val="single" w:sz="4" w:space="0" w:color="auto"/>
            </w:tcBorders>
            <w:shd w:val="clear" w:color="000000" w:fill="FFFFFF"/>
            <w:noWrap/>
            <w:vAlign w:val="bottom"/>
            <w:hideMark/>
          </w:tcPr>
          <w:p w14:paraId="72D8DAB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13097</w:t>
            </w:r>
          </w:p>
        </w:tc>
        <w:tc>
          <w:tcPr>
            <w:tcW w:w="1418" w:type="dxa"/>
            <w:tcBorders>
              <w:top w:val="nil"/>
              <w:left w:val="nil"/>
              <w:bottom w:val="single" w:sz="4" w:space="0" w:color="auto"/>
              <w:right w:val="single" w:sz="4" w:space="0" w:color="auto"/>
            </w:tcBorders>
            <w:shd w:val="clear" w:color="000000" w:fill="FFFFFF"/>
            <w:noWrap/>
            <w:vAlign w:val="bottom"/>
            <w:hideMark/>
          </w:tcPr>
          <w:p w14:paraId="044AAF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1.865</w:t>
            </w:r>
          </w:p>
        </w:tc>
        <w:tc>
          <w:tcPr>
            <w:tcW w:w="1701" w:type="dxa"/>
            <w:tcBorders>
              <w:top w:val="nil"/>
              <w:left w:val="nil"/>
              <w:bottom w:val="single" w:sz="4" w:space="0" w:color="auto"/>
              <w:right w:val="single" w:sz="4" w:space="0" w:color="auto"/>
            </w:tcBorders>
            <w:shd w:val="clear" w:color="000000" w:fill="FFFFFF"/>
            <w:noWrap/>
            <w:vAlign w:val="bottom"/>
            <w:hideMark/>
          </w:tcPr>
          <w:p w14:paraId="403EEDE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493A6E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1,148.00 </w:t>
            </w:r>
          </w:p>
        </w:tc>
      </w:tr>
      <w:tr w:rsidR="00421917" w:rsidRPr="007E13CD" w14:paraId="17250B0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56CBA1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59</w:t>
            </w:r>
          </w:p>
        </w:tc>
        <w:tc>
          <w:tcPr>
            <w:tcW w:w="2579" w:type="dxa"/>
            <w:tcBorders>
              <w:top w:val="nil"/>
              <w:left w:val="nil"/>
              <w:bottom w:val="single" w:sz="4" w:space="0" w:color="auto"/>
              <w:right w:val="single" w:sz="4" w:space="0" w:color="auto"/>
            </w:tcBorders>
            <w:shd w:val="clear" w:color="000000" w:fill="FFFFFF"/>
            <w:noWrap/>
            <w:vAlign w:val="bottom"/>
            <w:hideMark/>
          </w:tcPr>
          <w:p w14:paraId="372C669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MIAHUATLAN DE PORFIRIO DIAZ</w:t>
            </w:r>
          </w:p>
        </w:tc>
        <w:tc>
          <w:tcPr>
            <w:tcW w:w="1276" w:type="dxa"/>
            <w:tcBorders>
              <w:top w:val="nil"/>
              <w:left w:val="nil"/>
              <w:bottom w:val="single" w:sz="4" w:space="0" w:color="auto"/>
              <w:right w:val="single" w:sz="4" w:space="0" w:color="auto"/>
            </w:tcBorders>
            <w:shd w:val="clear" w:color="000000" w:fill="FFFFFF"/>
            <w:noWrap/>
            <w:vAlign w:val="bottom"/>
            <w:hideMark/>
          </w:tcPr>
          <w:p w14:paraId="3D678A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42312</w:t>
            </w:r>
          </w:p>
        </w:tc>
        <w:tc>
          <w:tcPr>
            <w:tcW w:w="1418" w:type="dxa"/>
            <w:tcBorders>
              <w:top w:val="nil"/>
              <w:left w:val="nil"/>
              <w:bottom w:val="single" w:sz="4" w:space="0" w:color="auto"/>
              <w:right w:val="single" w:sz="4" w:space="0" w:color="auto"/>
            </w:tcBorders>
            <w:shd w:val="clear" w:color="000000" w:fill="FFFFFF"/>
            <w:noWrap/>
            <w:vAlign w:val="bottom"/>
            <w:hideMark/>
          </w:tcPr>
          <w:p w14:paraId="4837BD2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0.057</w:t>
            </w:r>
          </w:p>
        </w:tc>
        <w:tc>
          <w:tcPr>
            <w:tcW w:w="1701" w:type="dxa"/>
            <w:tcBorders>
              <w:top w:val="nil"/>
              <w:left w:val="nil"/>
              <w:bottom w:val="single" w:sz="4" w:space="0" w:color="auto"/>
              <w:right w:val="single" w:sz="4" w:space="0" w:color="auto"/>
            </w:tcBorders>
            <w:shd w:val="clear" w:color="000000" w:fill="FFFFFF"/>
            <w:noWrap/>
            <w:vAlign w:val="bottom"/>
            <w:hideMark/>
          </w:tcPr>
          <w:p w14:paraId="1D5FD3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8,459,001.81 </w:t>
            </w:r>
          </w:p>
        </w:tc>
        <w:tc>
          <w:tcPr>
            <w:tcW w:w="1472" w:type="dxa"/>
            <w:tcBorders>
              <w:top w:val="nil"/>
              <w:left w:val="nil"/>
              <w:bottom w:val="single" w:sz="4" w:space="0" w:color="auto"/>
              <w:right w:val="single" w:sz="4" w:space="0" w:color="auto"/>
            </w:tcBorders>
            <w:shd w:val="clear" w:color="000000" w:fill="FFFFFF"/>
            <w:noWrap/>
            <w:vAlign w:val="bottom"/>
            <w:hideMark/>
          </w:tcPr>
          <w:p w14:paraId="0045F71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8,763,928.30 </w:t>
            </w:r>
          </w:p>
        </w:tc>
      </w:tr>
      <w:tr w:rsidR="00421917" w:rsidRPr="007E13CD" w14:paraId="0A9B5D2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324743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60</w:t>
            </w:r>
          </w:p>
        </w:tc>
        <w:tc>
          <w:tcPr>
            <w:tcW w:w="2579" w:type="dxa"/>
            <w:tcBorders>
              <w:top w:val="nil"/>
              <w:left w:val="nil"/>
              <w:bottom w:val="single" w:sz="4" w:space="0" w:color="auto"/>
              <w:right w:val="single" w:sz="4" w:space="0" w:color="auto"/>
            </w:tcBorders>
            <w:shd w:val="clear" w:color="000000" w:fill="FFFFFF"/>
            <w:noWrap/>
            <w:vAlign w:val="bottom"/>
            <w:hideMark/>
          </w:tcPr>
          <w:p w14:paraId="288C43E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MIXISTLAN DE LA REFORMA</w:t>
            </w:r>
          </w:p>
        </w:tc>
        <w:tc>
          <w:tcPr>
            <w:tcW w:w="1276" w:type="dxa"/>
            <w:tcBorders>
              <w:top w:val="nil"/>
              <w:left w:val="nil"/>
              <w:bottom w:val="single" w:sz="4" w:space="0" w:color="auto"/>
              <w:right w:val="single" w:sz="4" w:space="0" w:color="auto"/>
            </w:tcBorders>
            <w:shd w:val="clear" w:color="000000" w:fill="FFFFFF"/>
            <w:noWrap/>
            <w:vAlign w:val="bottom"/>
            <w:hideMark/>
          </w:tcPr>
          <w:p w14:paraId="2816992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2585</w:t>
            </w:r>
          </w:p>
        </w:tc>
        <w:tc>
          <w:tcPr>
            <w:tcW w:w="1418" w:type="dxa"/>
            <w:tcBorders>
              <w:top w:val="nil"/>
              <w:left w:val="nil"/>
              <w:bottom w:val="single" w:sz="4" w:space="0" w:color="auto"/>
              <w:right w:val="single" w:sz="4" w:space="0" w:color="auto"/>
            </w:tcBorders>
            <w:shd w:val="clear" w:color="000000" w:fill="FFFFFF"/>
            <w:noWrap/>
            <w:vAlign w:val="bottom"/>
            <w:hideMark/>
          </w:tcPr>
          <w:p w14:paraId="05FD1B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1.194</w:t>
            </w:r>
          </w:p>
        </w:tc>
        <w:tc>
          <w:tcPr>
            <w:tcW w:w="1701" w:type="dxa"/>
            <w:tcBorders>
              <w:top w:val="nil"/>
              <w:left w:val="nil"/>
              <w:bottom w:val="single" w:sz="4" w:space="0" w:color="auto"/>
              <w:right w:val="single" w:sz="4" w:space="0" w:color="auto"/>
            </w:tcBorders>
            <w:shd w:val="clear" w:color="000000" w:fill="FFFFFF"/>
            <w:noWrap/>
            <w:vAlign w:val="bottom"/>
            <w:hideMark/>
          </w:tcPr>
          <w:p w14:paraId="5A227D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783E56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268,666.81 </w:t>
            </w:r>
          </w:p>
        </w:tc>
      </w:tr>
      <w:tr w:rsidR="00421917" w:rsidRPr="007E13CD" w14:paraId="45E90A6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550B0B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61</w:t>
            </w:r>
          </w:p>
        </w:tc>
        <w:tc>
          <w:tcPr>
            <w:tcW w:w="2579" w:type="dxa"/>
            <w:tcBorders>
              <w:top w:val="nil"/>
              <w:left w:val="nil"/>
              <w:bottom w:val="single" w:sz="4" w:space="0" w:color="auto"/>
              <w:right w:val="single" w:sz="4" w:space="0" w:color="auto"/>
            </w:tcBorders>
            <w:shd w:val="clear" w:color="000000" w:fill="FFFFFF"/>
            <w:noWrap/>
            <w:vAlign w:val="bottom"/>
            <w:hideMark/>
          </w:tcPr>
          <w:p w14:paraId="0397AA9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MONJAS</w:t>
            </w:r>
          </w:p>
        </w:tc>
        <w:tc>
          <w:tcPr>
            <w:tcW w:w="1276" w:type="dxa"/>
            <w:tcBorders>
              <w:top w:val="nil"/>
              <w:left w:val="nil"/>
              <w:bottom w:val="single" w:sz="4" w:space="0" w:color="auto"/>
              <w:right w:val="single" w:sz="4" w:space="0" w:color="auto"/>
            </w:tcBorders>
            <w:shd w:val="clear" w:color="000000" w:fill="FFFFFF"/>
            <w:noWrap/>
            <w:vAlign w:val="bottom"/>
            <w:hideMark/>
          </w:tcPr>
          <w:p w14:paraId="6C77CAA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2722</w:t>
            </w:r>
          </w:p>
        </w:tc>
        <w:tc>
          <w:tcPr>
            <w:tcW w:w="1418" w:type="dxa"/>
            <w:tcBorders>
              <w:top w:val="nil"/>
              <w:left w:val="nil"/>
              <w:bottom w:val="single" w:sz="4" w:space="0" w:color="auto"/>
              <w:right w:val="single" w:sz="4" w:space="0" w:color="auto"/>
            </w:tcBorders>
            <w:shd w:val="clear" w:color="000000" w:fill="FFFFFF"/>
            <w:noWrap/>
            <w:vAlign w:val="bottom"/>
            <w:hideMark/>
          </w:tcPr>
          <w:p w14:paraId="4AA64F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1.066</w:t>
            </w:r>
          </w:p>
        </w:tc>
        <w:tc>
          <w:tcPr>
            <w:tcW w:w="1701" w:type="dxa"/>
            <w:tcBorders>
              <w:top w:val="nil"/>
              <w:left w:val="nil"/>
              <w:bottom w:val="single" w:sz="4" w:space="0" w:color="auto"/>
              <w:right w:val="single" w:sz="4" w:space="0" w:color="auto"/>
            </w:tcBorders>
            <w:shd w:val="clear" w:color="000000" w:fill="FFFFFF"/>
            <w:noWrap/>
            <w:vAlign w:val="bottom"/>
            <w:hideMark/>
          </w:tcPr>
          <w:p w14:paraId="6938110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345,459.51 </w:t>
            </w:r>
          </w:p>
        </w:tc>
        <w:tc>
          <w:tcPr>
            <w:tcW w:w="1472" w:type="dxa"/>
            <w:tcBorders>
              <w:top w:val="nil"/>
              <w:left w:val="nil"/>
              <w:bottom w:val="single" w:sz="4" w:space="0" w:color="auto"/>
              <w:right w:val="single" w:sz="4" w:space="0" w:color="auto"/>
            </w:tcBorders>
            <w:shd w:val="clear" w:color="000000" w:fill="FFFFFF"/>
            <w:noWrap/>
            <w:vAlign w:val="bottom"/>
            <w:hideMark/>
          </w:tcPr>
          <w:p w14:paraId="26F2A67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255,801.95 </w:t>
            </w:r>
          </w:p>
        </w:tc>
      </w:tr>
      <w:tr w:rsidR="00421917" w:rsidRPr="007E13CD" w14:paraId="0652241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841163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62</w:t>
            </w:r>
          </w:p>
        </w:tc>
        <w:tc>
          <w:tcPr>
            <w:tcW w:w="2579" w:type="dxa"/>
            <w:tcBorders>
              <w:top w:val="nil"/>
              <w:left w:val="nil"/>
              <w:bottom w:val="single" w:sz="4" w:space="0" w:color="auto"/>
              <w:right w:val="single" w:sz="4" w:space="0" w:color="auto"/>
            </w:tcBorders>
            <w:shd w:val="clear" w:color="000000" w:fill="FFFFFF"/>
            <w:noWrap/>
            <w:vAlign w:val="bottom"/>
            <w:hideMark/>
          </w:tcPr>
          <w:p w14:paraId="13FD2A8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NATIVIDAD</w:t>
            </w:r>
          </w:p>
        </w:tc>
        <w:tc>
          <w:tcPr>
            <w:tcW w:w="1276" w:type="dxa"/>
            <w:tcBorders>
              <w:top w:val="nil"/>
              <w:left w:val="nil"/>
              <w:bottom w:val="single" w:sz="4" w:space="0" w:color="auto"/>
              <w:right w:val="single" w:sz="4" w:space="0" w:color="auto"/>
            </w:tcBorders>
            <w:shd w:val="clear" w:color="000000" w:fill="FFFFFF"/>
            <w:noWrap/>
            <w:vAlign w:val="bottom"/>
            <w:hideMark/>
          </w:tcPr>
          <w:p w14:paraId="725601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475</w:t>
            </w:r>
          </w:p>
        </w:tc>
        <w:tc>
          <w:tcPr>
            <w:tcW w:w="1418" w:type="dxa"/>
            <w:tcBorders>
              <w:top w:val="nil"/>
              <w:left w:val="nil"/>
              <w:bottom w:val="single" w:sz="4" w:space="0" w:color="auto"/>
              <w:right w:val="single" w:sz="4" w:space="0" w:color="auto"/>
            </w:tcBorders>
            <w:shd w:val="clear" w:color="000000" w:fill="FFFFFF"/>
            <w:noWrap/>
            <w:vAlign w:val="bottom"/>
            <w:hideMark/>
          </w:tcPr>
          <w:p w14:paraId="6872E81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-0.614</w:t>
            </w:r>
          </w:p>
        </w:tc>
        <w:tc>
          <w:tcPr>
            <w:tcW w:w="1701" w:type="dxa"/>
            <w:tcBorders>
              <w:top w:val="nil"/>
              <w:left w:val="nil"/>
              <w:bottom w:val="single" w:sz="4" w:space="0" w:color="auto"/>
              <w:right w:val="single" w:sz="4" w:space="0" w:color="auto"/>
            </w:tcBorders>
            <w:shd w:val="clear" w:color="000000" w:fill="FFFFFF"/>
            <w:noWrap/>
            <w:vAlign w:val="bottom"/>
            <w:hideMark/>
          </w:tcPr>
          <w:p w14:paraId="1B3DFC1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27,316.80 </w:t>
            </w:r>
          </w:p>
        </w:tc>
        <w:tc>
          <w:tcPr>
            <w:tcW w:w="1472" w:type="dxa"/>
            <w:tcBorders>
              <w:top w:val="nil"/>
              <w:left w:val="nil"/>
              <w:bottom w:val="single" w:sz="4" w:space="0" w:color="auto"/>
              <w:right w:val="single" w:sz="4" w:space="0" w:color="auto"/>
            </w:tcBorders>
            <w:shd w:val="clear" w:color="000000" w:fill="FFFFFF"/>
            <w:noWrap/>
            <w:vAlign w:val="bottom"/>
            <w:hideMark/>
          </w:tcPr>
          <w:p w14:paraId="33FCDA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060F40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83F34F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63</w:t>
            </w:r>
          </w:p>
        </w:tc>
        <w:tc>
          <w:tcPr>
            <w:tcW w:w="2579" w:type="dxa"/>
            <w:tcBorders>
              <w:top w:val="nil"/>
              <w:left w:val="nil"/>
              <w:bottom w:val="single" w:sz="4" w:space="0" w:color="auto"/>
              <w:right w:val="single" w:sz="4" w:space="0" w:color="auto"/>
            </w:tcBorders>
            <w:shd w:val="clear" w:color="000000" w:fill="FFFFFF"/>
            <w:noWrap/>
            <w:vAlign w:val="bottom"/>
            <w:hideMark/>
          </w:tcPr>
          <w:p w14:paraId="4BDF9A7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NAZARENO ETLA</w:t>
            </w:r>
          </w:p>
        </w:tc>
        <w:tc>
          <w:tcPr>
            <w:tcW w:w="1276" w:type="dxa"/>
            <w:tcBorders>
              <w:top w:val="nil"/>
              <w:left w:val="nil"/>
              <w:bottom w:val="single" w:sz="4" w:space="0" w:color="auto"/>
              <w:right w:val="single" w:sz="4" w:space="0" w:color="auto"/>
            </w:tcBorders>
            <w:shd w:val="clear" w:color="000000" w:fill="FFFFFF"/>
            <w:noWrap/>
            <w:vAlign w:val="bottom"/>
            <w:hideMark/>
          </w:tcPr>
          <w:p w14:paraId="5C35533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3910</w:t>
            </w:r>
          </w:p>
        </w:tc>
        <w:tc>
          <w:tcPr>
            <w:tcW w:w="1418" w:type="dxa"/>
            <w:tcBorders>
              <w:top w:val="nil"/>
              <w:left w:val="nil"/>
              <w:bottom w:val="single" w:sz="4" w:space="0" w:color="auto"/>
              <w:right w:val="single" w:sz="4" w:space="0" w:color="auto"/>
            </w:tcBorders>
            <w:shd w:val="clear" w:color="000000" w:fill="FFFFFF"/>
            <w:noWrap/>
            <w:vAlign w:val="bottom"/>
            <w:hideMark/>
          </w:tcPr>
          <w:p w14:paraId="04C667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-1.021</w:t>
            </w:r>
          </w:p>
        </w:tc>
        <w:tc>
          <w:tcPr>
            <w:tcW w:w="1701" w:type="dxa"/>
            <w:tcBorders>
              <w:top w:val="nil"/>
              <w:left w:val="nil"/>
              <w:bottom w:val="single" w:sz="4" w:space="0" w:color="auto"/>
              <w:right w:val="single" w:sz="4" w:space="0" w:color="auto"/>
            </w:tcBorders>
            <w:shd w:val="clear" w:color="000000" w:fill="FFFFFF"/>
            <w:noWrap/>
            <w:vAlign w:val="bottom"/>
            <w:hideMark/>
          </w:tcPr>
          <w:p w14:paraId="4A80899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252,980.27 </w:t>
            </w:r>
          </w:p>
        </w:tc>
        <w:tc>
          <w:tcPr>
            <w:tcW w:w="1472" w:type="dxa"/>
            <w:tcBorders>
              <w:top w:val="nil"/>
              <w:left w:val="nil"/>
              <w:bottom w:val="single" w:sz="4" w:space="0" w:color="auto"/>
              <w:right w:val="single" w:sz="4" w:space="0" w:color="auto"/>
            </w:tcBorders>
            <w:shd w:val="clear" w:color="000000" w:fill="FFFFFF"/>
            <w:noWrap/>
            <w:vAlign w:val="bottom"/>
            <w:hideMark/>
          </w:tcPr>
          <w:p w14:paraId="402BEE4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FC7CB3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27DBEE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64</w:t>
            </w:r>
          </w:p>
        </w:tc>
        <w:tc>
          <w:tcPr>
            <w:tcW w:w="2579" w:type="dxa"/>
            <w:tcBorders>
              <w:top w:val="nil"/>
              <w:left w:val="nil"/>
              <w:bottom w:val="single" w:sz="4" w:space="0" w:color="auto"/>
              <w:right w:val="single" w:sz="4" w:space="0" w:color="auto"/>
            </w:tcBorders>
            <w:shd w:val="clear" w:color="000000" w:fill="FFFFFF"/>
            <w:noWrap/>
            <w:vAlign w:val="bottom"/>
            <w:hideMark/>
          </w:tcPr>
          <w:p w14:paraId="3D10829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NEJAPA DE MADERO</w:t>
            </w:r>
          </w:p>
        </w:tc>
        <w:tc>
          <w:tcPr>
            <w:tcW w:w="1276" w:type="dxa"/>
            <w:tcBorders>
              <w:top w:val="nil"/>
              <w:left w:val="nil"/>
              <w:bottom w:val="single" w:sz="4" w:space="0" w:color="auto"/>
              <w:right w:val="single" w:sz="4" w:space="0" w:color="auto"/>
            </w:tcBorders>
            <w:shd w:val="clear" w:color="000000" w:fill="FFFFFF"/>
            <w:noWrap/>
            <w:vAlign w:val="bottom"/>
            <w:hideMark/>
          </w:tcPr>
          <w:p w14:paraId="3D6EFEA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7385</w:t>
            </w:r>
          </w:p>
        </w:tc>
        <w:tc>
          <w:tcPr>
            <w:tcW w:w="1418" w:type="dxa"/>
            <w:tcBorders>
              <w:top w:val="nil"/>
              <w:left w:val="nil"/>
              <w:bottom w:val="single" w:sz="4" w:space="0" w:color="auto"/>
              <w:right w:val="single" w:sz="4" w:space="0" w:color="auto"/>
            </w:tcBorders>
            <w:shd w:val="clear" w:color="000000" w:fill="FFFFFF"/>
            <w:noWrap/>
            <w:vAlign w:val="bottom"/>
            <w:hideMark/>
          </w:tcPr>
          <w:p w14:paraId="662C02B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0.482</w:t>
            </w:r>
          </w:p>
        </w:tc>
        <w:tc>
          <w:tcPr>
            <w:tcW w:w="1701" w:type="dxa"/>
            <w:tcBorders>
              <w:top w:val="nil"/>
              <w:left w:val="nil"/>
              <w:bottom w:val="single" w:sz="4" w:space="0" w:color="auto"/>
              <w:right w:val="single" w:sz="4" w:space="0" w:color="auto"/>
            </w:tcBorders>
            <w:shd w:val="clear" w:color="000000" w:fill="FFFFFF"/>
            <w:noWrap/>
            <w:vAlign w:val="bottom"/>
            <w:hideMark/>
          </w:tcPr>
          <w:p w14:paraId="417018B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9,512,699.80 </w:t>
            </w:r>
          </w:p>
        </w:tc>
        <w:tc>
          <w:tcPr>
            <w:tcW w:w="1472" w:type="dxa"/>
            <w:tcBorders>
              <w:top w:val="nil"/>
              <w:left w:val="nil"/>
              <w:bottom w:val="single" w:sz="4" w:space="0" w:color="auto"/>
              <w:right w:val="single" w:sz="4" w:space="0" w:color="auto"/>
            </w:tcBorders>
            <w:shd w:val="clear" w:color="000000" w:fill="FFFFFF"/>
            <w:noWrap/>
            <w:vAlign w:val="bottom"/>
            <w:hideMark/>
          </w:tcPr>
          <w:p w14:paraId="04710B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398,084.62 </w:t>
            </w:r>
          </w:p>
        </w:tc>
      </w:tr>
      <w:tr w:rsidR="00421917" w:rsidRPr="007E13CD" w14:paraId="0F028E2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ECBEA7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65</w:t>
            </w:r>
          </w:p>
        </w:tc>
        <w:tc>
          <w:tcPr>
            <w:tcW w:w="2579" w:type="dxa"/>
            <w:tcBorders>
              <w:top w:val="nil"/>
              <w:left w:val="nil"/>
              <w:bottom w:val="single" w:sz="4" w:space="0" w:color="auto"/>
              <w:right w:val="single" w:sz="4" w:space="0" w:color="auto"/>
            </w:tcBorders>
            <w:shd w:val="clear" w:color="000000" w:fill="FFFFFF"/>
            <w:noWrap/>
            <w:vAlign w:val="bottom"/>
            <w:hideMark/>
          </w:tcPr>
          <w:p w14:paraId="5FEE262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IXPANTEPEC NIEVES</w:t>
            </w:r>
          </w:p>
        </w:tc>
        <w:tc>
          <w:tcPr>
            <w:tcW w:w="1276" w:type="dxa"/>
            <w:tcBorders>
              <w:top w:val="nil"/>
              <w:left w:val="nil"/>
              <w:bottom w:val="single" w:sz="4" w:space="0" w:color="auto"/>
              <w:right w:val="single" w:sz="4" w:space="0" w:color="auto"/>
            </w:tcBorders>
            <w:shd w:val="clear" w:color="000000" w:fill="FFFFFF"/>
            <w:noWrap/>
            <w:vAlign w:val="bottom"/>
            <w:hideMark/>
          </w:tcPr>
          <w:p w14:paraId="4E3A80F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1209</w:t>
            </w:r>
          </w:p>
        </w:tc>
        <w:tc>
          <w:tcPr>
            <w:tcW w:w="1418" w:type="dxa"/>
            <w:tcBorders>
              <w:top w:val="nil"/>
              <w:left w:val="nil"/>
              <w:bottom w:val="single" w:sz="4" w:space="0" w:color="auto"/>
              <w:right w:val="single" w:sz="4" w:space="0" w:color="auto"/>
            </w:tcBorders>
            <w:shd w:val="clear" w:color="000000" w:fill="FFFFFF"/>
            <w:noWrap/>
            <w:vAlign w:val="bottom"/>
            <w:hideMark/>
          </w:tcPr>
          <w:p w14:paraId="3572FCB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1.254</w:t>
            </w:r>
          </w:p>
        </w:tc>
        <w:tc>
          <w:tcPr>
            <w:tcW w:w="1701" w:type="dxa"/>
            <w:tcBorders>
              <w:top w:val="nil"/>
              <w:left w:val="nil"/>
              <w:bottom w:val="single" w:sz="4" w:space="0" w:color="auto"/>
              <w:right w:val="single" w:sz="4" w:space="0" w:color="auto"/>
            </w:tcBorders>
            <w:shd w:val="clear" w:color="000000" w:fill="FFFFFF"/>
            <w:noWrap/>
            <w:vAlign w:val="bottom"/>
            <w:hideMark/>
          </w:tcPr>
          <w:p w14:paraId="1755E90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87,725.01 </w:t>
            </w:r>
          </w:p>
        </w:tc>
        <w:tc>
          <w:tcPr>
            <w:tcW w:w="1472" w:type="dxa"/>
            <w:tcBorders>
              <w:top w:val="nil"/>
              <w:left w:val="nil"/>
              <w:bottom w:val="single" w:sz="4" w:space="0" w:color="auto"/>
              <w:right w:val="single" w:sz="4" w:space="0" w:color="auto"/>
            </w:tcBorders>
            <w:shd w:val="clear" w:color="000000" w:fill="FFFFFF"/>
            <w:noWrap/>
            <w:vAlign w:val="bottom"/>
            <w:hideMark/>
          </w:tcPr>
          <w:p w14:paraId="55D95E4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305,162.31 </w:t>
            </w:r>
          </w:p>
        </w:tc>
      </w:tr>
      <w:tr w:rsidR="00421917" w:rsidRPr="007E13CD" w14:paraId="6BE51D2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01354A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66</w:t>
            </w:r>
          </w:p>
        </w:tc>
        <w:tc>
          <w:tcPr>
            <w:tcW w:w="2579" w:type="dxa"/>
            <w:tcBorders>
              <w:top w:val="nil"/>
              <w:left w:val="nil"/>
              <w:bottom w:val="single" w:sz="4" w:space="0" w:color="auto"/>
              <w:right w:val="single" w:sz="4" w:space="0" w:color="auto"/>
            </w:tcBorders>
            <w:shd w:val="clear" w:color="000000" w:fill="FFFFFF"/>
            <w:noWrap/>
            <w:vAlign w:val="bottom"/>
            <w:hideMark/>
          </w:tcPr>
          <w:p w14:paraId="30A2EA7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NILTEPEC</w:t>
            </w:r>
          </w:p>
        </w:tc>
        <w:tc>
          <w:tcPr>
            <w:tcW w:w="1276" w:type="dxa"/>
            <w:tcBorders>
              <w:top w:val="nil"/>
              <w:left w:val="nil"/>
              <w:bottom w:val="single" w:sz="4" w:space="0" w:color="auto"/>
              <w:right w:val="single" w:sz="4" w:space="0" w:color="auto"/>
            </w:tcBorders>
            <w:shd w:val="clear" w:color="000000" w:fill="FFFFFF"/>
            <w:noWrap/>
            <w:vAlign w:val="bottom"/>
            <w:hideMark/>
          </w:tcPr>
          <w:p w14:paraId="750913B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5327</w:t>
            </w:r>
          </w:p>
        </w:tc>
        <w:tc>
          <w:tcPr>
            <w:tcW w:w="1418" w:type="dxa"/>
            <w:tcBorders>
              <w:top w:val="nil"/>
              <w:left w:val="nil"/>
              <w:bottom w:val="single" w:sz="4" w:space="0" w:color="auto"/>
              <w:right w:val="single" w:sz="4" w:space="0" w:color="auto"/>
            </w:tcBorders>
            <w:shd w:val="clear" w:color="000000" w:fill="FFFFFF"/>
            <w:noWrap/>
            <w:vAlign w:val="bottom"/>
            <w:hideMark/>
          </w:tcPr>
          <w:p w14:paraId="784660C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0.073</w:t>
            </w:r>
          </w:p>
        </w:tc>
        <w:tc>
          <w:tcPr>
            <w:tcW w:w="1701" w:type="dxa"/>
            <w:tcBorders>
              <w:top w:val="nil"/>
              <w:left w:val="nil"/>
              <w:bottom w:val="single" w:sz="4" w:space="0" w:color="auto"/>
              <w:right w:val="single" w:sz="4" w:space="0" w:color="auto"/>
            </w:tcBorders>
            <w:shd w:val="clear" w:color="000000" w:fill="FFFFFF"/>
            <w:noWrap/>
            <w:vAlign w:val="bottom"/>
            <w:hideMark/>
          </w:tcPr>
          <w:p w14:paraId="3EFC3BC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6,426,874.82 </w:t>
            </w:r>
          </w:p>
        </w:tc>
        <w:tc>
          <w:tcPr>
            <w:tcW w:w="1472" w:type="dxa"/>
            <w:tcBorders>
              <w:top w:val="nil"/>
              <w:left w:val="nil"/>
              <w:bottom w:val="single" w:sz="4" w:space="0" w:color="auto"/>
              <w:right w:val="single" w:sz="4" w:space="0" w:color="auto"/>
            </w:tcBorders>
            <w:shd w:val="clear" w:color="000000" w:fill="FFFFFF"/>
            <w:noWrap/>
            <w:vAlign w:val="bottom"/>
            <w:hideMark/>
          </w:tcPr>
          <w:p w14:paraId="6D8D96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690D4B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F9C4D9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67</w:t>
            </w:r>
          </w:p>
        </w:tc>
        <w:tc>
          <w:tcPr>
            <w:tcW w:w="2579" w:type="dxa"/>
            <w:tcBorders>
              <w:top w:val="nil"/>
              <w:left w:val="nil"/>
              <w:bottom w:val="single" w:sz="4" w:space="0" w:color="auto"/>
              <w:right w:val="single" w:sz="4" w:space="0" w:color="auto"/>
            </w:tcBorders>
            <w:shd w:val="clear" w:color="000000" w:fill="FFFFFF"/>
            <w:noWrap/>
            <w:vAlign w:val="bottom"/>
            <w:hideMark/>
          </w:tcPr>
          <w:p w14:paraId="3A596D6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OAXACA DE JUAREZ</w:t>
            </w:r>
          </w:p>
        </w:tc>
        <w:tc>
          <w:tcPr>
            <w:tcW w:w="1276" w:type="dxa"/>
            <w:tcBorders>
              <w:top w:val="nil"/>
              <w:left w:val="nil"/>
              <w:bottom w:val="single" w:sz="4" w:space="0" w:color="auto"/>
              <w:right w:val="single" w:sz="4" w:space="0" w:color="auto"/>
            </w:tcBorders>
            <w:shd w:val="clear" w:color="000000" w:fill="FFFFFF"/>
            <w:noWrap/>
            <w:vAlign w:val="bottom"/>
            <w:hideMark/>
          </w:tcPr>
          <w:p w14:paraId="13C6D03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264251</w:t>
            </w:r>
          </w:p>
        </w:tc>
        <w:tc>
          <w:tcPr>
            <w:tcW w:w="1418" w:type="dxa"/>
            <w:tcBorders>
              <w:top w:val="nil"/>
              <w:left w:val="nil"/>
              <w:bottom w:val="single" w:sz="4" w:space="0" w:color="auto"/>
              <w:right w:val="single" w:sz="4" w:space="0" w:color="auto"/>
            </w:tcBorders>
            <w:shd w:val="clear" w:color="000000" w:fill="FFFFFF"/>
            <w:noWrap/>
            <w:vAlign w:val="bottom"/>
            <w:hideMark/>
          </w:tcPr>
          <w:p w14:paraId="4D2E0E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-1.52</w:t>
            </w:r>
          </w:p>
        </w:tc>
        <w:tc>
          <w:tcPr>
            <w:tcW w:w="1701" w:type="dxa"/>
            <w:tcBorders>
              <w:top w:val="nil"/>
              <w:left w:val="nil"/>
              <w:bottom w:val="single" w:sz="4" w:space="0" w:color="auto"/>
              <w:right w:val="single" w:sz="4" w:space="0" w:color="auto"/>
            </w:tcBorders>
            <w:shd w:val="clear" w:color="000000" w:fill="FFFFFF"/>
            <w:noWrap/>
            <w:vAlign w:val="bottom"/>
            <w:hideMark/>
          </w:tcPr>
          <w:p w14:paraId="7AFB3D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560,823,941.32 </w:t>
            </w:r>
          </w:p>
        </w:tc>
        <w:tc>
          <w:tcPr>
            <w:tcW w:w="1472" w:type="dxa"/>
            <w:tcBorders>
              <w:top w:val="nil"/>
              <w:left w:val="nil"/>
              <w:bottom w:val="single" w:sz="4" w:space="0" w:color="auto"/>
              <w:right w:val="single" w:sz="4" w:space="0" w:color="auto"/>
            </w:tcBorders>
            <w:shd w:val="clear" w:color="000000" w:fill="FFFFFF"/>
            <w:noWrap/>
            <w:vAlign w:val="bottom"/>
            <w:hideMark/>
          </w:tcPr>
          <w:p w14:paraId="1361B60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459,574,799.69 </w:t>
            </w:r>
          </w:p>
        </w:tc>
      </w:tr>
      <w:tr w:rsidR="00421917" w:rsidRPr="007E13CD" w14:paraId="2C43EC1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D3DC78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68</w:t>
            </w:r>
          </w:p>
        </w:tc>
        <w:tc>
          <w:tcPr>
            <w:tcW w:w="2579" w:type="dxa"/>
            <w:tcBorders>
              <w:top w:val="nil"/>
              <w:left w:val="nil"/>
              <w:bottom w:val="single" w:sz="4" w:space="0" w:color="auto"/>
              <w:right w:val="single" w:sz="4" w:space="0" w:color="auto"/>
            </w:tcBorders>
            <w:shd w:val="clear" w:color="000000" w:fill="FFFFFF"/>
            <w:noWrap/>
            <w:vAlign w:val="bottom"/>
            <w:hideMark/>
          </w:tcPr>
          <w:p w14:paraId="661C455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OCOTLAN DE MORELOS</w:t>
            </w:r>
          </w:p>
        </w:tc>
        <w:tc>
          <w:tcPr>
            <w:tcW w:w="1276" w:type="dxa"/>
            <w:tcBorders>
              <w:top w:val="nil"/>
              <w:left w:val="nil"/>
              <w:bottom w:val="single" w:sz="4" w:space="0" w:color="auto"/>
              <w:right w:val="single" w:sz="4" w:space="0" w:color="auto"/>
            </w:tcBorders>
            <w:shd w:val="clear" w:color="000000" w:fill="FFFFFF"/>
            <w:noWrap/>
            <w:vAlign w:val="bottom"/>
            <w:hideMark/>
          </w:tcPr>
          <w:p w14:paraId="659DA08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21676</w:t>
            </w:r>
          </w:p>
        </w:tc>
        <w:tc>
          <w:tcPr>
            <w:tcW w:w="1418" w:type="dxa"/>
            <w:tcBorders>
              <w:top w:val="nil"/>
              <w:left w:val="nil"/>
              <w:bottom w:val="single" w:sz="4" w:space="0" w:color="auto"/>
              <w:right w:val="single" w:sz="4" w:space="0" w:color="auto"/>
            </w:tcBorders>
            <w:shd w:val="clear" w:color="000000" w:fill="FFFFFF"/>
            <w:noWrap/>
            <w:vAlign w:val="bottom"/>
            <w:hideMark/>
          </w:tcPr>
          <w:p w14:paraId="6B25420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0.05</w:t>
            </w:r>
          </w:p>
        </w:tc>
        <w:tc>
          <w:tcPr>
            <w:tcW w:w="1701" w:type="dxa"/>
            <w:tcBorders>
              <w:top w:val="nil"/>
              <w:left w:val="nil"/>
              <w:bottom w:val="single" w:sz="4" w:space="0" w:color="auto"/>
              <w:right w:val="single" w:sz="4" w:space="0" w:color="auto"/>
            </w:tcBorders>
            <w:shd w:val="clear" w:color="000000" w:fill="FFFFFF"/>
            <w:noWrap/>
            <w:vAlign w:val="bottom"/>
            <w:hideMark/>
          </w:tcPr>
          <w:p w14:paraId="0F62C33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5,194,358.86 </w:t>
            </w:r>
          </w:p>
        </w:tc>
        <w:tc>
          <w:tcPr>
            <w:tcW w:w="1472" w:type="dxa"/>
            <w:tcBorders>
              <w:top w:val="nil"/>
              <w:left w:val="nil"/>
              <w:bottom w:val="single" w:sz="4" w:space="0" w:color="auto"/>
              <w:right w:val="single" w:sz="4" w:space="0" w:color="auto"/>
            </w:tcBorders>
            <w:shd w:val="clear" w:color="000000" w:fill="FFFFFF"/>
            <w:noWrap/>
            <w:vAlign w:val="bottom"/>
            <w:hideMark/>
          </w:tcPr>
          <w:p w14:paraId="5AE8B3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689,410.60 </w:t>
            </w:r>
          </w:p>
        </w:tc>
      </w:tr>
      <w:tr w:rsidR="00421917" w:rsidRPr="007E13CD" w14:paraId="5A122B3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4C5226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69</w:t>
            </w:r>
          </w:p>
        </w:tc>
        <w:tc>
          <w:tcPr>
            <w:tcW w:w="2579" w:type="dxa"/>
            <w:tcBorders>
              <w:top w:val="nil"/>
              <w:left w:val="nil"/>
              <w:bottom w:val="single" w:sz="4" w:space="0" w:color="auto"/>
              <w:right w:val="single" w:sz="4" w:space="0" w:color="auto"/>
            </w:tcBorders>
            <w:shd w:val="clear" w:color="000000" w:fill="FFFFFF"/>
            <w:noWrap/>
            <w:vAlign w:val="bottom"/>
            <w:hideMark/>
          </w:tcPr>
          <w:p w14:paraId="59C64A9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LA "PE"</w:t>
            </w:r>
          </w:p>
        </w:tc>
        <w:tc>
          <w:tcPr>
            <w:tcW w:w="1276" w:type="dxa"/>
            <w:tcBorders>
              <w:top w:val="nil"/>
              <w:left w:val="nil"/>
              <w:bottom w:val="single" w:sz="4" w:space="0" w:color="auto"/>
              <w:right w:val="single" w:sz="4" w:space="0" w:color="auto"/>
            </w:tcBorders>
            <w:shd w:val="clear" w:color="000000" w:fill="FFFFFF"/>
            <w:noWrap/>
            <w:vAlign w:val="bottom"/>
            <w:hideMark/>
          </w:tcPr>
          <w:p w14:paraId="2727ABD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2632</w:t>
            </w:r>
          </w:p>
        </w:tc>
        <w:tc>
          <w:tcPr>
            <w:tcW w:w="1418" w:type="dxa"/>
            <w:tcBorders>
              <w:top w:val="nil"/>
              <w:left w:val="nil"/>
              <w:bottom w:val="single" w:sz="4" w:space="0" w:color="auto"/>
              <w:right w:val="single" w:sz="4" w:space="0" w:color="auto"/>
            </w:tcBorders>
            <w:shd w:val="clear" w:color="000000" w:fill="FFFFFF"/>
            <w:noWrap/>
            <w:vAlign w:val="bottom"/>
            <w:hideMark/>
          </w:tcPr>
          <w:p w14:paraId="37F91B8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1.382</w:t>
            </w:r>
          </w:p>
        </w:tc>
        <w:tc>
          <w:tcPr>
            <w:tcW w:w="1701" w:type="dxa"/>
            <w:tcBorders>
              <w:top w:val="nil"/>
              <w:left w:val="nil"/>
              <w:bottom w:val="single" w:sz="4" w:space="0" w:color="auto"/>
              <w:right w:val="single" w:sz="4" w:space="0" w:color="auto"/>
            </w:tcBorders>
            <w:shd w:val="clear" w:color="000000" w:fill="FFFFFF"/>
            <w:noWrap/>
            <w:vAlign w:val="bottom"/>
            <w:hideMark/>
          </w:tcPr>
          <w:p w14:paraId="6AA290A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24,973.00 </w:t>
            </w:r>
          </w:p>
        </w:tc>
        <w:tc>
          <w:tcPr>
            <w:tcW w:w="1472" w:type="dxa"/>
            <w:tcBorders>
              <w:top w:val="nil"/>
              <w:left w:val="nil"/>
              <w:bottom w:val="single" w:sz="4" w:space="0" w:color="auto"/>
              <w:right w:val="single" w:sz="4" w:space="0" w:color="auto"/>
            </w:tcBorders>
            <w:shd w:val="clear" w:color="000000" w:fill="FFFFFF"/>
            <w:noWrap/>
            <w:vAlign w:val="bottom"/>
            <w:hideMark/>
          </w:tcPr>
          <w:p w14:paraId="7994BC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21,879.60 </w:t>
            </w:r>
          </w:p>
        </w:tc>
      </w:tr>
      <w:tr w:rsidR="00421917" w:rsidRPr="007E13CD" w14:paraId="61AB6A7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60FB2A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70</w:t>
            </w:r>
          </w:p>
        </w:tc>
        <w:tc>
          <w:tcPr>
            <w:tcW w:w="2579" w:type="dxa"/>
            <w:tcBorders>
              <w:top w:val="nil"/>
              <w:left w:val="nil"/>
              <w:bottom w:val="single" w:sz="4" w:space="0" w:color="auto"/>
              <w:right w:val="single" w:sz="4" w:space="0" w:color="auto"/>
            </w:tcBorders>
            <w:shd w:val="clear" w:color="000000" w:fill="FFFFFF"/>
            <w:noWrap/>
            <w:vAlign w:val="bottom"/>
            <w:hideMark/>
          </w:tcPr>
          <w:p w14:paraId="234628F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PINOTEPA DE DON LUIS</w:t>
            </w:r>
          </w:p>
        </w:tc>
        <w:tc>
          <w:tcPr>
            <w:tcW w:w="1276" w:type="dxa"/>
            <w:tcBorders>
              <w:top w:val="nil"/>
              <w:left w:val="nil"/>
              <w:bottom w:val="single" w:sz="4" w:space="0" w:color="auto"/>
              <w:right w:val="single" w:sz="4" w:space="0" w:color="auto"/>
            </w:tcBorders>
            <w:shd w:val="clear" w:color="000000" w:fill="FFFFFF"/>
            <w:noWrap/>
            <w:vAlign w:val="bottom"/>
            <w:hideMark/>
          </w:tcPr>
          <w:p w14:paraId="559EFD6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6893</w:t>
            </w:r>
          </w:p>
        </w:tc>
        <w:tc>
          <w:tcPr>
            <w:tcW w:w="1418" w:type="dxa"/>
            <w:tcBorders>
              <w:top w:val="nil"/>
              <w:left w:val="nil"/>
              <w:bottom w:val="single" w:sz="4" w:space="0" w:color="auto"/>
              <w:right w:val="single" w:sz="4" w:space="0" w:color="auto"/>
            </w:tcBorders>
            <w:shd w:val="clear" w:color="000000" w:fill="FFFFFF"/>
            <w:noWrap/>
            <w:vAlign w:val="bottom"/>
            <w:hideMark/>
          </w:tcPr>
          <w:p w14:paraId="4F6B1DB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0.667</w:t>
            </w:r>
          </w:p>
        </w:tc>
        <w:tc>
          <w:tcPr>
            <w:tcW w:w="1701" w:type="dxa"/>
            <w:tcBorders>
              <w:top w:val="nil"/>
              <w:left w:val="nil"/>
              <w:bottom w:val="single" w:sz="4" w:space="0" w:color="auto"/>
              <w:right w:val="single" w:sz="4" w:space="0" w:color="auto"/>
            </w:tcBorders>
            <w:shd w:val="clear" w:color="000000" w:fill="FFFFFF"/>
            <w:noWrap/>
            <w:vAlign w:val="bottom"/>
            <w:hideMark/>
          </w:tcPr>
          <w:p w14:paraId="5B5F1CF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391,950.90 </w:t>
            </w:r>
          </w:p>
        </w:tc>
        <w:tc>
          <w:tcPr>
            <w:tcW w:w="1472" w:type="dxa"/>
            <w:tcBorders>
              <w:top w:val="nil"/>
              <w:left w:val="nil"/>
              <w:bottom w:val="single" w:sz="4" w:space="0" w:color="auto"/>
              <w:right w:val="single" w:sz="4" w:space="0" w:color="auto"/>
            </w:tcBorders>
            <w:shd w:val="clear" w:color="000000" w:fill="FFFFFF"/>
            <w:noWrap/>
            <w:vAlign w:val="bottom"/>
            <w:hideMark/>
          </w:tcPr>
          <w:p w14:paraId="6AE8024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1,307,217.59 </w:t>
            </w:r>
          </w:p>
        </w:tc>
      </w:tr>
      <w:tr w:rsidR="00421917" w:rsidRPr="007E13CD" w14:paraId="72A9046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820B5B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71</w:t>
            </w:r>
          </w:p>
        </w:tc>
        <w:tc>
          <w:tcPr>
            <w:tcW w:w="2579" w:type="dxa"/>
            <w:tcBorders>
              <w:top w:val="nil"/>
              <w:left w:val="nil"/>
              <w:bottom w:val="single" w:sz="4" w:space="0" w:color="auto"/>
              <w:right w:val="single" w:sz="4" w:space="0" w:color="auto"/>
            </w:tcBorders>
            <w:shd w:val="clear" w:color="000000" w:fill="FFFFFF"/>
            <w:noWrap/>
            <w:vAlign w:val="bottom"/>
            <w:hideMark/>
          </w:tcPr>
          <w:p w14:paraId="69E72C4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PLUMA HIDALGO</w:t>
            </w:r>
          </w:p>
        </w:tc>
        <w:tc>
          <w:tcPr>
            <w:tcW w:w="1276" w:type="dxa"/>
            <w:tcBorders>
              <w:top w:val="nil"/>
              <w:left w:val="nil"/>
              <w:bottom w:val="single" w:sz="4" w:space="0" w:color="auto"/>
              <w:right w:val="single" w:sz="4" w:space="0" w:color="auto"/>
            </w:tcBorders>
            <w:shd w:val="clear" w:color="000000" w:fill="FFFFFF"/>
            <w:noWrap/>
            <w:vAlign w:val="bottom"/>
            <w:hideMark/>
          </w:tcPr>
          <w:p w14:paraId="649B807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2871</w:t>
            </w:r>
          </w:p>
        </w:tc>
        <w:tc>
          <w:tcPr>
            <w:tcW w:w="1418" w:type="dxa"/>
            <w:tcBorders>
              <w:top w:val="nil"/>
              <w:left w:val="nil"/>
              <w:bottom w:val="single" w:sz="4" w:space="0" w:color="auto"/>
              <w:right w:val="single" w:sz="4" w:space="0" w:color="auto"/>
            </w:tcBorders>
            <w:shd w:val="clear" w:color="000000" w:fill="FFFFFF"/>
            <w:noWrap/>
            <w:vAlign w:val="bottom"/>
            <w:hideMark/>
          </w:tcPr>
          <w:p w14:paraId="3C9CC7D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1.47</w:t>
            </w:r>
          </w:p>
        </w:tc>
        <w:tc>
          <w:tcPr>
            <w:tcW w:w="1701" w:type="dxa"/>
            <w:tcBorders>
              <w:top w:val="nil"/>
              <w:left w:val="nil"/>
              <w:bottom w:val="single" w:sz="4" w:space="0" w:color="auto"/>
              <w:right w:val="single" w:sz="4" w:space="0" w:color="auto"/>
            </w:tcBorders>
            <w:shd w:val="clear" w:color="000000" w:fill="FFFFFF"/>
            <w:noWrap/>
            <w:vAlign w:val="bottom"/>
            <w:hideMark/>
          </w:tcPr>
          <w:p w14:paraId="65ABAF8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10,776.98 </w:t>
            </w:r>
          </w:p>
        </w:tc>
        <w:tc>
          <w:tcPr>
            <w:tcW w:w="1472" w:type="dxa"/>
            <w:tcBorders>
              <w:top w:val="nil"/>
              <w:left w:val="nil"/>
              <w:bottom w:val="single" w:sz="4" w:space="0" w:color="auto"/>
              <w:right w:val="single" w:sz="4" w:space="0" w:color="auto"/>
            </w:tcBorders>
            <w:shd w:val="clear" w:color="000000" w:fill="FFFFFF"/>
            <w:noWrap/>
            <w:vAlign w:val="bottom"/>
            <w:hideMark/>
          </w:tcPr>
          <w:p w14:paraId="0679331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716,865.80 </w:t>
            </w:r>
          </w:p>
        </w:tc>
      </w:tr>
      <w:tr w:rsidR="00421917" w:rsidRPr="007E13CD" w14:paraId="14D720A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91A5BC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72</w:t>
            </w:r>
          </w:p>
        </w:tc>
        <w:tc>
          <w:tcPr>
            <w:tcW w:w="2579" w:type="dxa"/>
            <w:tcBorders>
              <w:top w:val="nil"/>
              <w:left w:val="nil"/>
              <w:bottom w:val="single" w:sz="4" w:space="0" w:color="auto"/>
              <w:right w:val="single" w:sz="4" w:space="0" w:color="auto"/>
            </w:tcBorders>
            <w:shd w:val="clear" w:color="000000" w:fill="FFFFFF"/>
            <w:noWrap/>
            <w:vAlign w:val="bottom"/>
            <w:hideMark/>
          </w:tcPr>
          <w:p w14:paraId="633FA70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JOSE DEL PROGRESO</w:t>
            </w:r>
          </w:p>
        </w:tc>
        <w:tc>
          <w:tcPr>
            <w:tcW w:w="1276" w:type="dxa"/>
            <w:tcBorders>
              <w:top w:val="nil"/>
              <w:left w:val="nil"/>
              <w:bottom w:val="single" w:sz="4" w:space="0" w:color="auto"/>
              <w:right w:val="single" w:sz="4" w:space="0" w:color="auto"/>
            </w:tcBorders>
            <w:shd w:val="clear" w:color="000000" w:fill="FFFFFF"/>
            <w:noWrap/>
            <w:vAlign w:val="bottom"/>
            <w:hideMark/>
          </w:tcPr>
          <w:p w14:paraId="1BF87BA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6822</w:t>
            </w:r>
          </w:p>
        </w:tc>
        <w:tc>
          <w:tcPr>
            <w:tcW w:w="1418" w:type="dxa"/>
            <w:tcBorders>
              <w:top w:val="nil"/>
              <w:left w:val="nil"/>
              <w:bottom w:val="single" w:sz="4" w:space="0" w:color="auto"/>
              <w:right w:val="single" w:sz="4" w:space="0" w:color="auto"/>
            </w:tcBorders>
            <w:shd w:val="clear" w:color="000000" w:fill="FFFFFF"/>
            <w:noWrap/>
            <w:vAlign w:val="bottom"/>
            <w:hideMark/>
          </w:tcPr>
          <w:p w14:paraId="26ADB9E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1.068</w:t>
            </w:r>
          </w:p>
        </w:tc>
        <w:tc>
          <w:tcPr>
            <w:tcW w:w="1701" w:type="dxa"/>
            <w:tcBorders>
              <w:top w:val="nil"/>
              <w:left w:val="nil"/>
              <w:bottom w:val="single" w:sz="4" w:space="0" w:color="auto"/>
              <w:right w:val="single" w:sz="4" w:space="0" w:color="auto"/>
            </w:tcBorders>
            <w:shd w:val="clear" w:color="000000" w:fill="FFFFFF"/>
            <w:noWrap/>
            <w:vAlign w:val="bottom"/>
            <w:hideMark/>
          </w:tcPr>
          <w:p w14:paraId="71C07C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18,612,390.28 </w:t>
            </w:r>
          </w:p>
        </w:tc>
        <w:tc>
          <w:tcPr>
            <w:tcW w:w="1472" w:type="dxa"/>
            <w:tcBorders>
              <w:top w:val="nil"/>
              <w:left w:val="nil"/>
              <w:bottom w:val="single" w:sz="4" w:space="0" w:color="auto"/>
              <w:right w:val="single" w:sz="4" w:space="0" w:color="auto"/>
            </w:tcBorders>
            <w:shd w:val="clear" w:color="000000" w:fill="FFFFFF"/>
            <w:noWrap/>
            <w:vAlign w:val="bottom"/>
            <w:hideMark/>
          </w:tcPr>
          <w:p w14:paraId="00854C9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50903B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C0BA50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73</w:t>
            </w:r>
          </w:p>
        </w:tc>
        <w:tc>
          <w:tcPr>
            <w:tcW w:w="2579" w:type="dxa"/>
            <w:tcBorders>
              <w:top w:val="nil"/>
              <w:left w:val="nil"/>
              <w:bottom w:val="single" w:sz="4" w:space="0" w:color="auto"/>
              <w:right w:val="single" w:sz="4" w:space="0" w:color="auto"/>
            </w:tcBorders>
            <w:shd w:val="clear" w:color="000000" w:fill="FFFFFF"/>
            <w:noWrap/>
            <w:vAlign w:val="bottom"/>
            <w:hideMark/>
          </w:tcPr>
          <w:p w14:paraId="05C7733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PUTLA VILLA DE GUERRERO</w:t>
            </w:r>
          </w:p>
        </w:tc>
        <w:tc>
          <w:tcPr>
            <w:tcW w:w="1276" w:type="dxa"/>
            <w:tcBorders>
              <w:top w:val="nil"/>
              <w:left w:val="nil"/>
              <w:bottom w:val="single" w:sz="4" w:space="0" w:color="auto"/>
              <w:right w:val="single" w:sz="4" w:space="0" w:color="auto"/>
            </w:tcBorders>
            <w:shd w:val="clear" w:color="000000" w:fill="FFFFFF"/>
            <w:noWrap/>
            <w:vAlign w:val="bottom"/>
            <w:hideMark/>
          </w:tcPr>
          <w:p w14:paraId="4F9B1F5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32640</w:t>
            </w:r>
          </w:p>
        </w:tc>
        <w:tc>
          <w:tcPr>
            <w:tcW w:w="1418" w:type="dxa"/>
            <w:tcBorders>
              <w:top w:val="nil"/>
              <w:left w:val="nil"/>
              <w:bottom w:val="single" w:sz="4" w:space="0" w:color="auto"/>
              <w:right w:val="single" w:sz="4" w:space="0" w:color="auto"/>
            </w:tcBorders>
            <w:shd w:val="clear" w:color="000000" w:fill="FFFFFF"/>
            <w:noWrap/>
            <w:vAlign w:val="bottom"/>
            <w:hideMark/>
          </w:tcPr>
          <w:p w14:paraId="0D0E2A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0.107</w:t>
            </w:r>
          </w:p>
        </w:tc>
        <w:tc>
          <w:tcPr>
            <w:tcW w:w="1701" w:type="dxa"/>
            <w:tcBorders>
              <w:top w:val="nil"/>
              <w:left w:val="nil"/>
              <w:bottom w:val="single" w:sz="4" w:space="0" w:color="auto"/>
              <w:right w:val="single" w:sz="4" w:space="0" w:color="auto"/>
            </w:tcBorders>
            <w:shd w:val="clear" w:color="000000" w:fill="FFFFFF"/>
            <w:noWrap/>
            <w:vAlign w:val="bottom"/>
            <w:hideMark/>
          </w:tcPr>
          <w:p w14:paraId="737F7E3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2,858,800.49 </w:t>
            </w:r>
          </w:p>
        </w:tc>
        <w:tc>
          <w:tcPr>
            <w:tcW w:w="1472" w:type="dxa"/>
            <w:tcBorders>
              <w:top w:val="nil"/>
              <w:left w:val="nil"/>
              <w:bottom w:val="single" w:sz="4" w:space="0" w:color="auto"/>
              <w:right w:val="single" w:sz="4" w:space="0" w:color="auto"/>
            </w:tcBorders>
            <w:shd w:val="clear" w:color="000000" w:fill="FFFFFF"/>
            <w:noWrap/>
            <w:vAlign w:val="bottom"/>
            <w:hideMark/>
          </w:tcPr>
          <w:p w14:paraId="7D1977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443EC2A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5DF9A0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74</w:t>
            </w:r>
          </w:p>
        </w:tc>
        <w:tc>
          <w:tcPr>
            <w:tcW w:w="2579" w:type="dxa"/>
            <w:tcBorders>
              <w:top w:val="nil"/>
              <w:left w:val="nil"/>
              <w:bottom w:val="single" w:sz="4" w:space="0" w:color="auto"/>
              <w:right w:val="single" w:sz="4" w:space="0" w:color="auto"/>
            </w:tcBorders>
            <w:shd w:val="clear" w:color="000000" w:fill="FFFFFF"/>
            <w:noWrap/>
            <w:vAlign w:val="bottom"/>
            <w:hideMark/>
          </w:tcPr>
          <w:p w14:paraId="7E25F57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QUIOQUITANI</w:t>
            </w:r>
          </w:p>
        </w:tc>
        <w:tc>
          <w:tcPr>
            <w:tcW w:w="1276" w:type="dxa"/>
            <w:tcBorders>
              <w:top w:val="nil"/>
              <w:left w:val="nil"/>
              <w:bottom w:val="single" w:sz="4" w:space="0" w:color="auto"/>
              <w:right w:val="single" w:sz="4" w:space="0" w:color="auto"/>
            </w:tcBorders>
            <w:shd w:val="clear" w:color="000000" w:fill="FFFFFF"/>
            <w:noWrap/>
            <w:vAlign w:val="bottom"/>
            <w:hideMark/>
          </w:tcPr>
          <w:p w14:paraId="11476D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482</w:t>
            </w:r>
          </w:p>
        </w:tc>
        <w:tc>
          <w:tcPr>
            <w:tcW w:w="1418" w:type="dxa"/>
            <w:tcBorders>
              <w:top w:val="nil"/>
              <w:left w:val="nil"/>
              <w:bottom w:val="single" w:sz="4" w:space="0" w:color="auto"/>
              <w:right w:val="single" w:sz="4" w:space="0" w:color="auto"/>
            </w:tcBorders>
            <w:shd w:val="clear" w:color="000000" w:fill="FFFFFF"/>
            <w:noWrap/>
            <w:vAlign w:val="bottom"/>
            <w:hideMark/>
          </w:tcPr>
          <w:p w14:paraId="7C34ADD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0.321</w:t>
            </w:r>
          </w:p>
        </w:tc>
        <w:tc>
          <w:tcPr>
            <w:tcW w:w="1701" w:type="dxa"/>
            <w:tcBorders>
              <w:top w:val="nil"/>
              <w:left w:val="nil"/>
              <w:bottom w:val="single" w:sz="4" w:space="0" w:color="auto"/>
              <w:right w:val="single" w:sz="4" w:space="0" w:color="auto"/>
            </w:tcBorders>
            <w:shd w:val="clear" w:color="000000" w:fill="FFFFFF"/>
            <w:noWrap/>
            <w:vAlign w:val="bottom"/>
            <w:hideMark/>
          </w:tcPr>
          <w:p w14:paraId="0BFEF8E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611,946.31 </w:t>
            </w:r>
          </w:p>
        </w:tc>
        <w:tc>
          <w:tcPr>
            <w:tcW w:w="1472" w:type="dxa"/>
            <w:tcBorders>
              <w:top w:val="nil"/>
              <w:left w:val="nil"/>
              <w:bottom w:val="single" w:sz="4" w:space="0" w:color="auto"/>
              <w:right w:val="single" w:sz="4" w:space="0" w:color="auto"/>
            </w:tcBorders>
            <w:shd w:val="clear" w:color="000000" w:fill="FFFFFF"/>
            <w:noWrap/>
            <w:vAlign w:val="bottom"/>
            <w:hideMark/>
          </w:tcPr>
          <w:p w14:paraId="4F9FE5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21,234.30 </w:t>
            </w:r>
          </w:p>
        </w:tc>
      </w:tr>
      <w:tr w:rsidR="00421917" w:rsidRPr="007E13CD" w14:paraId="5F04AD8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6BF80A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75</w:t>
            </w:r>
          </w:p>
        </w:tc>
        <w:tc>
          <w:tcPr>
            <w:tcW w:w="2579" w:type="dxa"/>
            <w:tcBorders>
              <w:top w:val="nil"/>
              <w:left w:val="nil"/>
              <w:bottom w:val="single" w:sz="4" w:space="0" w:color="auto"/>
              <w:right w:val="single" w:sz="4" w:space="0" w:color="auto"/>
            </w:tcBorders>
            <w:shd w:val="clear" w:color="000000" w:fill="FFFFFF"/>
            <w:noWrap/>
            <w:vAlign w:val="bottom"/>
            <w:hideMark/>
          </w:tcPr>
          <w:p w14:paraId="6BB8432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REFORMA DE PINEDA</w:t>
            </w:r>
          </w:p>
        </w:tc>
        <w:tc>
          <w:tcPr>
            <w:tcW w:w="1276" w:type="dxa"/>
            <w:tcBorders>
              <w:top w:val="nil"/>
              <w:left w:val="nil"/>
              <w:bottom w:val="single" w:sz="4" w:space="0" w:color="auto"/>
              <w:right w:val="single" w:sz="4" w:space="0" w:color="auto"/>
            </w:tcBorders>
            <w:shd w:val="clear" w:color="000000" w:fill="FFFFFF"/>
            <w:noWrap/>
            <w:vAlign w:val="bottom"/>
            <w:hideMark/>
          </w:tcPr>
          <w:p w14:paraId="16F585B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2723</w:t>
            </w:r>
          </w:p>
        </w:tc>
        <w:tc>
          <w:tcPr>
            <w:tcW w:w="1418" w:type="dxa"/>
            <w:tcBorders>
              <w:top w:val="nil"/>
              <w:left w:val="nil"/>
              <w:bottom w:val="single" w:sz="4" w:space="0" w:color="auto"/>
              <w:right w:val="single" w:sz="4" w:space="0" w:color="auto"/>
            </w:tcBorders>
            <w:shd w:val="clear" w:color="000000" w:fill="FFFFFF"/>
            <w:noWrap/>
            <w:vAlign w:val="bottom"/>
            <w:hideMark/>
          </w:tcPr>
          <w:p w14:paraId="64168C4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-0.098</w:t>
            </w:r>
          </w:p>
        </w:tc>
        <w:tc>
          <w:tcPr>
            <w:tcW w:w="1701" w:type="dxa"/>
            <w:tcBorders>
              <w:top w:val="nil"/>
              <w:left w:val="nil"/>
              <w:bottom w:val="single" w:sz="4" w:space="0" w:color="auto"/>
              <w:right w:val="single" w:sz="4" w:space="0" w:color="auto"/>
            </w:tcBorders>
            <w:shd w:val="clear" w:color="000000" w:fill="FFFFFF"/>
            <w:noWrap/>
            <w:vAlign w:val="bottom"/>
            <w:hideMark/>
          </w:tcPr>
          <w:p w14:paraId="5010436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1,075.51 </w:t>
            </w:r>
          </w:p>
        </w:tc>
        <w:tc>
          <w:tcPr>
            <w:tcW w:w="1472" w:type="dxa"/>
            <w:tcBorders>
              <w:top w:val="nil"/>
              <w:left w:val="nil"/>
              <w:bottom w:val="single" w:sz="4" w:space="0" w:color="auto"/>
              <w:right w:val="single" w:sz="4" w:space="0" w:color="auto"/>
            </w:tcBorders>
            <w:shd w:val="clear" w:color="000000" w:fill="FFFFFF"/>
            <w:noWrap/>
            <w:vAlign w:val="bottom"/>
            <w:hideMark/>
          </w:tcPr>
          <w:p w14:paraId="1AF5B3F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6C80F9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1827F8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76</w:t>
            </w:r>
          </w:p>
        </w:tc>
        <w:tc>
          <w:tcPr>
            <w:tcW w:w="2579" w:type="dxa"/>
            <w:tcBorders>
              <w:top w:val="nil"/>
              <w:left w:val="nil"/>
              <w:bottom w:val="single" w:sz="4" w:space="0" w:color="auto"/>
              <w:right w:val="single" w:sz="4" w:space="0" w:color="auto"/>
            </w:tcBorders>
            <w:shd w:val="clear" w:color="000000" w:fill="FFFFFF"/>
            <w:noWrap/>
            <w:vAlign w:val="bottom"/>
            <w:hideMark/>
          </w:tcPr>
          <w:p w14:paraId="1663CD5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LA REFORMA</w:t>
            </w:r>
          </w:p>
        </w:tc>
        <w:tc>
          <w:tcPr>
            <w:tcW w:w="1276" w:type="dxa"/>
            <w:tcBorders>
              <w:top w:val="nil"/>
              <w:left w:val="nil"/>
              <w:bottom w:val="single" w:sz="4" w:space="0" w:color="auto"/>
              <w:right w:val="single" w:sz="4" w:space="0" w:color="auto"/>
            </w:tcBorders>
            <w:shd w:val="clear" w:color="000000" w:fill="FFFFFF"/>
            <w:noWrap/>
            <w:vAlign w:val="bottom"/>
            <w:hideMark/>
          </w:tcPr>
          <w:p w14:paraId="0DCA48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3256</w:t>
            </w:r>
          </w:p>
        </w:tc>
        <w:tc>
          <w:tcPr>
            <w:tcW w:w="1418" w:type="dxa"/>
            <w:tcBorders>
              <w:top w:val="nil"/>
              <w:left w:val="nil"/>
              <w:bottom w:val="single" w:sz="4" w:space="0" w:color="auto"/>
              <w:right w:val="single" w:sz="4" w:space="0" w:color="auto"/>
            </w:tcBorders>
            <w:shd w:val="clear" w:color="000000" w:fill="FFFFFF"/>
            <w:noWrap/>
            <w:vAlign w:val="bottom"/>
            <w:hideMark/>
          </w:tcPr>
          <w:p w14:paraId="24567B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0.268</w:t>
            </w:r>
          </w:p>
        </w:tc>
        <w:tc>
          <w:tcPr>
            <w:tcW w:w="1701" w:type="dxa"/>
            <w:tcBorders>
              <w:top w:val="nil"/>
              <w:left w:val="nil"/>
              <w:bottom w:val="single" w:sz="4" w:space="0" w:color="auto"/>
              <w:right w:val="single" w:sz="4" w:space="0" w:color="auto"/>
            </w:tcBorders>
            <w:shd w:val="clear" w:color="000000" w:fill="FFFFFF"/>
            <w:noWrap/>
            <w:vAlign w:val="bottom"/>
            <w:hideMark/>
          </w:tcPr>
          <w:p w14:paraId="24C0E78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311,643.53 </w:t>
            </w:r>
          </w:p>
        </w:tc>
        <w:tc>
          <w:tcPr>
            <w:tcW w:w="1472" w:type="dxa"/>
            <w:tcBorders>
              <w:top w:val="nil"/>
              <w:left w:val="nil"/>
              <w:bottom w:val="single" w:sz="4" w:space="0" w:color="auto"/>
              <w:right w:val="single" w:sz="4" w:space="0" w:color="auto"/>
            </w:tcBorders>
            <w:shd w:val="clear" w:color="000000" w:fill="FFFFFF"/>
            <w:noWrap/>
            <w:vAlign w:val="bottom"/>
            <w:hideMark/>
          </w:tcPr>
          <w:p w14:paraId="177F395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EB6E09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40A917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77</w:t>
            </w:r>
          </w:p>
        </w:tc>
        <w:tc>
          <w:tcPr>
            <w:tcW w:w="2579" w:type="dxa"/>
            <w:tcBorders>
              <w:top w:val="nil"/>
              <w:left w:val="nil"/>
              <w:bottom w:val="single" w:sz="4" w:space="0" w:color="auto"/>
              <w:right w:val="single" w:sz="4" w:space="0" w:color="auto"/>
            </w:tcBorders>
            <w:shd w:val="clear" w:color="000000" w:fill="FFFFFF"/>
            <w:noWrap/>
            <w:vAlign w:val="bottom"/>
            <w:hideMark/>
          </w:tcPr>
          <w:p w14:paraId="647B168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REYES ETLA</w:t>
            </w:r>
          </w:p>
        </w:tc>
        <w:tc>
          <w:tcPr>
            <w:tcW w:w="1276" w:type="dxa"/>
            <w:tcBorders>
              <w:top w:val="nil"/>
              <w:left w:val="nil"/>
              <w:bottom w:val="single" w:sz="4" w:space="0" w:color="auto"/>
              <w:right w:val="single" w:sz="4" w:space="0" w:color="auto"/>
            </w:tcBorders>
            <w:shd w:val="clear" w:color="000000" w:fill="FFFFFF"/>
            <w:noWrap/>
            <w:vAlign w:val="bottom"/>
            <w:hideMark/>
          </w:tcPr>
          <w:p w14:paraId="611C683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3757</w:t>
            </w:r>
          </w:p>
        </w:tc>
        <w:tc>
          <w:tcPr>
            <w:tcW w:w="1418" w:type="dxa"/>
            <w:tcBorders>
              <w:top w:val="nil"/>
              <w:left w:val="nil"/>
              <w:bottom w:val="single" w:sz="4" w:space="0" w:color="auto"/>
              <w:right w:val="single" w:sz="4" w:space="0" w:color="auto"/>
            </w:tcBorders>
            <w:shd w:val="clear" w:color="000000" w:fill="FFFFFF"/>
            <w:noWrap/>
            <w:vAlign w:val="bottom"/>
            <w:hideMark/>
          </w:tcPr>
          <w:p w14:paraId="19D7467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-0.235</w:t>
            </w:r>
          </w:p>
        </w:tc>
        <w:tc>
          <w:tcPr>
            <w:tcW w:w="1701" w:type="dxa"/>
            <w:tcBorders>
              <w:top w:val="nil"/>
              <w:left w:val="nil"/>
              <w:bottom w:val="single" w:sz="4" w:space="0" w:color="auto"/>
              <w:right w:val="single" w:sz="4" w:space="0" w:color="auto"/>
            </w:tcBorders>
            <w:shd w:val="clear" w:color="000000" w:fill="FFFFFF"/>
            <w:noWrap/>
            <w:vAlign w:val="bottom"/>
            <w:hideMark/>
          </w:tcPr>
          <w:p w14:paraId="72B75B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53,519.09 </w:t>
            </w:r>
          </w:p>
        </w:tc>
        <w:tc>
          <w:tcPr>
            <w:tcW w:w="1472" w:type="dxa"/>
            <w:tcBorders>
              <w:top w:val="nil"/>
              <w:left w:val="nil"/>
              <w:bottom w:val="single" w:sz="4" w:space="0" w:color="auto"/>
              <w:right w:val="single" w:sz="4" w:space="0" w:color="auto"/>
            </w:tcBorders>
            <w:shd w:val="clear" w:color="000000" w:fill="FFFFFF"/>
            <w:noWrap/>
            <w:vAlign w:val="bottom"/>
            <w:hideMark/>
          </w:tcPr>
          <w:p w14:paraId="7F4900F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1,200,030.25 </w:t>
            </w:r>
          </w:p>
        </w:tc>
      </w:tr>
      <w:tr w:rsidR="00421917" w:rsidRPr="007E13CD" w14:paraId="7DD82D7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8D1F69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78</w:t>
            </w:r>
          </w:p>
        </w:tc>
        <w:tc>
          <w:tcPr>
            <w:tcW w:w="2579" w:type="dxa"/>
            <w:tcBorders>
              <w:top w:val="nil"/>
              <w:left w:val="nil"/>
              <w:bottom w:val="single" w:sz="4" w:space="0" w:color="auto"/>
              <w:right w:val="single" w:sz="4" w:space="0" w:color="auto"/>
            </w:tcBorders>
            <w:shd w:val="clear" w:color="000000" w:fill="FFFFFF"/>
            <w:noWrap/>
            <w:vAlign w:val="bottom"/>
            <w:hideMark/>
          </w:tcPr>
          <w:p w14:paraId="69EEBA0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ROJAS DE CUAUHTEMOC</w:t>
            </w:r>
          </w:p>
        </w:tc>
        <w:tc>
          <w:tcPr>
            <w:tcW w:w="1276" w:type="dxa"/>
            <w:tcBorders>
              <w:top w:val="nil"/>
              <w:left w:val="nil"/>
              <w:bottom w:val="single" w:sz="4" w:space="0" w:color="auto"/>
              <w:right w:val="single" w:sz="4" w:space="0" w:color="auto"/>
            </w:tcBorders>
            <w:shd w:val="clear" w:color="000000" w:fill="FFFFFF"/>
            <w:noWrap/>
            <w:vAlign w:val="bottom"/>
            <w:hideMark/>
          </w:tcPr>
          <w:p w14:paraId="066291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1095</w:t>
            </w:r>
          </w:p>
        </w:tc>
        <w:tc>
          <w:tcPr>
            <w:tcW w:w="1418" w:type="dxa"/>
            <w:tcBorders>
              <w:top w:val="nil"/>
              <w:left w:val="nil"/>
              <w:bottom w:val="single" w:sz="4" w:space="0" w:color="auto"/>
              <w:right w:val="single" w:sz="4" w:space="0" w:color="auto"/>
            </w:tcBorders>
            <w:shd w:val="clear" w:color="000000" w:fill="FFFFFF"/>
            <w:noWrap/>
            <w:vAlign w:val="bottom"/>
            <w:hideMark/>
          </w:tcPr>
          <w:p w14:paraId="0E72E7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-0.844</w:t>
            </w:r>
          </w:p>
        </w:tc>
        <w:tc>
          <w:tcPr>
            <w:tcW w:w="1701" w:type="dxa"/>
            <w:tcBorders>
              <w:top w:val="nil"/>
              <w:left w:val="nil"/>
              <w:bottom w:val="single" w:sz="4" w:space="0" w:color="auto"/>
              <w:right w:val="single" w:sz="4" w:space="0" w:color="auto"/>
            </w:tcBorders>
            <w:shd w:val="clear" w:color="000000" w:fill="FFFFFF"/>
            <w:noWrap/>
            <w:vAlign w:val="bottom"/>
            <w:hideMark/>
          </w:tcPr>
          <w:p w14:paraId="693598C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690,383.35 </w:t>
            </w:r>
          </w:p>
        </w:tc>
        <w:tc>
          <w:tcPr>
            <w:tcW w:w="1472" w:type="dxa"/>
            <w:tcBorders>
              <w:top w:val="nil"/>
              <w:left w:val="nil"/>
              <w:bottom w:val="single" w:sz="4" w:space="0" w:color="auto"/>
              <w:right w:val="single" w:sz="4" w:space="0" w:color="auto"/>
            </w:tcBorders>
            <w:shd w:val="clear" w:color="000000" w:fill="FFFFFF"/>
            <w:noWrap/>
            <w:vAlign w:val="bottom"/>
            <w:hideMark/>
          </w:tcPr>
          <w:p w14:paraId="483394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243,000.00 </w:t>
            </w:r>
          </w:p>
        </w:tc>
      </w:tr>
      <w:tr w:rsidR="00421917" w:rsidRPr="007E13CD" w14:paraId="5989842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954E21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79</w:t>
            </w:r>
          </w:p>
        </w:tc>
        <w:tc>
          <w:tcPr>
            <w:tcW w:w="2579" w:type="dxa"/>
            <w:tcBorders>
              <w:top w:val="nil"/>
              <w:left w:val="nil"/>
              <w:bottom w:val="single" w:sz="4" w:space="0" w:color="auto"/>
              <w:right w:val="single" w:sz="4" w:space="0" w:color="auto"/>
            </w:tcBorders>
            <w:shd w:val="clear" w:color="000000" w:fill="FFFFFF"/>
            <w:noWrap/>
            <w:vAlign w:val="bottom"/>
            <w:hideMark/>
          </w:tcPr>
          <w:p w14:paraId="78720DC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SALINA CRUZ</w:t>
            </w:r>
          </w:p>
        </w:tc>
        <w:tc>
          <w:tcPr>
            <w:tcW w:w="1276" w:type="dxa"/>
            <w:tcBorders>
              <w:top w:val="nil"/>
              <w:left w:val="nil"/>
              <w:bottom w:val="single" w:sz="4" w:space="0" w:color="auto"/>
              <w:right w:val="single" w:sz="4" w:space="0" w:color="auto"/>
            </w:tcBorders>
            <w:shd w:val="clear" w:color="000000" w:fill="FFFFFF"/>
            <w:noWrap/>
            <w:vAlign w:val="bottom"/>
            <w:hideMark/>
          </w:tcPr>
          <w:p w14:paraId="4A8776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89211</w:t>
            </w:r>
          </w:p>
        </w:tc>
        <w:tc>
          <w:tcPr>
            <w:tcW w:w="1418" w:type="dxa"/>
            <w:tcBorders>
              <w:top w:val="nil"/>
              <w:left w:val="nil"/>
              <w:bottom w:val="single" w:sz="4" w:space="0" w:color="auto"/>
              <w:right w:val="single" w:sz="4" w:space="0" w:color="auto"/>
            </w:tcBorders>
            <w:shd w:val="clear" w:color="000000" w:fill="FFFFFF"/>
            <w:noWrap/>
            <w:vAlign w:val="bottom"/>
            <w:hideMark/>
          </w:tcPr>
          <w:p w14:paraId="49D79D4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-1.134</w:t>
            </w:r>
          </w:p>
        </w:tc>
        <w:tc>
          <w:tcPr>
            <w:tcW w:w="1701" w:type="dxa"/>
            <w:tcBorders>
              <w:top w:val="nil"/>
              <w:left w:val="nil"/>
              <w:bottom w:val="single" w:sz="4" w:space="0" w:color="auto"/>
              <w:right w:val="single" w:sz="4" w:space="0" w:color="auto"/>
            </w:tcBorders>
            <w:shd w:val="clear" w:color="000000" w:fill="FFFFFF"/>
            <w:noWrap/>
            <w:vAlign w:val="bottom"/>
            <w:hideMark/>
          </w:tcPr>
          <w:p w14:paraId="6FBA5B0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55,919,217.51 </w:t>
            </w:r>
          </w:p>
        </w:tc>
        <w:tc>
          <w:tcPr>
            <w:tcW w:w="1472" w:type="dxa"/>
            <w:tcBorders>
              <w:top w:val="nil"/>
              <w:left w:val="nil"/>
              <w:bottom w:val="single" w:sz="4" w:space="0" w:color="auto"/>
              <w:right w:val="single" w:sz="4" w:space="0" w:color="auto"/>
            </w:tcBorders>
            <w:shd w:val="clear" w:color="000000" w:fill="FFFFFF"/>
            <w:noWrap/>
            <w:vAlign w:val="bottom"/>
            <w:hideMark/>
          </w:tcPr>
          <w:p w14:paraId="5B43F7E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80,100,117.62 </w:t>
            </w:r>
          </w:p>
        </w:tc>
      </w:tr>
      <w:tr w:rsidR="00421917" w:rsidRPr="007E13CD" w14:paraId="0C8AC06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BA07B7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80</w:t>
            </w:r>
          </w:p>
        </w:tc>
        <w:tc>
          <w:tcPr>
            <w:tcW w:w="2579" w:type="dxa"/>
            <w:tcBorders>
              <w:top w:val="nil"/>
              <w:left w:val="nil"/>
              <w:bottom w:val="single" w:sz="4" w:space="0" w:color="auto"/>
              <w:right w:val="single" w:sz="4" w:space="0" w:color="auto"/>
            </w:tcBorders>
            <w:shd w:val="clear" w:color="000000" w:fill="FFFFFF"/>
            <w:noWrap/>
            <w:vAlign w:val="bottom"/>
            <w:hideMark/>
          </w:tcPr>
          <w:p w14:paraId="26ADDBF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AGUSTIN AMATENGO</w:t>
            </w:r>
          </w:p>
        </w:tc>
        <w:tc>
          <w:tcPr>
            <w:tcW w:w="1276" w:type="dxa"/>
            <w:tcBorders>
              <w:top w:val="nil"/>
              <w:left w:val="nil"/>
              <w:bottom w:val="single" w:sz="4" w:space="0" w:color="auto"/>
              <w:right w:val="single" w:sz="4" w:space="0" w:color="auto"/>
            </w:tcBorders>
            <w:shd w:val="clear" w:color="000000" w:fill="FFFFFF"/>
            <w:noWrap/>
            <w:vAlign w:val="bottom"/>
            <w:hideMark/>
          </w:tcPr>
          <w:p w14:paraId="76DBD0F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1459</w:t>
            </w:r>
          </w:p>
        </w:tc>
        <w:tc>
          <w:tcPr>
            <w:tcW w:w="1418" w:type="dxa"/>
            <w:tcBorders>
              <w:top w:val="nil"/>
              <w:left w:val="nil"/>
              <w:bottom w:val="single" w:sz="4" w:space="0" w:color="auto"/>
              <w:right w:val="single" w:sz="4" w:space="0" w:color="auto"/>
            </w:tcBorders>
            <w:shd w:val="clear" w:color="000000" w:fill="FFFFFF"/>
            <w:noWrap/>
            <w:vAlign w:val="bottom"/>
            <w:hideMark/>
          </w:tcPr>
          <w:p w14:paraId="69EB9B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0.565</w:t>
            </w:r>
          </w:p>
        </w:tc>
        <w:tc>
          <w:tcPr>
            <w:tcW w:w="1701" w:type="dxa"/>
            <w:tcBorders>
              <w:top w:val="nil"/>
              <w:left w:val="nil"/>
              <w:bottom w:val="single" w:sz="4" w:space="0" w:color="auto"/>
              <w:right w:val="single" w:sz="4" w:space="0" w:color="auto"/>
            </w:tcBorders>
            <w:shd w:val="clear" w:color="000000" w:fill="FFFFFF"/>
            <w:noWrap/>
            <w:vAlign w:val="bottom"/>
            <w:hideMark/>
          </w:tcPr>
          <w:p w14:paraId="0EB276A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85,168.96 </w:t>
            </w:r>
          </w:p>
        </w:tc>
        <w:tc>
          <w:tcPr>
            <w:tcW w:w="1472" w:type="dxa"/>
            <w:tcBorders>
              <w:top w:val="nil"/>
              <w:left w:val="nil"/>
              <w:bottom w:val="single" w:sz="4" w:space="0" w:color="auto"/>
              <w:right w:val="single" w:sz="4" w:space="0" w:color="auto"/>
            </w:tcBorders>
            <w:shd w:val="clear" w:color="000000" w:fill="FFFFFF"/>
            <w:noWrap/>
            <w:vAlign w:val="bottom"/>
            <w:hideMark/>
          </w:tcPr>
          <w:p w14:paraId="6F7F952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85,487.65 </w:t>
            </w:r>
          </w:p>
        </w:tc>
      </w:tr>
      <w:tr w:rsidR="00421917" w:rsidRPr="007E13CD" w14:paraId="1CDF3F6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2032BC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81</w:t>
            </w:r>
          </w:p>
        </w:tc>
        <w:tc>
          <w:tcPr>
            <w:tcW w:w="2579" w:type="dxa"/>
            <w:tcBorders>
              <w:top w:val="nil"/>
              <w:left w:val="nil"/>
              <w:bottom w:val="single" w:sz="4" w:space="0" w:color="auto"/>
              <w:right w:val="single" w:sz="4" w:space="0" w:color="auto"/>
            </w:tcBorders>
            <w:shd w:val="clear" w:color="000000" w:fill="FFFFFF"/>
            <w:noWrap/>
            <w:vAlign w:val="bottom"/>
            <w:hideMark/>
          </w:tcPr>
          <w:p w14:paraId="0EB2F8F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AGUSTIN ATENANGO</w:t>
            </w:r>
          </w:p>
        </w:tc>
        <w:tc>
          <w:tcPr>
            <w:tcW w:w="1276" w:type="dxa"/>
            <w:tcBorders>
              <w:top w:val="nil"/>
              <w:left w:val="nil"/>
              <w:bottom w:val="single" w:sz="4" w:space="0" w:color="auto"/>
              <w:right w:val="single" w:sz="4" w:space="0" w:color="auto"/>
            </w:tcBorders>
            <w:shd w:val="clear" w:color="000000" w:fill="FFFFFF"/>
            <w:noWrap/>
            <w:vAlign w:val="bottom"/>
            <w:hideMark/>
          </w:tcPr>
          <w:p w14:paraId="0304D6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1760</w:t>
            </w:r>
          </w:p>
        </w:tc>
        <w:tc>
          <w:tcPr>
            <w:tcW w:w="1418" w:type="dxa"/>
            <w:tcBorders>
              <w:top w:val="nil"/>
              <w:left w:val="nil"/>
              <w:bottom w:val="single" w:sz="4" w:space="0" w:color="auto"/>
              <w:right w:val="single" w:sz="4" w:space="0" w:color="auto"/>
            </w:tcBorders>
            <w:shd w:val="clear" w:color="000000" w:fill="FFFFFF"/>
            <w:noWrap/>
            <w:vAlign w:val="bottom"/>
            <w:hideMark/>
          </w:tcPr>
          <w:p w14:paraId="6BB4E2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0.774</w:t>
            </w:r>
          </w:p>
        </w:tc>
        <w:tc>
          <w:tcPr>
            <w:tcW w:w="1701" w:type="dxa"/>
            <w:tcBorders>
              <w:top w:val="nil"/>
              <w:left w:val="nil"/>
              <w:bottom w:val="single" w:sz="4" w:space="0" w:color="auto"/>
              <w:right w:val="single" w:sz="4" w:space="0" w:color="auto"/>
            </w:tcBorders>
            <w:shd w:val="clear" w:color="000000" w:fill="FFFFFF"/>
            <w:noWrap/>
            <w:vAlign w:val="bottom"/>
            <w:hideMark/>
          </w:tcPr>
          <w:p w14:paraId="156294D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12,689.39 </w:t>
            </w:r>
          </w:p>
        </w:tc>
        <w:tc>
          <w:tcPr>
            <w:tcW w:w="1472" w:type="dxa"/>
            <w:tcBorders>
              <w:top w:val="nil"/>
              <w:left w:val="nil"/>
              <w:bottom w:val="single" w:sz="4" w:space="0" w:color="auto"/>
              <w:right w:val="single" w:sz="4" w:space="0" w:color="auto"/>
            </w:tcBorders>
            <w:shd w:val="clear" w:color="000000" w:fill="FFFFFF"/>
            <w:noWrap/>
            <w:vAlign w:val="bottom"/>
            <w:hideMark/>
          </w:tcPr>
          <w:p w14:paraId="01F486A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29,680.66 </w:t>
            </w:r>
          </w:p>
        </w:tc>
      </w:tr>
      <w:tr w:rsidR="00421917" w:rsidRPr="007E13CD" w14:paraId="0F6007C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B90919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82</w:t>
            </w:r>
          </w:p>
        </w:tc>
        <w:tc>
          <w:tcPr>
            <w:tcW w:w="2579" w:type="dxa"/>
            <w:tcBorders>
              <w:top w:val="nil"/>
              <w:left w:val="nil"/>
              <w:bottom w:val="single" w:sz="4" w:space="0" w:color="auto"/>
              <w:right w:val="single" w:sz="4" w:space="0" w:color="auto"/>
            </w:tcBorders>
            <w:shd w:val="clear" w:color="000000" w:fill="FFFFFF"/>
            <w:noWrap/>
            <w:vAlign w:val="bottom"/>
            <w:hideMark/>
          </w:tcPr>
          <w:p w14:paraId="342D19C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AGUSTIN CHAYUCO</w:t>
            </w:r>
          </w:p>
        </w:tc>
        <w:tc>
          <w:tcPr>
            <w:tcW w:w="1276" w:type="dxa"/>
            <w:tcBorders>
              <w:top w:val="nil"/>
              <w:left w:val="nil"/>
              <w:bottom w:val="single" w:sz="4" w:space="0" w:color="auto"/>
              <w:right w:val="single" w:sz="4" w:space="0" w:color="auto"/>
            </w:tcBorders>
            <w:shd w:val="clear" w:color="000000" w:fill="FFFFFF"/>
            <w:noWrap/>
            <w:vAlign w:val="bottom"/>
            <w:hideMark/>
          </w:tcPr>
          <w:p w14:paraId="4143BB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4099</w:t>
            </w:r>
          </w:p>
        </w:tc>
        <w:tc>
          <w:tcPr>
            <w:tcW w:w="1418" w:type="dxa"/>
            <w:tcBorders>
              <w:top w:val="nil"/>
              <w:left w:val="nil"/>
              <w:bottom w:val="single" w:sz="4" w:space="0" w:color="auto"/>
              <w:right w:val="single" w:sz="4" w:space="0" w:color="auto"/>
            </w:tcBorders>
            <w:shd w:val="clear" w:color="000000" w:fill="FFFFFF"/>
            <w:noWrap/>
            <w:vAlign w:val="bottom"/>
            <w:hideMark/>
          </w:tcPr>
          <w:p w14:paraId="5E70377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0.464</w:t>
            </w:r>
          </w:p>
        </w:tc>
        <w:tc>
          <w:tcPr>
            <w:tcW w:w="1701" w:type="dxa"/>
            <w:tcBorders>
              <w:top w:val="nil"/>
              <w:left w:val="nil"/>
              <w:bottom w:val="single" w:sz="4" w:space="0" w:color="auto"/>
              <w:right w:val="single" w:sz="4" w:space="0" w:color="auto"/>
            </w:tcBorders>
            <w:shd w:val="clear" w:color="000000" w:fill="FFFFFF"/>
            <w:noWrap/>
            <w:vAlign w:val="bottom"/>
            <w:hideMark/>
          </w:tcPr>
          <w:p w14:paraId="120C97B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79,112.37 </w:t>
            </w:r>
          </w:p>
        </w:tc>
        <w:tc>
          <w:tcPr>
            <w:tcW w:w="1472" w:type="dxa"/>
            <w:tcBorders>
              <w:top w:val="nil"/>
              <w:left w:val="nil"/>
              <w:bottom w:val="single" w:sz="4" w:space="0" w:color="auto"/>
              <w:right w:val="single" w:sz="4" w:space="0" w:color="auto"/>
            </w:tcBorders>
            <w:shd w:val="clear" w:color="000000" w:fill="FFFFFF"/>
            <w:noWrap/>
            <w:vAlign w:val="bottom"/>
            <w:hideMark/>
          </w:tcPr>
          <w:p w14:paraId="082505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23,140.00 </w:t>
            </w:r>
          </w:p>
        </w:tc>
      </w:tr>
      <w:tr w:rsidR="00421917" w:rsidRPr="007E13CD" w14:paraId="1D750DB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217DC4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83</w:t>
            </w:r>
          </w:p>
        </w:tc>
        <w:tc>
          <w:tcPr>
            <w:tcW w:w="2579" w:type="dxa"/>
            <w:tcBorders>
              <w:top w:val="nil"/>
              <w:left w:val="nil"/>
              <w:bottom w:val="single" w:sz="4" w:space="0" w:color="auto"/>
              <w:right w:val="single" w:sz="4" w:space="0" w:color="auto"/>
            </w:tcBorders>
            <w:shd w:val="clear" w:color="000000" w:fill="FFFFFF"/>
            <w:noWrap/>
            <w:vAlign w:val="bottom"/>
            <w:hideMark/>
          </w:tcPr>
          <w:p w14:paraId="186A47F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AGUSTIN DE LAS JUNTAS</w:t>
            </w:r>
          </w:p>
        </w:tc>
        <w:tc>
          <w:tcPr>
            <w:tcW w:w="1276" w:type="dxa"/>
            <w:tcBorders>
              <w:top w:val="nil"/>
              <w:left w:val="nil"/>
              <w:bottom w:val="single" w:sz="4" w:space="0" w:color="auto"/>
              <w:right w:val="single" w:sz="4" w:space="0" w:color="auto"/>
            </w:tcBorders>
            <w:shd w:val="clear" w:color="000000" w:fill="FFFFFF"/>
            <w:noWrap/>
            <w:vAlign w:val="bottom"/>
            <w:hideMark/>
          </w:tcPr>
          <w:p w14:paraId="405897B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9342</w:t>
            </w:r>
          </w:p>
        </w:tc>
        <w:tc>
          <w:tcPr>
            <w:tcW w:w="1418" w:type="dxa"/>
            <w:tcBorders>
              <w:top w:val="nil"/>
              <w:left w:val="nil"/>
              <w:bottom w:val="single" w:sz="4" w:space="0" w:color="auto"/>
              <w:right w:val="single" w:sz="4" w:space="0" w:color="auto"/>
            </w:tcBorders>
            <w:shd w:val="clear" w:color="000000" w:fill="FFFFFF"/>
            <w:noWrap/>
            <w:vAlign w:val="bottom"/>
            <w:hideMark/>
          </w:tcPr>
          <w:p w14:paraId="21C21D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-0.903</w:t>
            </w:r>
          </w:p>
        </w:tc>
        <w:tc>
          <w:tcPr>
            <w:tcW w:w="1701" w:type="dxa"/>
            <w:tcBorders>
              <w:top w:val="nil"/>
              <w:left w:val="nil"/>
              <w:bottom w:val="single" w:sz="4" w:space="0" w:color="auto"/>
              <w:right w:val="single" w:sz="4" w:space="0" w:color="auto"/>
            </w:tcBorders>
            <w:shd w:val="clear" w:color="000000" w:fill="FFFFFF"/>
            <w:noWrap/>
            <w:vAlign w:val="bottom"/>
            <w:hideMark/>
          </w:tcPr>
          <w:p w14:paraId="2F0204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2,597,743.70 </w:t>
            </w:r>
          </w:p>
        </w:tc>
        <w:tc>
          <w:tcPr>
            <w:tcW w:w="1472" w:type="dxa"/>
            <w:tcBorders>
              <w:top w:val="nil"/>
              <w:left w:val="nil"/>
              <w:bottom w:val="single" w:sz="4" w:space="0" w:color="auto"/>
              <w:right w:val="single" w:sz="4" w:space="0" w:color="auto"/>
            </w:tcBorders>
            <w:shd w:val="clear" w:color="000000" w:fill="FFFFFF"/>
            <w:noWrap/>
            <w:vAlign w:val="bottom"/>
            <w:hideMark/>
          </w:tcPr>
          <w:p w14:paraId="7B739DA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891,922.06 </w:t>
            </w:r>
          </w:p>
        </w:tc>
      </w:tr>
      <w:tr w:rsidR="00421917" w:rsidRPr="007E13CD" w14:paraId="1A67734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E9C799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84</w:t>
            </w:r>
          </w:p>
        </w:tc>
        <w:tc>
          <w:tcPr>
            <w:tcW w:w="2579" w:type="dxa"/>
            <w:tcBorders>
              <w:top w:val="nil"/>
              <w:left w:val="nil"/>
              <w:bottom w:val="single" w:sz="4" w:space="0" w:color="auto"/>
              <w:right w:val="single" w:sz="4" w:space="0" w:color="auto"/>
            </w:tcBorders>
            <w:shd w:val="clear" w:color="000000" w:fill="FFFFFF"/>
            <w:noWrap/>
            <w:vAlign w:val="bottom"/>
            <w:hideMark/>
          </w:tcPr>
          <w:p w14:paraId="43F1EB6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AGUSTIN ETLA</w:t>
            </w:r>
          </w:p>
        </w:tc>
        <w:tc>
          <w:tcPr>
            <w:tcW w:w="1276" w:type="dxa"/>
            <w:tcBorders>
              <w:top w:val="nil"/>
              <w:left w:val="nil"/>
              <w:bottom w:val="single" w:sz="4" w:space="0" w:color="auto"/>
              <w:right w:val="single" w:sz="4" w:space="0" w:color="auto"/>
            </w:tcBorders>
            <w:shd w:val="clear" w:color="000000" w:fill="FFFFFF"/>
            <w:noWrap/>
            <w:vAlign w:val="bottom"/>
            <w:hideMark/>
          </w:tcPr>
          <w:p w14:paraId="32E09B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3984</w:t>
            </w:r>
          </w:p>
        </w:tc>
        <w:tc>
          <w:tcPr>
            <w:tcW w:w="1418" w:type="dxa"/>
            <w:tcBorders>
              <w:top w:val="nil"/>
              <w:left w:val="nil"/>
              <w:bottom w:val="single" w:sz="4" w:space="0" w:color="auto"/>
              <w:right w:val="single" w:sz="4" w:space="0" w:color="auto"/>
            </w:tcBorders>
            <w:shd w:val="clear" w:color="000000" w:fill="FFFFFF"/>
            <w:noWrap/>
            <w:vAlign w:val="bottom"/>
            <w:hideMark/>
          </w:tcPr>
          <w:p w14:paraId="6DC6931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-1.099</w:t>
            </w:r>
          </w:p>
        </w:tc>
        <w:tc>
          <w:tcPr>
            <w:tcW w:w="1701" w:type="dxa"/>
            <w:tcBorders>
              <w:top w:val="nil"/>
              <w:left w:val="nil"/>
              <w:bottom w:val="single" w:sz="4" w:space="0" w:color="auto"/>
              <w:right w:val="single" w:sz="4" w:space="0" w:color="auto"/>
            </w:tcBorders>
            <w:shd w:val="clear" w:color="000000" w:fill="FFFFFF"/>
            <w:noWrap/>
            <w:vAlign w:val="bottom"/>
            <w:hideMark/>
          </w:tcPr>
          <w:p w14:paraId="7606B8D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3,085,056.02 </w:t>
            </w:r>
          </w:p>
        </w:tc>
        <w:tc>
          <w:tcPr>
            <w:tcW w:w="1472" w:type="dxa"/>
            <w:tcBorders>
              <w:top w:val="nil"/>
              <w:left w:val="nil"/>
              <w:bottom w:val="single" w:sz="4" w:space="0" w:color="auto"/>
              <w:right w:val="single" w:sz="4" w:space="0" w:color="auto"/>
            </w:tcBorders>
            <w:shd w:val="clear" w:color="000000" w:fill="FFFFFF"/>
            <w:noWrap/>
            <w:vAlign w:val="bottom"/>
            <w:hideMark/>
          </w:tcPr>
          <w:p w14:paraId="7AEE134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1,123,903.75 </w:t>
            </w:r>
          </w:p>
        </w:tc>
      </w:tr>
      <w:tr w:rsidR="00421917" w:rsidRPr="007E13CD" w14:paraId="6CA7E2F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DBE197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85</w:t>
            </w:r>
          </w:p>
        </w:tc>
        <w:tc>
          <w:tcPr>
            <w:tcW w:w="2579" w:type="dxa"/>
            <w:tcBorders>
              <w:top w:val="nil"/>
              <w:left w:val="nil"/>
              <w:bottom w:val="single" w:sz="4" w:space="0" w:color="auto"/>
              <w:right w:val="single" w:sz="4" w:space="0" w:color="auto"/>
            </w:tcBorders>
            <w:shd w:val="clear" w:color="000000" w:fill="FFFFFF"/>
            <w:noWrap/>
            <w:vAlign w:val="bottom"/>
            <w:hideMark/>
          </w:tcPr>
          <w:p w14:paraId="50E4170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AGUSTIN LOXICHA</w:t>
            </w:r>
          </w:p>
        </w:tc>
        <w:tc>
          <w:tcPr>
            <w:tcW w:w="1276" w:type="dxa"/>
            <w:tcBorders>
              <w:top w:val="nil"/>
              <w:left w:val="nil"/>
              <w:bottom w:val="single" w:sz="4" w:space="0" w:color="auto"/>
              <w:right w:val="single" w:sz="4" w:space="0" w:color="auto"/>
            </w:tcBorders>
            <w:shd w:val="clear" w:color="000000" w:fill="FFFFFF"/>
            <w:noWrap/>
            <w:vAlign w:val="bottom"/>
            <w:hideMark/>
          </w:tcPr>
          <w:p w14:paraId="5953C90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24467</w:t>
            </w:r>
          </w:p>
        </w:tc>
        <w:tc>
          <w:tcPr>
            <w:tcW w:w="1418" w:type="dxa"/>
            <w:tcBorders>
              <w:top w:val="nil"/>
              <w:left w:val="nil"/>
              <w:bottom w:val="single" w:sz="4" w:space="0" w:color="auto"/>
              <w:right w:val="single" w:sz="4" w:space="0" w:color="auto"/>
            </w:tcBorders>
            <w:shd w:val="clear" w:color="000000" w:fill="FFFFFF"/>
            <w:noWrap/>
            <w:vAlign w:val="bottom"/>
            <w:hideMark/>
          </w:tcPr>
          <w:p w14:paraId="7E54AD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2.414</w:t>
            </w:r>
          </w:p>
        </w:tc>
        <w:tc>
          <w:tcPr>
            <w:tcW w:w="1701" w:type="dxa"/>
            <w:tcBorders>
              <w:top w:val="nil"/>
              <w:left w:val="nil"/>
              <w:bottom w:val="single" w:sz="4" w:space="0" w:color="auto"/>
              <w:right w:val="single" w:sz="4" w:space="0" w:color="auto"/>
            </w:tcBorders>
            <w:shd w:val="clear" w:color="000000" w:fill="FFFFFF"/>
            <w:noWrap/>
            <w:vAlign w:val="bottom"/>
            <w:hideMark/>
          </w:tcPr>
          <w:p w14:paraId="11A2F06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27,074.08 </w:t>
            </w:r>
          </w:p>
        </w:tc>
        <w:tc>
          <w:tcPr>
            <w:tcW w:w="1472" w:type="dxa"/>
            <w:tcBorders>
              <w:top w:val="nil"/>
              <w:left w:val="nil"/>
              <w:bottom w:val="single" w:sz="4" w:space="0" w:color="auto"/>
              <w:right w:val="single" w:sz="4" w:space="0" w:color="auto"/>
            </w:tcBorders>
            <w:shd w:val="clear" w:color="000000" w:fill="FFFFFF"/>
            <w:noWrap/>
            <w:vAlign w:val="bottom"/>
            <w:hideMark/>
          </w:tcPr>
          <w:p w14:paraId="32EDECF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8F6C93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FBB22E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86</w:t>
            </w:r>
          </w:p>
        </w:tc>
        <w:tc>
          <w:tcPr>
            <w:tcW w:w="2579" w:type="dxa"/>
            <w:tcBorders>
              <w:top w:val="nil"/>
              <w:left w:val="nil"/>
              <w:bottom w:val="single" w:sz="4" w:space="0" w:color="auto"/>
              <w:right w:val="single" w:sz="4" w:space="0" w:color="auto"/>
            </w:tcBorders>
            <w:shd w:val="clear" w:color="000000" w:fill="FFFFFF"/>
            <w:noWrap/>
            <w:vAlign w:val="bottom"/>
            <w:hideMark/>
          </w:tcPr>
          <w:p w14:paraId="4935E30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AGUSTIN TLACOTEPEC</w:t>
            </w:r>
          </w:p>
        </w:tc>
        <w:tc>
          <w:tcPr>
            <w:tcW w:w="1276" w:type="dxa"/>
            <w:tcBorders>
              <w:top w:val="nil"/>
              <w:left w:val="nil"/>
              <w:bottom w:val="single" w:sz="4" w:space="0" w:color="auto"/>
              <w:right w:val="single" w:sz="4" w:space="0" w:color="auto"/>
            </w:tcBorders>
            <w:shd w:val="clear" w:color="000000" w:fill="FFFFFF"/>
            <w:noWrap/>
            <w:vAlign w:val="bottom"/>
            <w:hideMark/>
          </w:tcPr>
          <w:p w14:paraId="3353AD4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929</w:t>
            </w:r>
          </w:p>
        </w:tc>
        <w:tc>
          <w:tcPr>
            <w:tcW w:w="1418" w:type="dxa"/>
            <w:tcBorders>
              <w:top w:val="nil"/>
              <w:left w:val="nil"/>
              <w:bottom w:val="single" w:sz="4" w:space="0" w:color="auto"/>
              <w:right w:val="single" w:sz="4" w:space="0" w:color="auto"/>
            </w:tcBorders>
            <w:shd w:val="clear" w:color="000000" w:fill="FFFFFF"/>
            <w:noWrap/>
            <w:vAlign w:val="bottom"/>
            <w:hideMark/>
          </w:tcPr>
          <w:p w14:paraId="2C2A806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0.349</w:t>
            </w:r>
          </w:p>
        </w:tc>
        <w:tc>
          <w:tcPr>
            <w:tcW w:w="1701" w:type="dxa"/>
            <w:tcBorders>
              <w:top w:val="nil"/>
              <w:left w:val="nil"/>
              <w:bottom w:val="single" w:sz="4" w:space="0" w:color="auto"/>
              <w:right w:val="single" w:sz="4" w:space="0" w:color="auto"/>
            </w:tcBorders>
            <w:shd w:val="clear" w:color="000000" w:fill="FFFFFF"/>
            <w:noWrap/>
            <w:vAlign w:val="bottom"/>
            <w:hideMark/>
          </w:tcPr>
          <w:p w14:paraId="758D284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25,572.67 </w:t>
            </w:r>
          </w:p>
        </w:tc>
        <w:tc>
          <w:tcPr>
            <w:tcW w:w="1472" w:type="dxa"/>
            <w:tcBorders>
              <w:top w:val="nil"/>
              <w:left w:val="nil"/>
              <w:bottom w:val="single" w:sz="4" w:space="0" w:color="auto"/>
              <w:right w:val="single" w:sz="4" w:space="0" w:color="auto"/>
            </w:tcBorders>
            <w:shd w:val="clear" w:color="000000" w:fill="FFFFFF"/>
            <w:noWrap/>
            <w:vAlign w:val="bottom"/>
            <w:hideMark/>
          </w:tcPr>
          <w:p w14:paraId="434E96A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793,409.84 </w:t>
            </w:r>
          </w:p>
        </w:tc>
      </w:tr>
      <w:tr w:rsidR="00421917" w:rsidRPr="007E13CD" w14:paraId="2E22C61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E91BAB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87</w:t>
            </w:r>
          </w:p>
        </w:tc>
        <w:tc>
          <w:tcPr>
            <w:tcW w:w="2579" w:type="dxa"/>
            <w:tcBorders>
              <w:top w:val="nil"/>
              <w:left w:val="nil"/>
              <w:bottom w:val="single" w:sz="4" w:space="0" w:color="auto"/>
              <w:right w:val="single" w:sz="4" w:space="0" w:color="auto"/>
            </w:tcBorders>
            <w:shd w:val="clear" w:color="000000" w:fill="FFFFFF"/>
            <w:noWrap/>
            <w:vAlign w:val="bottom"/>
            <w:hideMark/>
          </w:tcPr>
          <w:p w14:paraId="67B5BF3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AGUSTIN YATARENI</w:t>
            </w:r>
          </w:p>
        </w:tc>
        <w:tc>
          <w:tcPr>
            <w:tcW w:w="1276" w:type="dxa"/>
            <w:tcBorders>
              <w:top w:val="nil"/>
              <w:left w:val="nil"/>
              <w:bottom w:val="single" w:sz="4" w:space="0" w:color="auto"/>
              <w:right w:val="single" w:sz="4" w:space="0" w:color="auto"/>
            </w:tcBorders>
            <w:shd w:val="clear" w:color="000000" w:fill="FFFFFF"/>
            <w:noWrap/>
            <w:vAlign w:val="bottom"/>
            <w:hideMark/>
          </w:tcPr>
          <w:p w14:paraId="4276C4F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4334</w:t>
            </w:r>
          </w:p>
        </w:tc>
        <w:tc>
          <w:tcPr>
            <w:tcW w:w="1418" w:type="dxa"/>
            <w:tcBorders>
              <w:top w:val="nil"/>
              <w:left w:val="nil"/>
              <w:bottom w:val="single" w:sz="4" w:space="0" w:color="auto"/>
              <w:right w:val="single" w:sz="4" w:space="0" w:color="auto"/>
            </w:tcBorders>
            <w:shd w:val="clear" w:color="000000" w:fill="FFFFFF"/>
            <w:noWrap/>
            <w:vAlign w:val="bottom"/>
            <w:hideMark/>
          </w:tcPr>
          <w:p w14:paraId="616EA22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0.07</w:t>
            </w:r>
          </w:p>
        </w:tc>
        <w:tc>
          <w:tcPr>
            <w:tcW w:w="1701" w:type="dxa"/>
            <w:tcBorders>
              <w:top w:val="nil"/>
              <w:left w:val="nil"/>
              <w:bottom w:val="single" w:sz="4" w:space="0" w:color="auto"/>
              <w:right w:val="single" w:sz="4" w:space="0" w:color="auto"/>
            </w:tcBorders>
            <w:shd w:val="clear" w:color="000000" w:fill="FFFFFF"/>
            <w:noWrap/>
            <w:vAlign w:val="bottom"/>
            <w:hideMark/>
          </w:tcPr>
          <w:p w14:paraId="6C4F800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130,256.28 </w:t>
            </w:r>
          </w:p>
        </w:tc>
        <w:tc>
          <w:tcPr>
            <w:tcW w:w="1472" w:type="dxa"/>
            <w:tcBorders>
              <w:top w:val="nil"/>
              <w:left w:val="nil"/>
              <w:bottom w:val="single" w:sz="4" w:space="0" w:color="auto"/>
              <w:right w:val="single" w:sz="4" w:space="0" w:color="auto"/>
            </w:tcBorders>
            <w:shd w:val="clear" w:color="000000" w:fill="FFFFFF"/>
            <w:noWrap/>
            <w:vAlign w:val="bottom"/>
            <w:hideMark/>
          </w:tcPr>
          <w:p w14:paraId="40EF0F1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599,201.33 </w:t>
            </w:r>
          </w:p>
        </w:tc>
      </w:tr>
      <w:tr w:rsidR="00421917" w:rsidRPr="007E13CD" w14:paraId="5EB2D95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71626F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88</w:t>
            </w:r>
          </w:p>
        </w:tc>
        <w:tc>
          <w:tcPr>
            <w:tcW w:w="2579" w:type="dxa"/>
            <w:tcBorders>
              <w:top w:val="nil"/>
              <w:left w:val="nil"/>
              <w:bottom w:val="single" w:sz="4" w:space="0" w:color="auto"/>
              <w:right w:val="single" w:sz="4" w:space="0" w:color="auto"/>
            </w:tcBorders>
            <w:shd w:val="clear" w:color="000000" w:fill="FFFFFF"/>
            <w:noWrap/>
            <w:vAlign w:val="bottom"/>
            <w:hideMark/>
          </w:tcPr>
          <w:p w14:paraId="77E0A31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CABECERA NUEVA</w:t>
            </w:r>
          </w:p>
        </w:tc>
        <w:tc>
          <w:tcPr>
            <w:tcW w:w="1276" w:type="dxa"/>
            <w:tcBorders>
              <w:top w:val="nil"/>
              <w:left w:val="nil"/>
              <w:bottom w:val="single" w:sz="4" w:space="0" w:color="auto"/>
              <w:right w:val="single" w:sz="4" w:space="0" w:color="auto"/>
            </w:tcBorders>
            <w:shd w:val="clear" w:color="000000" w:fill="FFFFFF"/>
            <w:noWrap/>
            <w:vAlign w:val="bottom"/>
            <w:hideMark/>
          </w:tcPr>
          <w:p w14:paraId="7FDCDA3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2819</w:t>
            </w:r>
          </w:p>
        </w:tc>
        <w:tc>
          <w:tcPr>
            <w:tcW w:w="1418" w:type="dxa"/>
            <w:tcBorders>
              <w:top w:val="nil"/>
              <w:left w:val="nil"/>
              <w:bottom w:val="single" w:sz="4" w:space="0" w:color="auto"/>
              <w:right w:val="single" w:sz="4" w:space="0" w:color="auto"/>
            </w:tcBorders>
            <w:shd w:val="clear" w:color="000000" w:fill="FFFFFF"/>
            <w:noWrap/>
            <w:vAlign w:val="bottom"/>
            <w:hideMark/>
          </w:tcPr>
          <w:p w14:paraId="56ACEA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1.544</w:t>
            </w:r>
          </w:p>
        </w:tc>
        <w:tc>
          <w:tcPr>
            <w:tcW w:w="1701" w:type="dxa"/>
            <w:tcBorders>
              <w:top w:val="nil"/>
              <w:left w:val="nil"/>
              <w:bottom w:val="single" w:sz="4" w:space="0" w:color="auto"/>
              <w:right w:val="single" w:sz="4" w:space="0" w:color="auto"/>
            </w:tcBorders>
            <w:shd w:val="clear" w:color="000000" w:fill="FFFFFF"/>
            <w:noWrap/>
            <w:vAlign w:val="bottom"/>
            <w:hideMark/>
          </w:tcPr>
          <w:p w14:paraId="42ABB9C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30,155.37 </w:t>
            </w:r>
          </w:p>
        </w:tc>
        <w:tc>
          <w:tcPr>
            <w:tcW w:w="1472" w:type="dxa"/>
            <w:tcBorders>
              <w:top w:val="nil"/>
              <w:left w:val="nil"/>
              <w:bottom w:val="single" w:sz="4" w:space="0" w:color="auto"/>
              <w:right w:val="single" w:sz="4" w:space="0" w:color="auto"/>
            </w:tcBorders>
            <w:shd w:val="clear" w:color="000000" w:fill="FFFFFF"/>
            <w:noWrap/>
            <w:vAlign w:val="bottom"/>
            <w:hideMark/>
          </w:tcPr>
          <w:p w14:paraId="5102423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82,036.59 </w:t>
            </w:r>
          </w:p>
        </w:tc>
      </w:tr>
      <w:tr w:rsidR="00421917" w:rsidRPr="007E13CD" w14:paraId="5E8DC20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E48187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89</w:t>
            </w:r>
          </w:p>
        </w:tc>
        <w:tc>
          <w:tcPr>
            <w:tcW w:w="2579" w:type="dxa"/>
            <w:tcBorders>
              <w:top w:val="nil"/>
              <w:left w:val="nil"/>
              <w:bottom w:val="single" w:sz="4" w:space="0" w:color="auto"/>
              <w:right w:val="single" w:sz="4" w:space="0" w:color="auto"/>
            </w:tcBorders>
            <w:shd w:val="clear" w:color="000000" w:fill="FFFFFF"/>
            <w:noWrap/>
            <w:vAlign w:val="bottom"/>
            <w:hideMark/>
          </w:tcPr>
          <w:p w14:paraId="7EDFB33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DINICUITI</w:t>
            </w:r>
          </w:p>
        </w:tc>
        <w:tc>
          <w:tcPr>
            <w:tcW w:w="1276" w:type="dxa"/>
            <w:tcBorders>
              <w:top w:val="nil"/>
              <w:left w:val="nil"/>
              <w:bottom w:val="single" w:sz="4" w:space="0" w:color="auto"/>
              <w:right w:val="single" w:sz="4" w:space="0" w:color="auto"/>
            </w:tcBorders>
            <w:shd w:val="clear" w:color="000000" w:fill="FFFFFF"/>
            <w:noWrap/>
            <w:vAlign w:val="bottom"/>
            <w:hideMark/>
          </w:tcPr>
          <w:p w14:paraId="66EA6BD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2112</w:t>
            </w:r>
          </w:p>
        </w:tc>
        <w:tc>
          <w:tcPr>
            <w:tcW w:w="1418" w:type="dxa"/>
            <w:tcBorders>
              <w:top w:val="nil"/>
              <w:left w:val="nil"/>
              <w:bottom w:val="single" w:sz="4" w:space="0" w:color="auto"/>
              <w:right w:val="single" w:sz="4" w:space="0" w:color="auto"/>
            </w:tcBorders>
            <w:shd w:val="clear" w:color="000000" w:fill="FFFFFF"/>
            <w:noWrap/>
            <w:vAlign w:val="bottom"/>
            <w:hideMark/>
          </w:tcPr>
          <w:p w14:paraId="4A37051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0.206</w:t>
            </w:r>
          </w:p>
        </w:tc>
        <w:tc>
          <w:tcPr>
            <w:tcW w:w="1701" w:type="dxa"/>
            <w:tcBorders>
              <w:top w:val="nil"/>
              <w:left w:val="nil"/>
              <w:bottom w:val="single" w:sz="4" w:space="0" w:color="auto"/>
              <w:right w:val="single" w:sz="4" w:space="0" w:color="auto"/>
            </w:tcBorders>
            <w:shd w:val="clear" w:color="000000" w:fill="FFFFFF"/>
            <w:noWrap/>
            <w:vAlign w:val="bottom"/>
            <w:hideMark/>
          </w:tcPr>
          <w:p w14:paraId="3BCA5CB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34,891.54 </w:t>
            </w:r>
          </w:p>
        </w:tc>
        <w:tc>
          <w:tcPr>
            <w:tcW w:w="1472" w:type="dxa"/>
            <w:tcBorders>
              <w:top w:val="nil"/>
              <w:left w:val="nil"/>
              <w:bottom w:val="single" w:sz="4" w:space="0" w:color="auto"/>
              <w:right w:val="single" w:sz="4" w:space="0" w:color="auto"/>
            </w:tcBorders>
            <w:shd w:val="clear" w:color="000000" w:fill="FFFFFF"/>
            <w:noWrap/>
            <w:vAlign w:val="bottom"/>
            <w:hideMark/>
          </w:tcPr>
          <w:p w14:paraId="5D53451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32,658.39 </w:t>
            </w:r>
          </w:p>
        </w:tc>
      </w:tr>
      <w:tr w:rsidR="00421917" w:rsidRPr="007E13CD" w14:paraId="76D2037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F5904A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90</w:t>
            </w:r>
          </w:p>
        </w:tc>
        <w:tc>
          <w:tcPr>
            <w:tcW w:w="2579" w:type="dxa"/>
            <w:tcBorders>
              <w:top w:val="nil"/>
              <w:left w:val="nil"/>
              <w:bottom w:val="single" w:sz="4" w:space="0" w:color="auto"/>
              <w:right w:val="single" w:sz="4" w:space="0" w:color="auto"/>
            </w:tcBorders>
            <w:shd w:val="clear" w:color="000000" w:fill="FFFFFF"/>
            <w:noWrap/>
            <w:vAlign w:val="bottom"/>
            <w:hideMark/>
          </w:tcPr>
          <w:p w14:paraId="1514FF9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HUAXPALTEPEC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619D49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6168</w:t>
            </w:r>
          </w:p>
        </w:tc>
        <w:tc>
          <w:tcPr>
            <w:tcW w:w="1418" w:type="dxa"/>
            <w:tcBorders>
              <w:top w:val="nil"/>
              <w:left w:val="nil"/>
              <w:bottom w:val="single" w:sz="4" w:space="0" w:color="auto"/>
              <w:right w:val="single" w:sz="4" w:space="0" w:color="auto"/>
            </w:tcBorders>
            <w:shd w:val="clear" w:color="000000" w:fill="FFFFFF"/>
            <w:noWrap/>
            <w:vAlign w:val="bottom"/>
            <w:hideMark/>
          </w:tcPr>
          <w:p w14:paraId="6A24F51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0.192</w:t>
            </w:r>
          </w:p>
        </w:tc>
        <w:tc>
          <w:tcPr>
            <w:tcW w:w="1701" w:type="dxa"/>
            <w:tcBorders>
              <w:top w:val="nil"/>
              <w:left w:val="nil"/>
              <w:bottom w:val="single" w:sz="4" w:space="0" w:color="auto"/>
              <w:right w:val="single" w:sz="4" w:space="0" w:color="auto"/>
            </w:tcBorders>
            <w:shd w:val="clear" w:color="000000" w:fill="FFFFFF"/>
            <w:noWrap/>
            <w:vAlign w:val="bottom"/>
            <w:hideMark/>
          </w:tcPr>
          <w:p w14:paraId="26DA84D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85,037.99 </w:t>
            </w:r>
          </w:p>
        </w:tc>
        <w:tc>
          <w:tcPr>
            <w:tcW w:w="1472" w:type="dxa"/>
            <w:tcBorders>
              <w:top w:val="nil"/>
              <w:left w:val="nil"/>
              <w:bottom w:val="single" w:sz="4" w:space="0" w:color="auto"/>
              <w:right w:val="single" w:sz="4" w:space="0" w:color="auto"/>
            </w:tcBorders>
            <w:shd w:val="clear" w:color="000000" w:fill="FFFFFF"/>
            <w:noWrap/>
            <w:vAlign w:val="bottom"/>
            <w:hideMark/>
          </w:tcPr>
          <w:p w14:paraId="2826E2A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411,037.00 </w:t>
            </w:r>
          </w:p>
        </w:tc>
      </w:tr>
      <w:tr w:rsidR="00421917" w:rsidRPr="007E13CD" w14:paraId="3F3E440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1DD0F6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91</w:t>
            </w:r>
          </w:p>
        </w:tc>
        <w:tc>
          <w:tcPr>
            <w:tcW w:w="2579" w:type="dxa"/>
            <w:tcBorders>
              <w:top w:val="nil"/>
              <w:left w:val="nil"/>
              <w:bottom w:val="single" w:sz="4" w:space="0" w:color="auto"/>
              <w:right w:val="single" w:sz="4" w:space="0" w:color="auto"/>
            </w:tcBorders>
            <w:shd w:val="clear" w:color="000000" w:fill="FFFFFF"/>
            <w:noWrap/>
            <w:vAlign w:val="bottom"/>
            <w:hideMark/>
          </w:tcPr>
          <w:p w14:paraId="48A3D9F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HUAYAPAM</w:t>
            </w:r>
          </w:p>
        </w:tc>
        <w:tc>
          <w:tcPr>
            <w:tcW w:w="1276" w:type="dxa"/>
            <w:tcBorders>
              <w:top w:val="nil"/>
              <w:left w:val="nil"/>
              <w:bottom w:val="single" w:sz="4" w:space="0" w:color="auto"/>
              <w:right w:val="single" w:sz="4" w:space="0" w:color="auto"/>
            </w:tcBorders>
            <w:shd w:val="clear" w:color="000000" w:fill="FFFFFF"/>
            <w:noWrap/>
            <w:vAlign w:val="bottom"/>
            <w:hideMark/>
          </w:tcPr>
          <w:p w14:paraId="50EE084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5336</w:t>
            </w:r>
          </w:p>
        </w:tc>
        <w:tc>
          <w:tcPr>
            <w:tcW w:w="1418" w:type="dxa"/>
            <w:tcBorders>
              <w:top w:val="nil"/>
              <w:left w:val="nil"/>
              <w:bottom w:val="single" w:sz="4" w:space="0" w:color="auto"/>
              <w:right w:val="single" w:sz="4" w:space="0" w:color="auto"/>
            </w:tcBorders>
            <w:shd w:val="clear" w:color="000000" w:fill="FFFFFF"/>
            <w:noWrap/>
            <w:vAlign w:val="bottom"/>
            <w:hideMark/>
          </w:tcPr>
          <w:p w14:paraId="56C0C8C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-1.139</w:t>
            </w:r>
          </w:p>
        </w:tc>
        <w:tc>
          <w:tcPr>
            <w:tcW w:w="1701" w:type="dxa"/>
            <w:tcBorders>
              <w:top w:val="nil"/>
              <w:left w:val="nil"/>
              <w:bottom w:val="single" w:sz="4" w:space="0" w:color="auto"/>
              <w:right w:val="single" w:sz="4" w:space="0" w:color="auto"/>
            </w:tcBorders>
            <w:shd w:val="clear" w:color="000000" w:fill="FFFFFF"/>
            <w:noWrap/>
            <w:vAlign w:val="bottom"/>
            <w:hideMark/>
          </w:tcPr>
          <w:p w14:paraId="3CE2BE6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2,236,219.16 </w:t>
            </w:r>
          </w:p>
        </w:tc>
        <w:tc>
          <w:tcPr>
            <w:tcW w:w="1472" w:type="dxa"/>
            <w:tcBorders>
              <w:top w:val="nil"/>
              <w:left w:val="nil"/>
              <w:bottom w:val="single" w:sz="4" w:space="0" w:color="auto"/>
              <w:right w:val="single" w:sz="4" w:space="0" w:color="auto"/>
            </w:tcBorders>
            <w:shd w:val="clear" w:color="000000" w:fill="FFFFFF"/>
            <w:noWrap/>
            <w:vAlign w:val="bottom"/>
            <w:hideMark/>
          </w:tcPr>
          <w:p w14:paraId="61B0306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2,677,967.77 </w:t>
            </w:r>
          </w:p>
        </w:tc>
      </w:tr>
      <w:tr w:rsidR="00421917" w:rsidRPr="007E13CD" w14:paraId="3CD9254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2C47B2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92</w:t>
            </w:r>
          </w:p>
        </w:tc>
        <w:tc>
          <w:tcPr>
            <w:tcW w:w="2579" w:type="dxa"/>
            <w:tcBorders>
              <w:top w:val="nil"/>
              <w:left w:val="nil"/>
              <w:bottom w:val="single" w:sz="4" w:space="0" w:color="auto"/>
              <w:right w:val="single" w:sz="4" w:space="0" w:color="auto"/>
            </w:tcBorders>
            <w:shd w:val="clear" w:color="000000" w:fill="FFFFFF"/>
            <w:noWrap/>
            <w:vAlign w:val="bottom"/>
            <w:hideMark/>
          </w:tcPr>
          <w:p w14:paraId="56B4C93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IXTLAHUACA</w:t>
            </w:r>
          </w:p>
        </w:tc>
        <w:tc>
          <w:tcPr>
            <w:tcW w:w="1276" w:type="dxa"/>
            <w:tcBorders>
              <w:top w:val="nil"/>
              <w:left w:val="nil"/>
              <w:bottom w:val="single" w:sz="4" w:space="0" w:color="auto"/>
              <w:right w:val="single" w:sz="4" w:space="0" w:color="auto"/>
            </w:tcBorders>
            <w:shd w:val="clear" w:color="000000" w:fill="FFFFFF"/>
            <w:noWrap/>
            <w:vAlign w:val="bottom"/>
            <w:hideMark/>
          </w:tcPr>
          <w:p w14:paraId="7097A1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1604</w:t>
            </w:r>
          </w:p>
        </w:tc>
        <w:tc>
          <w:tcPr>
            <w:tcW w:w="1418" w:type="dxa"/>
            <w:tcBorders>
              <w:top w:val="nil"/>
              <w:left w:val="nil"/>
              <w:bottom w:val="single" w:sz="4" w:space="0" w:color="auto"/>
              <w:right w:val="single" w:sz="4" w:space="0" w:color="auto"/>
            </w:tcBorders>
            <w:shd w:val="clear" w:color="000000" w:fill="FFFFFF"/>
            <w:noWrap/>
            <w:vAlign w:val="bottom"/>
            <w:hideMark/>
          </w:tcPr>
          <w:p w14:paraId="04182AF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-0.275</w:t>
            </w:r>
          </w:p>
        </w:tc>
        <w:tc>
          <w:tcPr>
            <w:tcW w:w="1701" w:type="dxa"/>
            <w:tcBorders>
              <w:top w:val="nil"/>
              <w:left w:val="nil"/>
              <w:bottom w:val="single" w:sz="4" w:space="0" w:color="auto"/>
              <w:right w:val="single" w:sz="4" w:space="0" w:color="auto"/>
            </w:tcBorders>
            <w:shd w:val="clear" w:color="000000" w:fill="FFFFFF"/>
            <w:noWrap/>
            <w:vAlign w:val="bottom"/>
            <w:hideMark/>
          </w:tcPr>
          <w:p w14:paraId="2E34F5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510,358.19 </w:t>
            </w:r>
          </w:p>
        </w:tc>
        <w:tc>
          <w:tcPr>
            <w:tcW w:w="1472" w:type="dxa"/>
            <w:tcBorders>
              <w:top w:val="nil"/>
              <w:left w:val="nil"/>
              <w:bottom w:val="single" w:sz="4" w:space="0" w:color="auto"/>
              <w:right w:val="single" w:sz="4" w:space="0" w:color="auto"/>
            </w:tcBorders>
            <w:shd w:val="clear" w:color="000000" w:fill="FFFFFF"/>
            <w:noWrap/>
            <w:vAlign w:val="bottom"/>
            <w:hideMark/>
          </w:tcPr>
          <w:p w14:paraId="40CABD9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166,774.14 </w:t>
            </w:r>
          </w:p>
        </w:tc>
      </w:tr>
      <w:tr w:rsidR="00421917" w:rsidRPr="007E13CD" w14:paraId="556101C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178B8B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93</w:t>
            </w:r>
          </w:p>
        </w:tc>
        <w:tc>
          <w:tcPr>
            <w:tcW w:w="2579" w:type="dxa"/>
            <w:tcBorders>
              <w:top w:val="nil"/>
              <w:left w:val="nil"/>
              <w:bottom w:val="single" w:sz="4" w:space="0" w:color="auto"/>
              <w:right w:val="single" w:sz="4" w:space="0" w:color="auto"/>
            </w:tcBorders>
            <w:shd w:val="clear" w:color="000000" w:fill="FFFFFF"/>
            <w:noWrap/>
            <w:vAlign w:val="bottom"/>
            <w:hideMark/>
          </w:tcPr>
          <w:p w14:paraId="3F5311B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LAGUNAS</w:t>
            </w:r>
          </w:p>
        </w:tc>
        <w:tc>
          <w:tcPr>
            <w:tcW w:w="1276" w:type="dxa"/>
            <w:tcBorders>
              <w:top w:val="nil"/>
              <w:left w:val="nil"/>
              <w:bottom w:val="single" w:sz="4" w:space="0" w:color="auto"/>
              <w:right w:val="single" w:sz="4" w:space="0" w:color="auto"/>
            </w:tcBorders>
            <w:shd w:val="clear" w:color="000000" w:fill="FFFFFF"/>
            <w:noWrap/>
            <w:vAlign w:val="bottom"/>
            <w:hideMark/>
          </w:tcPr>
          <w:p w14:paraId="70DC174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483</w:t>
            </w:r>
          </w:p>
        </w:tc>
        <w:tc>
          <w:tcPr>
            <w:tcW w:w="1418" w:type="dxa"/>
            <w:tcBorders>
              <w:top w:val="nil"/>
              <w:left w:val="nil"/>
              <w:bottom w:val="single" w:sz="4" w:space="0" w:color="auto"/>
              <w:right w:val="single" w:sz="4" w:space="0" w:color="auto"/>
            </w:tcBorders>
            <w:shd w:val="clear" w:color="000000" w:fill="FFFFFF"/>
            <w:noWrap/>
            <w:vAlign w:val="bottom"/>
            <w:hideMark/>
          </w:tcPr>
          <w:p w14:paraId="4675477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-0.092</w:t>
            </w:r>
          </w:p>
        </w:tc>
        <w:tc>
          <w:tcPr>
            <w:tcW w:w="1701" w:type="dxa"/>
            <w:tcBorders>
              <w:top w:val="nil"/>
              <w:left w:val="nil"/>
              <w:bottom w:val="single" w:sz="4" w:space="0" w:color="auto"/>
              <w:right w:val="single" w:sz="4" w:space="0" w:color="auto"/>
            </w:tcBorders>
            <w:shd w:val="clear" w:color="000000" w:fill="FFFFFF"/>
            <w:noWrap/>
            <w:vAlign w:val="bottom"/>
            <w:hideMark/>
          </w:tcPr>
          <w:p w14:paraId="1C44AB2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170,129.22 </w:t>
            </w:r>
          </w:p>
        </w:tc>
        <w:tc>
          <w:tcPr>
            <w:tcW w:w="1472" w:type="dxa"/>
            <w:tcBorders>
              <w:top w:val="nil"/>
              <w:left w:val="nil"/>
              <w:bottom w:val="single" w:sz="4" w:space="0" w:color="auto"/>
              <w:right w:val="single" w:sz="4" w:space="0" w:color="auto"/>
            </w:tcBorders>
            <w:shd w:val="clear" w:color="000000" w:fill="FFFFFF"/>
            <w:noWrap/>
            <w:vAlign w:val="bottom"/>
            <w:hideMark/>
          </w:tcPr>
          <w:p w14:paraId="1167C79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242,486.00 </w:t>
            </w:r>
          </w:p>
        </w:tc>
      </w:tr>
      <w:tr w:rsidR="00421917" w:rsidRPr="007E13CD" w14:paraId="39FE0F5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58E679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94</w:t>
            </w:r>
          </w:p>
        </w:tc>
        <w:tc>
          <w:tcPr>
            <w:tcW w:w="2579" w:type="dxa"/>
            <w:tcBorders>
              <w:top w:val="nil"/>
              <w:left w:val="nil"/>
              <w:bottom w:val="single" w:sz="4" w:space="0" w:color="auto"/>
              <w:right w:val="single" w:sz="4" w:space="0" w:color="auto"/>
            </w:tcBorders>
            <w:shd w:val="clear" w:color="000000" w:fill="FFFFFF"/>
            <w:noWrap/>
            <w:vAlign w:val="bottom"/>
            <w:hideMark/>
          </w:tcPr>
          <w:p w14:paraId="4329EBF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NUXIÑO</w:t>
            </w:r>
          </w:p>
        </w:tc>
        <w:tc>
          <w:tcPr>
            <w:tcW w:w="1276" w:type="dxa"/>
            <w:tcBorders>
              <w:top w:val="nil"/>
              <w:left w:val="nil"/>
              <w:bottom w:val="single" w:sz="4" w:space="0" w:color="auto"/>
              <w:right w:val="single" w:sz="4" w:space="0" w:color="auto"/>
            </w:tcBorders>
            <w:shd w:val="clear" w:color="000000" w:fill="FFFFFF"/>
            <w:noWrap/>
            <w:vAlign w:val="bottom"/>
            <w:hideMark/>
          </w:tcPr>
          <w:p w14:paraId="3A4D6AB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1756</w:t>
            </w:r>
          </w:p>
        </w:tc>
        <w:tc>
          <w:tcPr>
            <w:tcW w:w="1418" w:type="dxa"/>
            <w:tcBorders>
              <w:top w:val="nil"/>
              <w:left w:val="nil"/>
              <w:bottom w:val="single" w:sz="4" w:space="0" w:color="auto"/>
              <w:right w:val="single" w:sz="4" w:space="0" w:color="auto"/>
            </w:tcBorders>
            <w:shd w:val="clear" w:color="000000" w:fill="FFFFFF"/>
            <w:noWrap/>
            <w:vAlign w:val="bottom"/>
            <w:hideMark/>
          </w:tcPr>
          <w:p w14:paraId="470308F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-0.001</w:t>
            </w:r>
          </w:p>
        </w:tc>
        <w:tc>
          <w:tcPr>
            <w:tcW w:w="1701" w:type="dxa"/>
            <w:tcBorders>
              <w:top w:val="nil"/>
              <w:left w:val="nil"/>
              <w:bottom w:val="single" w:sz="4" w:space="0" w:color="auto"/>
              <w:right w:val="single" w:sz="4" w:space="0" w:color="auto"/>
            </w:tcBorders>
            <w:shd w:val="clear" w:color="000000" w:fill="FFFFFF"/>
            <w:noWrap/>
            <w:vAlign w:val="bottom"/>
            <w:hideMark/>
          </w:tcPr>
          <w:p w14:paraId="5A7B4DC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26,253.50 </w:t>
            </w:r>
          </w:p>
        </w:tc>
        <w:tc>
          <w:tcPr>
            <w:tcW w:w="1472" w:type="dxa"/>
            <w:tcBorders>
              <w:top w:val="nil"/>
              <w:left w:val="nil"/>
              <w:bottom w:val="single" w:sz="4" w:space="0" w:color="auto"/>
              <w:right w:val="single" w:sz="4" w:space="0" w:color="auto"/>
            </w:tcBorders>
            <w:shd w:val="clear" w:color="000000" w:fill="FFFFFF"/>
            <w:noWrap/>
            <w:vAlign w:val="bottom"/>
            <w:hideMark/>
          </w:tcPr>
          <w:p w14:paraId="4762F2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69,049.00 </w:t>
            </w:r>
          </w:p>
        </w:tc>
      </w:tr>
      <w:tr w:rsidR="00421917" w:rsidRPr="007E13CD" w14:paraId="0CC050C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29F333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95</w:t>
            </w:r>
          </w:p>
        </w:tc>
        <w:tc>
          <w:tcPr>
            <w:tcW w:w="2579" w:type="dxa"/>
            <w:tcBorders>
              <w:top w:val="nil"/>
              <w:left w:val="nil"/>
              <w:bottom w:val="single" w:sz="4" w:space="0" w:color="auto"/>
              <w:right w:val="single" w:sz="4" w:space="0" w:color="auto"/>
            </w:tcBorders>
            <w:shd w:val="clear" w:color="000000" w:fill="FFFFFF"/>
            <w:noWrap/>
            <w:vAlign w:val="bottom"/>
            <w:hideMark/>
          </w:tcPr>
          <w:p w14:paraId="107D21D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PAXTLAN</w:t>
            </w:r>
          </w:p>
        </w:tc>
        <w:tc>
          <w:tcPr>
            <w:tcW w:w="1276" w:type="dxa"/>
            <w:tcBorders>
              <w:top w:val="nil"/>
              <w:left w:val="nil"/>
              <w:bottom w:val="single" w:sz="4" w:space="0" w:color="auto"/>
              <w:right w:val="single" w:sz="4" w:space="0" w:color="auto"/>
            </w:tcBorders>
            <w:shd w:val="clear" w:color="000000" w:fill="FFFFFF"/>
            <w:noWrap/>
            <w:vAlign w:val="bottom"/>
            <w:hideMark/>
          </w:tcPr>
          <w:p w14:paraId="2B892D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4295</w:t>
            </w:r>
          </w:p>
        </w:tc>
        <w:tc>
          <w:tcPr>
            <w:tcW w:w="1418" w:type="dxa"/>
            <w:tcBorders>
              <w:top w:val="nil"/>
              <w:left w:val="nil"/>
              <w:bottom w:val="single" w:sz="4" w:space="0" w:color="auto"/>
              <w:right w:val="single" w:sz="4" w:space="0" w:color="auto"/>
            </w:tcBorders>
            <w:shd w:val="clear" w:color="000000" w:fill="FFFFFF"/>
            <w:noWrap/>
            <w:vAlign w:val="bottom"/>
            <w:hideMark/>
          </w:tcPr>
          <w:p w14:paraId="48ADBC8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1.651</w:t>
            </w:r>
          </w:p>
        </w:tc>
        <w:tc>
          <w:tcPr>
            <w:tcW w:w="1701" w:type="dxa"/>
            <w:tcBorders>
              <w:top w:val="nil"/>
              <w:left w:val="nil"/>
              <w:bottom w:val="single" w:sz="4" w:space="0" w:color="auto"/>
              <w:right w:val="single" w:sz="4" w:space="0" w:color="auto"/>
            </w:tcBorders>
            <w:shd w:val="clear" w:color="000000" w:fill="FFFFFF"/>
            <w:noWrap/>
            <w:vAlign w:val="bottom"/>
            <w:hideMark/>
          </w:tcPr>
          <w:p w14:paraId="4C26585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64,234.76 </w:t>
            </w:r>
          </w:p>
        </w:tc>
        <w:tc>
          <w:tcPr>
            <w:tcW w:w="1472" w:type="dxa"/>
            <w:tcBorders>
              <w:top w:val="nil"/>
              <w:left w:val="nil"/>
              <w:bottom w:val="single" w:sz="4" w:space="0" w:color="auto"/>
              <w:right w:val="single" w:sz="4" w:space="0" w:color="auto"/>
            </w:tcBorders>
            <w:shd w:val="clear" w:color="000000" w:fill="FFFFFF"/>
            <w:noWrap/>
            <w:vAlign w:val="bottom"/>
            <w:hideMark/>
          </w:tcPr>
          <w:p w14:paraId="7617DE8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61,234.11 </w:t>
            </w:r>
          </w:p>
        </w:tc>
      </w:tr>
      <w:tr w:rsidR="00421917" w:rsidRPr="007E13CD" w14:paraId="4ECE64D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8E7F8F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96</w:t>
            </w:r>
          </w:p>
        </w:tc>
        <w:tc>
          <w:tcPr>
            <w:tcW w:w="2579" w:type="dxa"/>
            <w:tcBorders>
              <w:top w:val="nil"/>
              <w:left w:val="nil"/>
              <w:bottom w:val="single" w:sz="4" w:space="0" w:color="auto"/>
              <w:right w:val="single" w:sz="4" w:space="0" w:color="auto"/>
            </w:tcBorders>
            <w:shd w:val="clear" w:color="000000" w:fill="FFFFFF"/>
            <w:noWrap/>
            <w:vAlign w:val="bottom"/>
            <w:hideMark/>
          </w:tcPr>
          <w:p w14:paraId="06474D0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SINAXTLA</w:t>
            </w:r>
          </w:p>
        </w:tc>
        <w:tc>
          <w:tcPr>
            <w:tcW w:w="1276" w:type="dxa"/>
            <w:tcBorders>
              <w:top w:val="nil"/>
              <w:left w:val="nil"/>
              <w:bottom w:val="single" w:sz="4" w:space="0" w:color="auto"/>
              <w:right w:val="single" w:sz="4" w:space="0" w:color="auto"/>
            </w:tcBorders>
            <w:shd w:val="clear" w:color="000000" w:fill="FFFFFF"/>
            <w:noWrap/>
            <w:vAlign w:val="bottom"/>
            <w:hideMark/>
          </w:tcPr>
          <w:p w14:paraId="78623CC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716</w:t>
            </w:r>
          </w:p>
        </w:tc>
        <w:tc>
          <w:tcPr>
            <w:tcW w:w="1418" w:type="dxa"/>
            <w:tcBorders>
              <w:top w:val="nil"/>
              <w:left w:val="nil"/>
              <w:bottom w:val="single" w:sz="4" w:space="0" w:color="auto"/>
              <w:right w:val="single" w:sz="4" w:space="0" w:color="auto"/>
            </w:tcBorders>
            <w:shd w:val="clear" w:color="000000" w:fill="FFFFFF"/>
            <w:noWrap/>
            <w:vAlign w:val="bottom"/>
            <w:hideMark/>
          </w:tcPr>
          <w:p w14:paraId="6BC2DC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-0.66</w:t>
            </w:r>
          </w:p>
        </w:tc>
        <w:tc>
          <w:tcPr>
            <w:tcW w:w="1701" w:type="dxa"/>
            <w:tcBorders>
              <w:top w:val="nil"/>
              <w:left w:val="nil"/>
              <w:bottom w:val="single" w:sz="4" w:space="0" w:color="auto"/>
              <w:right w:val="single" w:sz="4" w:space="0" w:color="auto"/>
            </w:tcBorders>
            <w:shd w:val="clear" w:color="000000" w:fill="FFFFFF"/>
            <w:noWrap/>
            <w:vAlign w:val="bottom"/>
            <w:hideMark/>
          </w:tcPr>
          <w:p w14:paraId="2DA1B41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539,301.61 </w:t>
            </w:r>
          </w:p>
        </w:tc>
        <w:tc>
          <w:tcPr>
            <w:tcW w:w="1472" w:type="dxa"/>
            <w:tcBorders>
              <w:top w:val="nil"/>
              <w:left w:val="nil"/>
              <w:bottom w:val="single" w:sz="4" w:space="0" w:color="auto"/>
              <w:right w:val="single" w:sz="4" w:space="0" w:color="auto"/>
            </w:tcBorders>
            <w:shd w:val="clear" w:color="000000" w:fill="FFFFFF"/>
            <w:noWrap/>
            <w:vAlign w:val="bottom"/>
            <w:hideMark/>
          </w:tcPr>
          <w:p w14:paraId="2F8650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137,121.50 </w:t>
            </w:r>
          </w:p>
        </w:tc>
      </w:tr>
      <w:tr w:rsidR="00421917" w:rsidRPr="007E13CD" w14:paraId="56C25DD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F0001A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97</w:t>
            </w:r>
          </w:p>
        </w:tc>
        <w:tc>
          <w:tcPr>
            <w:tcW w:w="2579" w:type="dxa"/>
            <w:tcBorders>
              <w:top w:val="nil"/>
              <w:left w:val="nil"/>
              <w:bottom w:val="single" w:sz="4" w:space="0" w:color="auto"/>
              <w:right w:val="single" w:sz="4" w:space="0" w:color="auto"/>
            </w:tcBorders>
            <w:shd w:val="clear" w:color="000000" w:fill="FFFFFF"/>
            <w:noWrap/>
            <w:vAlign w:val="bottom"/>
            <w:hideMark/>
          </w:tcPr>
          <w:p w14:paraId="1E4BF9D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SOLAGA</w:t>
            </w:r>
          </w:p>
        </w:tc>
        <w:tc>
          <w:tcPr>
            <w:tcW w:w="1276" w:type="dxa"/>
            <w:tcBorders>
              <w:top w:val="nil"/>
              <w:left w:val="nil"/>
              <w:bottom w:val="single" w:sz="4" w:space="0" w:color="auto"/>
              <w:right w:val="single" w:sz="4" w:space="0" w:color="auto"/>
            </w:tcBorders>
            <w:shd w:val="clear" w:color="000000" w:fill="FFFFFF"/>
            <w:noWrap/>
            <w:vAlign w:val="bottom"/>
            <w:hideMark/>
          </w:tcPr>
          <w:p w14:paraId="63BCCAA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1671</w:t>
            </w:r>
          </w:p>
        </w:tc>
        <w:tc>
          <w:tcPr>
            <w:tcW w:w="1418" w:type="dxa"/>
            <w:tcBorders>
              <w:top w:val="nil"/>
              <w:left w:val="nil"/>
              <w:bottom w:val="single" w:sz="4" w:space="0" w:color="auto"/>
              <w:right w:val="single" w:sz="4" w:space="0" w:color="auto"/>
            </w:tcBorders>
            <w:shd w:val="clear" w:color="000000" w:fill="FFFFFF"/>
            <w:noWrap/>
            <w:vAlign w:val="bottom"/>
            <w:hideMark/>
          </w:tcPr>
          <w:p w14:paraId="5CB84EA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0.609</w:t>
            </w:r>
          </w:p>
        </w:tc>
        <w:tc>
          <w:tcPr>
            <w:tcW w:w="1701" w:type="dxa"/>
            <w:tcBorders>
              <w:top w:val="nil"/>
              <w:left w:val="nil"/>
              <w:bottom w:val="single" w:sz="4" w:space="0" w:color="auto"/>
              <w:right w:val="single" w:sz="4" w:space="0" w:color="auto"/>
            </w:tcBorders>
            <w:shd w:val="clear" w:color="000000" w:fill="FFFFFF"/>
            <w:noWrap/>
            <w:vAlign w:val="bottom"/>
            <w:hideMark/>
          </w:tcPr>
          <w:p w14:paraId="25AF18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176,895.33 </w:t>
            </w:r>
          </w:p>
        </w:tc>
        <w:tc>
          <w:tcPr>
            <w:tcW w:w="1472" w:type="dxa"/>
            <w:tcBorders>
              <w:top w:val="nil"/>
              <w:left w:val="nil"/>
              <w:bottom w:val="single" w:sz="4" w:space="0" w:color="auto"/>
              <w:right w:val="single" w:sz="4" w:space="0" w:color="auto"/>
            </w:tcBorders>
            <w:shd w:val="clear" w:color="000000" w:fill="FFFFFF"/>
            <w:noWrap/>
            <w:vAlign w:val="bottom"/>
            <w:hideMark/>
          </w:tcPr>
          <w:p w14:paraId="493A25A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248,707.03 </w:t>
            </w:r>
          </w:p>
        </w:tc>
      </w:tr>
      <w:tr w:rsidR="00421917" w:rsidRPr="007E13CD" w14:paraId="56C7EF8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996DE7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98</w:t>
            </w:r>
          </w:p>
        </w:tc>
        <w:tc>
          <w:tcPr>
            <w:tcW w:w="2579" w:type="dxa"/>
            <w:tcBorders>
              <w:top w:val="nil"/>
              <w:left w:val="nil"/>
              <w:bottom w:val="single" w:sz="4" w:space="0" w:color="auto"/>
              <w:right w:val="single" w:sz="4" w:space="0" w:color="auto"/>
            </w:tcBorders>
            <w:shd w:val="clear" w:color="000000" w:fill="FFFFFF"/>
            <w:noWrap/>
            <w:vAlign w:val="bottom"/>
            <w:hideMark/>
          </w:tcPr>
          <w:p w14:paraId="2BE1618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TEOTILALPAM</w:t>
            </w:r>
          </w:p>
        </w:tc>
        <w:tc>
          <w:tcPr>
            <w:tcW w:w="1276" w:type="dxa"/>
            <w:tcBorders>
              <w:top w:val="nil"/>
              <w:left w:val="nil"/>
              <w:bottom w:val="single" w:sz="4" w:space="0" w:color="auto"/>
              <w:right w:val="single" w:sz="4" w:space="0" w:color="auto"/>
            </w:tcBorders>
            <w:shd w:val="clear" w:color="000000" w:fill="FFFFFF"/>
            <w:noWrap/>
            <w:vAlign w:val="bottom"/>
            <w:hideMark/>
          </w:tcPr>
          <w:p w14:paraId="00668F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4425</w:t>
            </w:r>
          </w:p>
        </w:tc>
        <w:tc>
          <w:tcPr>
            <w:tcW w:w="1418" w:type="dxa"/>
            <w:tcBorders>
              <w:top w:val="nil"/>
              <w:left w:val="nil"/>
              <w:bottom w:val="single" w:sz="4" w:space="0" w:color="auto"/>
              <w:right w:val="single" w:sz="4" w:space="0" w:color="auto"/>
            </w:tcBorders>
            <w:shd w:val="clear" w:color="000000" w:fill="FFFFFF"/>
            <w:noWrap/>
            <w:vAlign w:val="bottom"/>
            <w:hideMark/>
          </w:tcPr>
          <w:p w14:paraId="79A82BB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1.15</w:t>
            </w:r>
          </w:p>
        </w:tc>
        <w:tc>
          <w:tcPr>
            <w:tcW w:w="1701" w:type="dxa"/>
            <w:tcBorders>
              <w:top w:val="nil"/>
              <w:left w:val="nil"/>
              <w:bottom w:val="single" w:sz="4" w:space="0" w:color="auto"/>
              <w:right w:val="single" w:sz="4" w:space="0" w:color="auto"/>
            </w:tcBorders>
            <w:shd w:val="clear" w:color="000000" w:fill="FFFFFF"/>
            <w:noWrap/>
            <w:vAlign w:val="bottom"/>
            <w:hideMark/>
          </w:tcPr>
          <w:p w14:paraId="43A260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68,049.45 </w:t>
            </w:r>
          </w:p>
        </w:tc>
        <w:tc>
          <w:tcPr>
            <w:tcW w:w="1472" w:type="dxa"/>
            <w:tcBorders>
              <w:top w:val="nil"/>
              <w:left w:val="nil"/>
              <w:bottom w:val="single" w:sz="4" w:space="0" w:color="auto"/>
              <w:right w:val="single" w:sz="4" w:space="0" w:color="auto"/>
            </w:tcBorders>
            <w:shd w:val="clear" w:color="000000" w:fill="FFFFFF"/>
            <w:noWrap/>
            <w:vAlign w:val="bottom"/>
            <w:hideMark/>
          </w:tcPr>
          <w:p w14:paraId="475D064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0752E3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F3DA87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99</w:t>
            </w:r>
          </w:p>
        </w:tc>
        <w:tc>
          <w:tcPr>
            <w:tcW w:w="2579" w:type="dxa"/>
            <w:tcBorders>
              <w:top w:val="nil"/>
              <w:left w:val="nil"/>
              <w:bottom w:val="single" w:sz="4" w:space="0" w:color="auto"/>
              <w:right w:val="single" w:sz="4" w:space="0" w:color="auto"/>
            </w:tcBorders>
            <w:shd w:val="clear" w:color="000000" w:fill="FFFFFF"/>
            <w:noWrap/>
            <w:vAlign w:val="bottom"/>
            <w:hideMark/>
          </w:tcPr>
          <w:p w14:paraId="0B740E6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TEPETLAPA</w:t>
            </w:r>
          </w:p>
        </w:tc>
        <w:tc>
          <w:tcPr>
            <w:tcW w:w="1276" w:type="dxa"/>
            <w:tcBorders>
              <w:top w:val="nil"/>
              <w:left w:val="nil"/>
              <w:bottom w:val="single" w:sz="4" w:space="0" w:color="auto"/>
              <w:right w:val="single" w:sz="4" w:space="0" w:color="auto"/>
            </w:tcBorders>
            <w:shd w:val="clear" w:color="000000" w:fill="FFFFFF"/>
            <w:noWrap/>
            <w:vAlign w:val="bottom"/>
            <w:hideMark/>
          </w:tcPr>
          <w:p w14:paraId="7E5982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472</w:t>
            </w:r>
          </w:p>
        </w:tc>
        <w:tc>
          <w:tcPr>
            <w:tcW w:w="1418" w:type="dxa"/>
            <w:tcBorders>
              <w:top w:val="nil"/>
              <w:left w:val="nil"/>
              <w:bottom w:val="single" w:sz="4" w:space="0" w:color="auto"/>
              <w:right w:val="single" w:sz="4" w:space="0" w:color="auto"/>
            </w:tcBorders>
            <w:shd w:val="clear" w:color="000000" w:fill="FFFFFF"/>
            <w:noWrap/>
            <w:vAlign w:val="bottom"/>
            <w:hideMark/>
          </w:tcPr>
          <w:p w14:paraId="4AE97C2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1.323</w:t>
            </w:r>
          </w:p>
        </w:tc>
        <w:tc>
          <w:tcPr>
            <w:tcW w:w="1701" w:type="dxa"/>
            <w:tcBorders>
              <w:top w:val="nil"/>
              <w:left w:val="nil"/>
              <w:bottom w:val="single" w:sz="4" w:space="0" w:color="auto"/>
              <w:right w:val="single" w:sz="4" w:space="0" w:color="auto"/>
            </w:tcBorders>
            <w:shd w:val="clear" w:color="000000" w:fill="FFFFFF"/>
            <w:noWrap/>
            <w:vAlign w:val="bottom"/>
            <w:hideMark/>
          </w:tcPr>
          <w:p w14:paraId="7A4BA6A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11,572.48 </w:t>
            </w:r>
          </w:p>
        </w:tc>
        <w:tc>
          <w:tcPr>
            <w:tcW w:w="1472" w:type="dxa"/>
            <w:tcBorders>
              <w:top w:val="nil"/>
              <w:left w:val="nil"/>
              <w:bottom w:val="single" w:sz="4" w:space="0" w:color="auto"/>
              <w:right w:val="single" w:sz="4" w:space="0" w:color="auto"/>
            </w:tcBorders>
            <w:shd w:val="clear" w:color="000000" w:fill="FFFFFF"/>
            <w:noWrap/>
            <w:vAlign w:val="bottom"/>
            <w:hideMark/>
          </w:tcPr>
          <w:p w14:paraId="4346068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A187EF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A7A4D7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100</w:t>
            </w:r>
          </w:p>
        </w:tc>
        <w:tc>
          <w:tcPr>
            <w:tcW w:w="2579" w:type="dxa"/>
            <w:tcBorders>
              <w:top w:val="nil"/>
              <w:left w:val="nil"/>
              <w:bottom w:val="single" w:sz="4" w:space="0" w:color="auto"/>
              <w:right w:val="single" w:sz="4" w:space="0" w:color="auto"/>
            </w:tcBorders>
            <w:shd w:val="clear" w:color="000000" w:fill="FFFFFF"/>
            <w:noWrap/>
            <w:vAlign w:val="bottom"/>
            <w:hideMark/>
          </w:tcPr>
          <w:p w14:paraId="20FAC0A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YAA</w:t>
            </w:r>
          </w:p>
        </w:tc>
        <w:tc>
          <w:tcPr>
            <w:tcW w:w="1276" w:type="dxa"/>
            <w:tcBorders>
              <w:top w:val="nil"/>
              <w:left w:val="nil"/>
              <w:bottom w:val="single" w:sz="4" w:space="0" w:color="auto"/>
              <w:right w:val="single" w:sz="4" w:space="0" w:color="auto"/>
            </w:tcBorders>
            <w:shd w:val="clear" w:color="000000" w:fill="FFFFFF"/>
            <w:noWrap/>
            <w:vAlign w:val="bottom"/>
            <w:hideMark/>
          </w:tcPr>
          <w:p w14:paraId="4EBD61C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422</w:t>
            </w:r>
          </w:p>
        </w:tc>
        <w:tc>
          <w:tcPr>
            <w:tcW w:w="1418" w:type="dxa"/>
            <w:tcBorders>
              <w:top w:val="nil"/>
              <w:left w:val="nil"/>
              <w:bottom w:val="single" w:sz="4" w:space="0" w:color="auto"/>
              <w:right w:val="single" w:sz="4" w:space="0" w:color="auto"/>
            </w:tcBorders>
            <w:shd w:val="clear" w:color="000000" w:fill="FFFFFF"/>
            <w:noWrap/>
            <w:vAlign w:val="bottom"/>
            <w:hideMark/>
          </w:tcPr>
          <w:p w14:paraId="525D792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0.926</w:t>
            </w:r>
          </w:p>
        </w:tc>
        <w:tc>
          <w:tcPr>
            <w:tcW w:w="1701" w:type="dxa"/>
            <w:tcBorders>
              <w:top w:val="nil"/>
              <w:left w:val="nil"/>
              <w:bottom w:val="single" w:sz="4" w:space="0" w:color="auto"/>
              <w:right w:val="single" w:sz="4" w:space="0" w:color="auto"/>
            </w:tcBorders>
            <w:shd w:val="clear" w:color="000000" w:fill="FFFFFF"/>
            <w:noWrap/>
            <w:vAlign w:val="bottom"/>
            <w:hideMark/>
          </w:tcPr>
          <w:p w14:paraId="66FD56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1FEAB46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14F27A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8CC44A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101</w:t>
            </w:r>
          </w:p>
        </w:tc>
        <w:tc>
          <w:tcPr>
            <w:tcW w:w="2579" w:type="dxa"/>
            <w:tcBorders>
              <w:top w:val="nil"/>
              <w:left w:val="nil"/>
              <w:bottom w:val="single" w:sz="4" w:space="0" w:color="auto"/>
              <w:right w:val="single" w:sz="4" w:space="0" w:color="auto"/>
            </w:tcBorders>
            <w:shd w:val="clear" w:color="000000" w:fill="FFFFFF"/>
            <w:noWrap/>
            <w:vAlign w:val="bottom"/>
            <w:hideMark/>
          </w:tcPr>
          <w:p w14:paraId="7F7313A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ZABACHE</w:t>
            </w:r>
          </w:p>
        </w:tc>
        <w:tc>
          <w:tcPr>
            <w:tcW w:w="1276" w:type="dxa"/>
            <w:tcBorders>
              <w:top w:val="nil"/>
              <w:left w:val="nil"/>
              <w:bottom w:val="single" w:sz="4" w:space="0" w:color="auto"/>
              <w:right w:val="single" w:sz="4" w:space="0" w:color="auto"/>
            </w:tcBorders>
            <w:shd w:val="clear" w:color="000000" w:fill="FFFFFF"/>
            <w:noWrap/>
            <w:vAlign w:val="bottom"/>
            <w:hideMark/>
          </w:tcPr>
          <w:p w14:paraId="7CC6156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739</w:t>
            </w:r>
          </w:p>
        </w:tc>
        <w:tc>
          <w:tcPr>
            <w:tcW w:w="1418" w:type="dxa"/>
            <w:tcBorders>
              <w:top w:val="nil"/>
              <w:left w:val="nil"/>
              <w:bottom w:val="single" w:sz="4" w:space="0" w:color="auto"/>
              <w:right w:val="single" w:sz="4" w:space="0" w:color="auto"/>
            </w:tcBorders>
            <w:shd w:val="clear" w:color="000000" w:fill="FFFFFF"/>
            <w:noWrap/>
            <w:vAlign w:val="bottom"/>
            <w:hideMark/>
          </w:tcPr>
          <w:p w14:paraId="5631117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0.941</w:t>
            </w:r>
          </w:p>
        </w:tc>
        <w:tc>
          <w:tcPr>
            <w:tcW w:w="1701" w:type="dxa"/>
            <w:tcBorders>
              <w:top w:val="nil"/>
              <w:left w:val="nil"/>
              <w:bottom w:val="single" w:sz="4" w:space="0" w:color="auto"/>
              <w:right w:val="single" w:sz="4" w:space="0" w:color="auto"/>
            </w:tcBorders>
            <w:shd w:val="clear" w:color="000000" w:fill="FFFFFF"/>
            <w:noWrap/>
            <w:vAlign w:val="bottom"/>
            <w:hideMark/>
          </w:tcPr>
          <w:p w14:paraId="33783A2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8,663.21 </w:t>
            </w:r>
          </w:p>
        </w:tc>
        <w:tc>
          <w:tcPr>
            <w:tcW w:w="1472" w:type="dxa"/>
            <w:tcBorders>
              <w:top w:val="nil"/>
              <w:left w:val="nil"/>
              <w:bottom w:val="single" w:sz="4" w:space="0" w:color="auto"/>
              <w:right w:val="single" w:sz="4" w:space="0" w:color="auto"/>
            </w:tcBorders>
            <w:shd w:val="clear" w:color="000000" w:fill="FFFFFF"/>
            <w:noWrap/>
            <w:vAlign w:val="bottom"/>
            <w:hideMark/>
          </w:tcPr>
          <w:p w14:paraId="265CCD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CF8AE9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4B216A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102</w:t>
            </w:r>
          </w:p>
        </w:tc>
        <w:tc>
          <w:tcPr>
            <w:tcW w:w="2579" w:type="dxa"/>
            <w:tcBorders>
              <w:top w:val="nil"/>
              <w:left w:val="nil"/>
              <w:bottom w:val="single" w:sz="4" w:space="0" w:color="auto"/>
              <w:right w:val="single" w:sz="4" w:space="0" w:color="auto"/>
            </w:tcBorders>
            <w:shd w:val="clear" w:color="000000" w:fill="FFFFFF"/>
            <w:noWrap/>
            <w:vAlign w:val="bottom"/>
            <w:hideMark/>
          </w:tcPr>
          <w:p w14:paraId="1F1ADED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ANDRES ZAUTLA</w:t>
            </w:r>
          </w:p>
        </w:tc>
        <w:tc>
          <w:tcPr>
            <w:tcW w:w="1276" w:type="dxa"/>
            <w:tcBorders>
              <w:top w:val="nil"/>
              <w:left w:val="nil"/>
              <w:bottom w:val="single" w:sz="4" w:space="0" w:color="auto"/>
              <w:right w:val="single" w:sz="4" w:space="0" w:color="auto"/>
            </w:tcBorders>
            <w:shd w:val="clear" w:color="000000" w:fill="FFFFFF"/>
            <w:noWrap/>
            <w:vAlign w:val="bottom"/>
            <w:hideMark/>
          </w:tcPr>
          <w:p w14:paraId="64E42C2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4409</w:t>
            </w:r>
          </w:p>
        </w:tc>
        <w:tc>
          <w:tcPr>
            <w:tcW w:w="1418" w:type="dxa"/>
            <w:tcBorders>
              <w:top w:val="nil"/>
              <w:left w:val="nil"/>
              <w:bottom w:val="single" w:sz="4" w:space="0" w:color="auto"/>
              <w:right w:val="single" w:sz="4" w:space="0" w:color="auto"/>
            </w:tcBorders>
            <w:shd w:val="clear" w:color="000000" w:fill="FFFFFF"/>
            <w:noWrap/>
            <w:vAlign w:val="bottom"/>
            <w:hideMark/>
          </w:tcPr>
          <w:p w14:paraId="207EE8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-0.017</w:t>
            </w:r>
          </w:p>
        </w:tc>
        <w:tc>
          <w:tcPr>
            <w:tcW w:w="1701" w:type="dxa"/>
            <w:tcBorders>
              <w:top w:val="nil"/>
              <w:left w:val="nil"/>
              <w:bottom w:val="single" w:sz="4" w:space="0" w:color="auto"/>
              <w:right w:val="single" w:sz="4" w:space="0" w:color="auto"/>
            </w:tcBorders>
            <w:shd w:val="clear" w:color="000000" w:fill="FFFFFF"/>
            <w:noWrap/>
            <w:vAlign w:val="bottom"/>
            <w:hideMark/>
          </w:tcPr>
          <w:p w14:paraId="3F97304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505,373.32 </w:t>
            </w:r>
          </w:p>
        </w:tc>
        <w:tc>
          <w:tcPr>
            <w:tcW w:w="1472" w:type="dxa"/>
            <w:tcBorders>
              <w:top w:val="nil"/>
              <w:left w:val="nil"/>
              <w:bottom w:val="single" w:sz="4" w:space="0" w:color="auto"/>
              <w:right w:val="single" w:sz="4" w:space="0" w:color="auto"/>
            </w:tcBorders>
            <w:shd w:val="clear" w:color="000000" w:fill="FFFFFF"/>
            <w:noWrap/>
            <w:vAlign w:val="bottom"/>
            <w:hideMark/>
          </w:tcPr>
          <w:p w14:paraId="2624CD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529,694.09 </w:t>
            </w:r>
          </w:p>
        </w:tc>
      </w:tr>
      <w:tr w:rsidR="00421917" w:rsidRPr="007E13CD" w14:paraId="7C99ED5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B4E53F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103</w:t>
            </w:r>
          </w:p>
        </w:tc>
        <w:tc>
          <w:tcPr>
            <w:tcW w:w="2579" w:type="dxa"/>
            <w:tcBorders>
              <w:top w:val="nil"/>
              <w:left w:val="nil"/>
              <w:bottom w:val="single" w:sz="4" w:space="0" w:color="auto"/>
              <w:right w:val="single" w:sz="4" w:space="0" w:color="auto"/>
            </w:tcBorders>
            <w:shd w:val="clear" w:color="000000" w:fill="FFFFFF"/>
            <w:noWrap/>
            <w:vAlign w:val="bottom"/>
            <w:hideMark/>
          </w:tcPr>
          <w:p w14:paraId="26F6CE8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ANTONINO CASTILLO VELASCO</w:t>
            </w:r>
          </w:p>
        </w:tc>
        <w:tc>
          <w:tcPr>
            <w:tcW w:w="1276" w:type="dxa"/>
            <w:tcBorders>
              <w:top w:val="nil"/>
              <w:left w:val="nil"/>
              <w:bottom w:val="single" w:sz="4" w:space="0" w:color="auto"/>
              <w:right w:val="single" w:sz="4" w:space="0" w:color="auto"/>
            </w:tcBorders>
            <w:shd w:val="clear" w:color="000000" w:fill="FFFFFF"/>
            <w:noWrap/>
            <w:vAlign w:val="bottom"/>
            <w:hideMark/>
          </w:tcPr>
          <w:p w14:paraId="655D7D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6009</w:t>
            </w:r>
          </w:p>
        </w:tc>
        <w:tc>
          <w:tcPr>
            <w:tcW w:w="1418" w:type="dxa"/>
            <w:tcBorders>
              <w:top w:val="nil"/>
              <w:left w:val="nil"/>
              <w:bottom w:val="single" w:sz="4" w:space="0" w:color="auto"/>
              <w:right w:val="single" w:sz="4" w:space="0" w:color="auto"/>
            </w:tcBorders>
            <w:shd w:val="clear" w:color="000000" w:fill="FFFFFF"/>
            <w:noWrap/>
            <w:vAlign w:val="bottom"/>
            <w:hideMark/>
          </w:tcPr>
          <w:p w14:paraId="4EB24DF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0.759</w:t>
            </w:r>
          </w:p>
        </w:tc>
        <w:tc>
          <w:tcPr>
            <w:tcW w:w="1701" w:type="dxa"/>
            <w:tcBorders>
              <w:top w:val="nil"/>
              <w:left w:val="nil"/>
              <w:bottom w:val="single" w:sz="4" w:space="0" w:color="auto"/>
              <w:right w:val="single" w:sz="4" w:space="0" w:color="auto"/>
            </w:tcBorders>
            <w:shd w:val="clear" w:color="000000" w:fill="FFFFFF"/>
            <w:noWrap/>
            <w:vAlign w:val="bottom"/>
            <w:hideMark/>
          </w:tcPr>
          <w:p w14:paraId="2964FB6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3,492,712.11 </w:t>
            </w:r>
          </w:p>
        </w:tc>
        <w:tc>
          <w:tcPr>
            <w:tcW w:w="1472" w:type="dxa"/>
            <w:tcBorders>
              <w:top w:val="nil"/>
              <w:left w:val="nil"/>
              <w:bottom w:val="single" w:sz="4" w:space="0" w:color="auto"/>
              <w:right w:val="single" w:sz="4" w:space="0" w:color="auto"/>
            </w:tcBorders>
            <w:shd w:val="clear" w:color="000000" w:fill="FFFFFF"/>
            <w:noWrap/>
            <w:vAlign w:val="bottom"/>
            <w:hideMark/>
          </w:tcPr>
          <w:p w14:paraId="220D8AF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3,192,112.10 </w:t>
            </w:r>
          </w:p>
        </w:tc>
      </w:tr>
      <w:tr w:rsidR="00421917" w:rsidRPr="007E13CD" w14:paraId="1CA462B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8321B5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104</w:t>
            </w:r>
          </w:p>
        </w:tc>
        <w:tc>
          <w:tcPr>
            <w:tcW w:w="2579" w:type="dxa"/>
            <w:tcBorders>
              <w:top w:val="nil"/>
              <w:left w:val="nil"/>
              <w:bottom w:val="single" w:sz="4" w:space="0" w:color="auto"/>
              <w:right w:val="single" w:sz="4" w:space="0" w:color="auto"/>
            </w:tcBorders>
            <w:shd w:val="clear" w:color="000000" w:fill="FFFFFF"/>
            <w:noWrap/>
            <w:vAlign w:val="bottom"/>
            <w:hideMark/>
          </w:tcPr>
          <w:p w14:paraId="755077A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ANTONINO EL ALTO</w:t>
            </w:r>
          </w:p>
        </w:tc>
        <w:tc>
          <w:tcPr>
            <w:tcW w:w="1276" w:type="dxa"/>
            <w:tcBorders>
              <w:top w:val="nil"/>
              <w:left w:val="nil"/>
              <w:bottom w:val="single" w:sz="4" w:space="0" w:color="auto"/>
              <w:right w:val="single" w:sz="4" w:space="0" w:color="auto"/>
            </w:tcBorders>
            <w:shd w:val="clear" w:color="000000" w:fill="FFFFFF"/>
            <w:noWrap/>
            <w:vAlign w:val="bottom"/>
            <w:hideMark/>
          </w:tcPr>
          <w:p w14:paraId="2B0B3CB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2606</w:t>
            </w:r>
          </w:p>
        </w:tc>
        <w:tc>
          <w:tcPr>
            <w:tcW w:w="1418" w:type="dxa"/>
            <w:tcBorders>
              <w:top w:val="nil"/>
              <w:left w:val="nil"/>
              <w:bottom w:val="single" w:sz="4" w:space="0" w:color="auto"/>
              <w:right w:val="single" w:sz="4" w:space="0" w:color="auto"/>
            </w:tcBorders>
            <w:shd w:val="clear" w:color="000000" w:fill="FFFFFF"/>
            <w:noWrap/>
            <w:vAlign w:val="bottom"/>
            <w:hideMark/>
          </w:tcPr>
          <w:p w14:paraId="692482C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0.764</w:t>
            </w:r>
          </w:p>
        </w:tc>
        <w:tc>
          <w:tcPr>
            <w:tcW w:w="1701" w:type="dxa"/>
            <w:tcBorders>
              <w:top w:val="nil"/>
              <w:left w:val="nil"/>
              <w:bottom w:val="single" w:sz="4" w:space="0" w:color="auto"/>
              <w:right w:val="single" w:sz="4" w:space="0" w:color="auto"/>
            </w:tcBorders>
            <w:shd w:val="clear" w:color="000000" w:fill="FFFFFF"/>
            <w:noWrap/>
            <w:vAlign w:val="bottom"/>
            <w:hideMark/>
          </w:tcPr>
          <w:p w14:paraId="38B91D4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643,918.19 </w:t>
            </w:r>
          </w:p>
        </w:tc>
        <w:tc>
          <w:tcPr>
            <w:tcW w:w="1472" w:type="dxa"/>
            <w:tcBorders>
              <w:top w:val="nil"/>
              <w:left w:val="nil"/>
              <w:bottom w:val="single" w:sz="4" w:space="0" w:color="auto"/>
              <w:right w:val="single" w:sz="4" w:space="0" w:color="auto"/>
            </w:tcBorders>
            <w:shd w:val="clear" w:color="000000" w:fill="FFFFFF"/>
            <w:noWrap/>
            <w:vAlign w:val="bottom"/>
            <w:hideMark/>
          </w:tcPr>
          <w:p w14:paraId="30A3F2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4,589,095.93 </w:t>
            </w:r>
          </w:p>
        </w:tc>
      </w:tr>
      <w:tr w:rsidR="00421917" w:rsidRPr="007E13CD" w14:paraId="47A05C9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96B5AA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105</w:t>
            </w:r>
          </w:p>
        </w:tc>
        <w:tc>
          <w:tcPr>
            <w:tcW w:w="2579" w:type="dxa"/>
            <w:tcBorders>
              <w:top w:val="nil"/>
              <w:left w:val="nil"/>
              <w:bottom w:val="single" w:sz="4" w:space="0" w:color="auto"/>
              <w:right w:val="single" w:sz="4" w:space="0" w:color="auto"/>
            </w:tcBorders>
            <w:shd w:val="clear" w:color="000000" w:fill="FFFFFF"/>
            <w:noWrap/>
            <w:vAlign w:val="bottom"/>
            <w:hideMark/>
          </w:tcPr>
          <w:p w14:paraId="5681622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ANTONINO MONTE VERDE</w:t>
            </w:r>
          </w:p>
        </w:tc>
        <w:tc>
          <w:tcPr>
            <w:tcW w:w="1276" w:type="dxa"/>
            <w:tcBorders>
              <w:top w:val="nil"/>
              <w:left w:val="nil"/>
              <w:bottom w:val="single" w:sz="4" w:space="0" w:color="auto"/>
              <w:right w:val="single" w:sz="4" w:space="0" w:color="auto"/>
            </w:tcBorders>
            <w:shd w:val="clear" w:color="000000" w:fill="FFFFFF"/>
            <w:noWrap/>
            <w:vAlign w:val="bottom"/>
            <w:hideMark/>
          </w:tcPr>
          <w:p w14:paraId="3CA04A5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7305</w:t>
            </w:r>
          </w:p>
        </w:tc>
        <w:tc>
          <w:tcPr>
            <w:tcW w:w="1418" w:type="dxa"/>
            <w:tcBorders>
              <w:top w:val="nil"/>
              <w:left w:val="nil"/>
              <w:bottom w:val="single" w:sz="4" w:space="0" w:color="auto"/>
              <w:right w:val="single" w:sz="4" w:space="0" w:color="auto"/>
            </w:tcBorders>
            <w:shd w:val="clear" w:color="000000" w:fill="FFFFFF"/>
            <w:noWrap/>
            <w:vAlign w:val="bottom"/>
            <w:hideMark/>
          </w:tcPr>
          <w:p w14:paraId="6C4FC3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0.41</w:t>
            </w:r>
          </w:p>
        </w:tc>
        <w:tc>
          <w:tcPr>
            <w:tcW w:w="1701" w:type="dxa"/>
            <w:tcBorders>
              <w:top w:val="nil"/>
              <w:left w:val="nil"/>
              <w:bottom w:val="single" w:sz="4" w:space="0" w:color="auto"/>
              <w:right w:val="single" w:sz="4" w:space="0" w:color="auto"/>
            </w:tcBorders>
            <w:shd w:val="clear" w:color="000000" w:fill="FFFFFF"/>
            <w:noWrap/>
            <w:vAlign w:val="bottom"/>
            <w:hideMark/>
          </w:tcPr>
          <w:p w14:paraId="4B0A955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108,203.22 </w:t>
            </w:r>
          </w:p>
        </w:tc>
        <w:tc>
          <w:tcPr>
            <w:tcW w:w="1472" w:type="dxa"/>
            <w:tcBorders>
              <w:top w:val="nil"/>
              <w:left w:val="nil"/>
              <w:bottom w:val="single" w:sz="4" w:space="0" w:color="auto"/>
              <w:right w:val="single" w:sz="4" w:space="0" w:color="auto"/>
            </w:tcBorders>
            <w:shd w:val="clear" w:color="000000" w:fill="FFFFFF"/>
            <w:noWrap/>
            <w:vAlign w:val="bottom"/>
            <w:hideMark/>
          </w:tcPr>
          <w:p w14:paraId="701097E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79,769.01 </w:t>
            </w:r>
          </w:p>
        </w:tc>
      </w:tr>
      <w:tr w:rsidR="00421917" w:rsidRPr="007E13CD" w14:paraId="1314612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E0C3D5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106</w:t>
            </w:r>
          </w:p>
        </w:tc>
        <w:tc>
          <w:tcPr>
            <w:tcW w:w="2579" w:type="dxa"/>
            <w:tcBorders>
              <w:top w:val="nil"/>
              <w:left w:val="nil"/>
              <w:bottom w:val="single" w:sz="4" w:space="0" w:color="auto"/>
              <w:right w:val="single" w:sz="4" w:space="0" w:color="auto"/>
            </w:tcBorders>
            <w:shd w:val="clear" w:color="000000" w:fill="FFFFFF"/>
            <w:noWrap/>
            <w:vAlign w:val="bottom"/>
            <w:hideMark/>
          </w:tcPr>
          <w:p w14:paraId="669AB09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ANTONIO ACUTLA</w:t>
            </w:r>
          </w:p>
        </w:tc>
        <w:tc>
          <w:tcPr>
            <w:tcW w:w="1276" w:type="dxa"/>
            <w:tcBorders>
              <w:top w:val="nil"/>
              <w:left w:val="nil"/>
              <w:bottom w:val="single" w:sz="4" w:space="0" w:color="auto"/>
              <w:right w:val="single" w:sz="4" w:space="0" w:color="auto"/>
            </w:tcBorders>
            <w:shd w:val="clear" w:color="000000" w:fill="FFFFFF"/>
            <w:noWrap/>
            <w:vAlign w:val="bottom"/>
            <w:hideMark/>
          </w:tcPr>
          <w:p w14:paraId="577647E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249</w:t>
            </w:r>
          </w:p>
        </w:tc>
        <w:tc>
          <w:tcPr>
            <w:tcW w:w="1418" w:type="dxa"/>
            <w:tcBorders>
              <w:top w:val="nil"/>
              <w:left w:val="nil"/>
              <w:bottom w:val="single" w:sz="4" w:space="0" w:color="auto"/>
              <w:right w:val="single" w:sz="4" w:space="0" w:color="auto"/>
            </w:tcBorders>
            <w:shd w:val="clear" w:color="000000" w:fill="FFFFFF"/>
            <w:noWrap/>
            <w:vAlign w:val="bottom"/>
            <w:hideMark/>
          </w:tcPr>
          <w:p w14:paraId="6FB0829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0.519</w:t>
            </w:r>
          </w:p>
        </w:tc>
        <w:tc>
          <w:tcPr>
            <w:tcW w:w="1701" w:type="dxa"/>
            <w:tcBorders>
              <w:top w:val="nil"/>
              <w:left w:val="nil"/>
              <w:bottom w:val="single" w:sz="4" w:space="0" w:color="auto"/>
              <w:right w:val="single" w:sz="4" w:space="0" w:color="auto"/>
            </w:tcBorders>
            <w:shd w:val="clear" w:color="000000" w:fill="FFFFFF"/>
            <w:noWrap/>
            <w:vAlign w:val="bottom"/>
            <w:hideMark/>
          </w:tcPr>
          <w:p w14:paraId="618DC9D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278,444.20 </w:t>
            </w:r>
          </w:p>
        </w:tc>
        <w:tc>
          <w:tcPr>
            <w:tcW w:w="1472" w:type="dxa"/>
            <w:tcBorders>
              <w:top w:val="nil"/>
              <w:left w:val="nil"/>
              <w:bottom w:val="single" w:sz="4" w:space="0" w:color="auto"/>
              <w:right w:val="single" w:sz="4" w:space="0" w:color="auto"/>
            </w:tcBorders>
            <w:shd w:val="clear" w:color="000000" w:fill="FFFFFF"/>
            <w:noWrap/>
            <w:vAlign w:val="bottom"/>
            <w:hideMark/>
          </w:tcPr>
          <w:p w14:paraId="178637B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172,747.70 </w:t>
            </w:r>
          </w:p>
        </w:tc>
      </w:tr>
      <w:tr w:rsidR="00421917" w:rsidRPr="007E13CD" w14:paraId="12C7EB7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FE0618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107</w:t>
            </w:r>
          </w:p>
        </w:tc>
        <w:tc>
          <w:tcPr>
            <w:tcW w:w="2579" w:type="dxa"/>
            <w:tcBorders>
              <w:top w:val="nil"/>
              <w:left w:val="nil"/>
              <w:bottom w:val="single" w:sz="4" w:space="0" w:color="auto"/>
              <w:right w:val="single" w:sz="4" w:space="0" w:color="auto"/>
            </w:tcBorders>
            <w:shd w:val="clear" w:color="000000" w:fill="FFFFFF"/>
            <w:noWrap/>
            <w:vAlign w:val="bottom"/>
            <w:hideMark/>
          </w:tcPr>
          <w:p w14:paraId="2E092BC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ANTONIO DE LA CAL</w:t>
            </w:r>
          </w:p>
        </w:tc>
        <w:tc>
          <w:tcPr>
            <w:tcW w:w="1276" w:type="dxa"/>
            <w:tcBorders>
              <w:top w:val="nil"/>
              <w:left w:val="nil"/>
              <w:bottom w:val="single" w:sz="4" w:space="0" w:color="auto"/>
              <w:right w:val="single" w:sz="4" w:space="0" w:color="auto"/>
            </w:tcBorders>
            <w:shd w:val="clear" w:color="000000" w:fill="FFFFFF"/>
            <w:noWrap/>
            <w:vAlign w:val="bottom"/>
            <w:hideMark/>
          </w:tcPr>
          <w:p w14:paraId="30E1B86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23038</w:t>
            </w:r>
          </w:p>
        </w:tc>
        <w:tc>
          <w:tcPr>
            <w:tcW w:w="1418" w:type="dxa"/>
            <w:tcBorders>
              <w:top w:val="nil"/>
              <w:left w:val="nil"/>
              <w:bottom w:val="single" w:sz="4" w:space="0" w:color="auto"/>
              <w:right w:val="single" w:sz="4" w:space="0" w:color="auto"/>
            </w:tcBorders>
            <w:shd w:val="clear" w:color="000000" w:fill="FFFFFF"/>
            <w:noWrap/>
            <w:vAlign w:val="bottom"/>
            <w:hideMark/>
          </w:tcPr>
          <w:p w14:paraId="5E6B2C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-0.928</w:t>
            </w:r>
          </w:p>
        </w:tc>
        <w:tc>
          <w:tcPr>
            <w:tcW w:w="1701" w:type="dxa"/>
            <w:tcBorders>
              <w:top w:val="nil"/>
              <w:left w:val="nil"/>
              <w:bottom w:val="single" w:sz="4" w:space="0" w:color="auto"/>
              <w:right w:val="single" w:sz="4" w:space="0" w:color="auto"/>
            </w:tcBorders>
            <w:shd w:val="clear" w:color="000000" w:fill="FFFFFF"/>
            <w:noWrap/>
            <w:vAlign w:val="bottom"/>
            <w:hideMark/>
          </w:tcPr>
          <w:p w14:paraId="5095B92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3,265,475.76 </w:t>
            </w:r>
          </w:p>
        </w:tc>
        <w:tc>
          <w:tcPr>
            <w:tcW w:w="1472" w:type="dxa"/>
            <w:tcBorders>
              <w:top w:val="nil"/>
              <w:left w:val="nil"/>
              <w:bottom w:val="single" w:sz="4" w:space="0" w:color="auto"/>
              <w:right w:val="single" w:sz="4" w:space="0" w:color="auto"/>
            </w:tcBorders>
            <w:shd w:val="clear" w:color="000000" w:fill="FFFFFF"/>
            <w:noWrap/>
            <w:vAlign w:val="bottom"/>
            <w:hideMark/>
          </w:tcPr>
          <w:p w14:paraId="1AED0A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570,869.60 </w:t>
            </w:r>
          </w:p>
        </w:tc>
      </w:tr>
      <w:tr w:rsidR="00421917" w:rsidRPr="007E13CD" w14:paraId="6375B5D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AA0891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108</w:t>
            </w:r>
          </w:p>
        </w:tc>
        <w:tc>
          <w:tcPr>
            <w:tcW w:w="2579" w:type="dxa"/>
            <w:tcBorders>
              <w:top w:val="nil"/>
              <w:left w:val="nil"/>
              <w:bottom w:val="single" w:sz="4" w:space="0" w:color="auto"/>
              <w:right w:val="single" w:sz="4" w:space="0" w:color="auto"/>
            </w:tcBorders>
            <w:shd w:val="clear" w:color="000000" w:fill="FFFFFF"/>
            <w:noWrap/>
            <w:vAlign w:val="bottom"/>
            <w:hideMark/>
          </w:tcPr>
          <w:p w14:paraId="1BB75FC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ANTONIO HUITEPEC</w:t>
            </w:r>
          </w:p>
        </w:tc>
        <w:tc>
          <w:tcPr>
            <w:tcW w:w="1276" w:type="dxa"/>
            <w:tcBorders>
              <w:top w:val="nil"/>
              <w:left w:val="nil"/>
              <w:bottom w:val="single" w:sz="4" w:space="0" w:color="auto"/>
              <w:right w:val="single" w:sz="4" w:space="0" w:color="auto"/>
            </w:tcBorders>
            <w:shd w:val="clear" w:color="000000" w:fill="FFFFFF"/>
            <w:noWrap/>
            <w:vAlign w:val="bottom"/>
            <w:hideMark/>
          </w:tcPr>
          <w:p w14:paraId="64E1AF1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4421</w:t>
            </w:r>
          </w:p>
        </w:tc>
        <w:tc>
          <w:tcPr>
            <w:tcW w:w="1418" w:type="dxa"/>
            <w:tcBorders>
              <w:top w:val="nil"/>
              <w:left w:val="nil"/>
              <w:bottom w:val="single" w:sz="4" w:space="0" w:color="auto"/>
              <w:right w:val="single" w:sz="4" w:space="0" w:color="auto"/>
            </w:tcBorders>
            <w:shd w:val="clear" w:color="000000" w:fill="FFFFFF"/>
            <w:noWrap/>
            <w:vAlign w:val="bottom"/>
            <w:hideMark/>
          </w:tcPr>
          <w:p w14:paraId="41067A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1.154</w:t>
            </w:r>
          </w:p>
        </w:tc>
        <w:tc>
          <w:tcPr>
            <w:tcW w:w="1701" w:type="dxa"/>
            <w:tcBorders>
              <w:top w:val="nil"/>
              <w:left w:val="nil"/>
              <w:bottom w:val="single" w:sz="4" w:space="0" w:color="auto"/>
              <w:right w:val="single" w:sz="4" w:space="0" w:color="auto"/>
            </w:tcBorders>
            <w:shd w:val="clear" w:color="000000" w:fill="FFFFFF"/>
            <w:noWrap/>
            <w:vAlign w:val="bottom"/>
            <w:hideMark/>
          </w:tcPr>
          <w:p w14:paraId="3084C16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1,592,417.00 </w:t>
            </w:r>
          </w:p>
        </w:tc>
        <w:tc>
          <w:tcPr>
            <w:tcW w:w="1472" w:type="dxa"/>
            <w:tcBorders>
              <w:top w:val="nil"/>
              <w:left w:val="nil"/>
              <w:bottom w:val="single" w:sz="4" w:space="0" w:color="auto"/>
              <w:right w:val="single" w:sz="4" w:space="0" w:color="auto"/>
            </w:tcBorders>
            <w:shd w:val="clear" w:color="000000" w:fill="FFFFFF"/>
            <w:noWrap/>
            <w:vAlign w:val="bottom"/>
            <w:hideMark/>
          </w:tcPr>
          <w:p w14:paraId="6FFD4CB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308,417.80 </w:t>
            </w:r>
          </w:p>
        </w:tc>
      </w:tr>
      <w:tr w:rsidR="00421917" w:rsidRPr="007E13CD" w14:paraId="0F636E5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5CDE88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109</w:t>
            </w:r>
          </w:p>
        </w:tc>
        <w:tc>
          <w:tcPr>
            <w:tcW w:w="2579" w:type="dxa"/>
            <w:tcBorders>
              <w:top w:val="nil"/>
              <w:left w:val="nil"/>
              <w:bottom w:val="single" w:sz="4" w:space="0" w:color="auto"/>
              <w:right w:val="single" w:sz="4" w:space="0" w:color="auto"/>
            </w:tcBorders>
            <w:shd w:val="clear" w:color="000000" w:fill="FFFFFF"/>
            <w:noWrap/>
            <w:vAlign w:val="bottom"/>
            <w:hideMark/>
          </w:tcPr>
          <w:p w14:paraId="375E3A5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ANTONIO NANAHUATIPAM</w:t>
            </w:r>
          </w:p>
        </w:tc>
        <w:tc>
          <w:tcPr>
            <w:tcW w:w="1276" w:type="dxa"/>
            <w:tcBorders>
              <w:top w:val="nil"/>
              <w:left w:val="nil"/>
              <w:bottom w:val="single" w:sz="4" w:space="0" w:color="auto"/>
              <w:right w:val="single" w:sz="4" w:space="0" w:color="auto"/>
            </w:tcBorders>
            <w:shd w:val="clear" w:color="000000" w:fill="FFFFFF"/>
            <w:noWrap/>
            <w:vAlign w:val="bottom"/>
            <w:hideMark/>
          </w:tcPr>
          <w:p w14:paraId="34F0F76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1227</w:t>
            </w:r>
          </w:p>
        </w:tc>
        <w:tc>
          <w:tcPr>
            <w:tcW w:w="1418" w:type="dxa"/>
            <w:tcBorders>
              <w:top w:val="nil"/>
              <w:left w:val="nil"/>
              <w:bottom w:val="single" w:sz="4" w:space="0" w:color="auto"/>
              <w:right w:val="single" w:sz="4" w:space="0" w:color="auto"/>
            </w:tcBorders>
            <w:shd w:val="clear" w:color="000000" w:fill="FFFFFF"/>
            <w:noWrap/>
            <w:vAlign w:val="bottom"/>
            <w:hideMark/>
          </w:tcPr>
          <w:p w14:paraId="1B4FA4B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-0.262</w:t>
            </w:r>
          </w:p>
        </w:tc>
        <w:tc>
          <w:tcPr>
            <w:tcW w:w="1701" w:type="dxa"/>
            <w:tcBorders>
              <w:top w:val="nil"/>
              <w:left w:val="nil"/>
              <w:bottom w:val="single" w:sz="4" w:space="0" w:color="auto"/>
              <w:right w:val="single" w:sz="4" w:space="0" w:color="auto"/>
            </w:tcBorders>
            <w:shd w:val="clear" w:color="000000" w:fill="FFFFFF"/>
            <w:noWrap/>
            <w:vAlign w:val="bottom"/>
            <w:hideMark/>
          </w:tcPr>
          <w:p w14:paraId="596F2E8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13,111.83 </w:t>
            </w:r>
          </w:p>
        </w:tc>
        <w:tc>
          <w:tcPr>
            <w:tcW w:w="1472" w:type="dxa"/>
            <w:tcBorders>
              <w:top w:val="nil"/>
              <w:left w:val="nil"/>
              <w:bottom w:val="single" w:sz="4" w:space="0" w:color="auto"/>
              <w:right w:val="single" w:sz="4" w:space="0" w:color="auto"/>
            </w:tcBorders>
            <w:shd w:val="clear" w:color="000000" w:fill="FFFFFF"/>
            <w:noWrap/>
            <w:vAlign w:val="bottom"/>
            <w:hideMark/>
          </w:tcPr>
          <w:p w14:paraId="19593C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37,389.97 </w:t>
            </w:r>
          </w:p>
        </w:tc>
      </w:tr>
      <w:tr w:rsidR="00421917" w:rsidRPr="007E13CD" w14:paraId="06E08CA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8DB31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110</w:t>
            </w:r>
          </w:p>
        </w:tc>
        <w:tc>
          <w:tcPr>
            <w:tcW w:w="2579" w:type="dxa"/>
            <w:tcBorders>
              <w:top w:val="nil"/>
              <w:left w:val="nil"/>
              <w:bottom w:val="single" w:sz="4" w:space="0" w:color="auto"/>
              <w:right w:val="single" w:sz="4" w:space="0" w:color="auto"/>
            </w:tcBorders>
            <w:shd w:val="clear" w:color="000000" w:fill="FFFFFF"/>
            <w:noWrap/>
            <w:vAlign w:val="bottom"/>
            <w:hideMark/>
          </w:tcPr>
          <w:p w14:paraId="7B1D246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ANTONIO SINICAHUA</w:t>
            </w:r>
          </w:p>
        </w:tc>
        <w:tc>
          <w:tcPr>
            <w:tcW w:w="1276" w:type="dxa"/>
            <w:tcBorders>
              <w:top w:val="nil"/>
              <w:left w:val="nil"/>
              <w:bottom w:val="single" w:sz="4" w:space="0" w:color="auto"/>
              <w:right w:val="single" w:sz="4" w:space="0" w:color="auto"/>
            </w:tcBorders>
            <w:shd w:val="clear" w:color="000000" w:fill="FFFFFF"/>
            <w:noWrap/>
            <w:vAlign w:val="bottom"/>
            <w:hideMark/>
          </w:tcPr>
          <w:p w14:paraId="280A0DD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1484</w:t>
            </w:r>
          </w:p>
        </w:tc>
        <w:tc>
          <w:tcPr>
            <w:tcW w:w="1418" w:type="dxa"/>
            <w:tcBorders>
              <w:top w:val="nil"/>
              <w:left w:val="nil"/>
              <w:bottom w:val="single" w:sz="4" w:space="0" w:color="auto"/>
              <w:right w:val="single" w:sz="4" w:space="0" w:color="auto"/>
            </w:tcBorders>
            <w:shd w:val="clear" w:color="000000" w:fill="FFFFFF"/>
            <w:noWrap/>
            <w:vAlign w:val="bottom"/>
            <w:hideMark/>
          </w:tcPr>
          <w:p w14:paraId="24C187D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1.391</w:t>
            </w:r>
          </w:p>
        </w:tc>
        <w:tc>
          <w:tcPr>
            <w:tcW w:w="1701" w:type="dxa"/>
            <w:tcBorders>
              <w:top w:val="nil"/>
              <w:left w:val="nil"/>
              <w:bottom w:val="single" w:sz="4" w:space="0" w:color="auto"/>
              <w:right w:val="single" w:sz="4" w:space="0" w:color="auto"/>
            </w:tcBorders>
            <w:shd w:val="clear" w:color="000000" w:fill="FFFFFF"/>
            <w:noWrap/>
            <w:vAlign w:val="bottom"/>
            <w:hideMark/>
          </w:tcPr>
          <w:p w14:paraId="2F83EB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148,440.16 </w:t>
            </w:r>
          </w:p>
        </w:tc>
        <w:tc>
          <w:tcPr>
            <w:tcW w:w="1472" w:type="dxa"/>
            <w:tcBorders>
              <w:top w:val="nil"/>
              <w:left w:val="nil"/>
              <w:bottom w:val="single" w:sz="4" w:space="0" w:color="auto"/>
              <w:right w:val="single" w:sz="4" w:space="0" w:color="auto"/>
            </w:tcBorders>
            <w:shd w:val="clear" w:color="000000" w:fill="FFFFFF"/>
            <w:noWrap/>
            <w:vAlign w:val="bottom"/>
            <w:hideMark/>
          </w:tcPr>
          <w:p w14:paraId="72ECF0D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AFD675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F8091A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111</w:t>
            </w:r>
          </w:p>
        </w:tc>
        <w:tc>
          <w:tcPr>
            <w:tcW w:w="2579" w:type="dxa"/>
            <w:tcBorders>
              <w:top w:val="nil"/>
              <w:left w:val="nil"/>
              <w:bottom w:val="single" w:sz="4" w:space="0" w:color="auto"/>
              <w:right w:val="single" w:sz="4" w:space="0" w:color="auto"/>
            </w:tcBorders>
            <w:shd w:val="clear" w:color="000000" w:fill="FFFFFF"/>
            <w:noWrap/>
            <w:vAlign w:val="bottom"/>
            <w:hideMark/>
          </w:tcPr>
          <w:p w14:paraId="326062E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ANTONIO TEPETLAPA</w:t>
            </w:r>
          </w:p>
        </w:tc>
        <w:tc>
          <w:tcPr>
            <w:tcW w:w="1276" w:type="dxa"/>
            <w:tcBorders>
              <w:top w:val="nil"/>
              <w:left w:val="nil"/>
              <w:bottom w:val="single" w:sz="4" w:space="0" w:color="auto"/>
              <w:right w:val="single" w:sz="4" w:space="0" w:color="auto"/>
            </w:tcBorders>
            <w:shd w:val="clear" w:color="000000" w:fill="FFFFFF"/>
            <w:noWrap/>
            <w:vAlign w:val="bottom"/>
            <w:hideMark/>
          </w:tcPr>
          <w:p w14:paraId="36BDEFA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4245</w:t>
            </w:r>
          </w:p>
        </w:tc>
        <w:tc>
          <w:tcPr>
            <w:tcW w:w="1418" w:type="dxa"/>
            <w:tcBorders>
              <w:top w:val="nil"/>
              <w:left w:val="nil"/>
              <w:bottom w:val="single" w:sz="4" w:space="0" w:color="auto"/>
              <w:right w:val="single" w:sz="4" w:space="0" w:color="auto"/>
            </w:tcBorders>
            <w:shd w:val="clear" w:color="000000" w:fill="FFFFFF"/>
            <w:noWrap/>
            <w:vAlign w:val="bottom"/>
            <w:hideMark/>
          </w:tcPr>
          <w:p w14:paraId="2F9F05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1.062</w:t>
            </w:r>
          </w:p>
        </w:tc>
        <w:tc>
          <w:tcPr>
            <w:tcW w:w="1701" w:type="dxa"/>
            <w:tcBorders>
              <w:top w:val="nil"/>
              <w:left w:val="nil"/>
              <w:bottom w:val="single" w:sz="4" w:space="0" w:color="auto"/>
              <w:right w:val="single" w:sz="4" w:space="0" w:color="auto"/>
            </w:tcBorders>
            <w:shd w:val="clear" w:color="000000" w:fill="FFFFFF"/>
            <w:noWrap/>
            <w:vAlign w:val="bottom"/>
            <w:hideMark/>
          </w:tcPr>
          <w:p w14:paraId="02B21F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17,265.27 </w:t>
            </w:r>
          </w:p>
        </w:tc>
        <w:tc>
          <w:tcPr>
            <w:tcW w:w="1472" w:type="dxa"/>
            <w:tcBorders>
              <w:top w:val="nil"/>
              <w:left w:val="nil"/>
              <w:bottom w:val="single" w:sz="4" w:space="0" w:color="auto"/>
              <w:right w:val="single" w:sz="4" w:space="0" w:color="auto"/>
            </w:tcBorders>
            <w:shd w:val="clear" w:color="000000" w:fill="FFFFFF"/>
            <w:noWrap/>
            <w:vAlign w:val="bottom"/>
            <w:hideMark/>
          </w:tcPr>
          <w:p w14:paraId="0671134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6,800.00 </w:t>
            </w:r>
          </w:p>
        </w:tc>
      </w:tr>
      <w:tr w:rsidR="00421917" w:rsidRPr="007E13CD" w14:paraId="06A18C7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671FED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112</w:t>
            </w:r>
          </w:p>
        </w:tc>
        <w:tc>
          <w:tcPr>
            <w:tcW w:w="2579" w:type="dxa"/>
            <w:tcBorders>
              <w:top w:val="nil"/>
              <w:left w:val="nil"/>
              <w:bottom w:val="single" w:sz="4" w:space="0" w:color="auto"/>
              <w:right w:val="single" w:sz="4" w:space="0" w:color="auto"/>
            </w:tcBorders>
            <w:shd w:val="clear" w:color="000000" w:fill="FFFFFF"/>
            <w:noWrap/>
            <w:vAlign w:val="bottom"/>
            <w:hideMark/>
          </w:tcPr>
          <w:p w14:paraId="7E4B2A6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BALTAZAR CHICHICAPAM</w:t>
            </w:r>
          </w:p>
        </w:tc>
        <w:tc>
          <w:tcPr>
            <w:tcW w:w="1276" w:type="dxa"/>
            <w:tcBorders>
              <w:top w:val="nil"/>
              <w:left w:val="nil"/>
              <w:bottom w:val="single" w:sz="4" w:space="0" w:color="auto"/>
              <w:right w:val="single" w:sz="4" w:space="0" w:color="auto"/>
            </w:tcBorders>
            <w:shd w:val="clear" w:color="000000" w:fill="FFFFFF"/>
            <w:noWrap/>
            <w:vAlign w:val="bottom"/>
            <w:hideMark/>
          </w:tcPr>
          <w:p w14:paraId="24A7255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2494</w:t>
            </w:r>
          </w:p>
        </w:tc>
        <w:tc>
          <w:tcPr>
            <w:tcW w:w="1418" w:type="dxa"/>
            <w:tcBorders>
              <w:top w:val="nil"/>
              <w:left w:val="nil"/>
              <w:bottom w:val="single" w:sz="4" w:space="0" w:color="auto"/>
              <w:right w:val="single" w:sz="4" w:space="0" w:color="auto"/>
            </w:tcBorders>
            <w:shd w:val="clear" w:color="000000" w:fill="FFFFFF"/>
            <w:noWrap/>
            <w:vAlign w:val="bottom"/>
            <w:hideMark/>
          </w:tcPr>
          <w:p w14:paraId="3B4F2A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0.663</w:t>
            </w:r>
          </w:p>
        </w:tc>
        <w:tc>
          <w:tcPr>
            <w:tcW w:w="1701" w:type="dxa"/>
            <w:tcBorders>
              <w:top w:val="nil"/>
              <w:left w:val="nil"/>
              <w:bottom w:val="single" w:sz="4" w:space="0" w:color="auto"/>
              <w:right w:val="single" w:sz="4" w:space="0" w:color="auto"/>
            </w:tcBorders>
            <w:shd w:val="clear" w:color="000000" w:fill="FFFFFF"/>
            <w:noWrap/>
            <w:vAlign w:val="bottom"/>
            <w:hideMark/>
          </w:tcPr>
          <w:p w14:paraId="672AECC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96,787.69 </w:t>
            </w:r>
          </w:p>
        </w:tc>
        <w:tc>
          <w:tcPr>
            <w:tcW w:w="1472" w:type="dxa"/>
            <w:tcBorders>
              <w:top w:val="nil"/>
              <w:left w:val="nil"/>
              <w:bottom w:val="single" w:sz="4" w:space="0" w:color="auto"/>
              <w:right w:val="single" w:sz="4" w:space="0" w:color="auto"/>
            </w:tcBorders>
            <w:shd w:val="clear" w:color="000000" w:fill="FFFFFF"/>
            <w:noWrap/>
            <w:vAlign w:val="bottom"/>
            <w:hideMark/>
          </w:tcPr>
          <w:p w14:paraId="74CA0EA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43,866.39 </w:t>
            </w:r>
          </w:p>
        </w:tc>
      </w:tr>
      <w:tr w:rsidR="00421917" w:rsidRPr="007E13CD" w14:paraId="66FED5F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E95881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113</w:t>
            </w:r>
          </w:p>
        </w:tc>
        <w:tc>
          <w:tcPr>
            <w:tcW w:w="2579" w:type="dxa"/>
            <w:tcBorders>
              <w:top w:val="nil"/>
              <w:left w:val="nil"/>
              <w:bottom w:val="single" w:sz="4" w:space="0" w:color="auto"/>
              <w:right w:val="single" w:sz="4" w:space="0" w:color="auto"/>
            </w:tcBorders>
            <w:shd w:val="clear" w:color="000000" w:fill="FFFFFF"/>
            <w:noWrap/>
            <w:vAlign w:val="bottom"/>
            <w:hideMark/>
          </w:tcPr>
          <w:p w14:paraId="4993C22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BALTAZAR LOXICHA</w:t>
            </w:r>
          </w:p>
        </w:tc>
        <w:tc>
          <w:tcPr>
            <w:tcW w:w="1276" w:type="dxa"/>
            <w:tcBorders>
              <w:top w:val="nil"/>
              <w:left w:val="nil"/>
              <w:bottom w:val="single" w:sz="4" w:space="0" w:color="auto"/>
              <w:right w:val="single" w:sz="4" w:space="0" w:color="auto"/>
            </w:tcBorders>
            <w:shd w:val="clear" w:color="000000" w:fill="FFFFFF"/>
            <w:noWrap/>
            <w:vAlign w:val="bottom"/>
            <w:hideMark/>
          </w:tcPr>
          <w:p w14:paraId="448C820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2996</w:t>
            </w:r>
          </w:p>
        </w:tc>
        <w:tc>
          <w:tcPr>
            <w:tcW w:w="1418" w:type="dxa"/>
            <w:tcBorders>
              <w:top w:val="nil"/>
              <w:left w:val="nil"/>
              <w:bottom w:val="single" w:sz="4" w:space="0" w:color="auto"/>
              <w:right w:val="single" w:sz="4" w:space="0" w:color="auto"/>
            </w:tcBorders>
            <w:shd w:val="clear" w:color="000000" w:fill="FFFFFF"/>
            <w:noWrap/>
            <w:vAlign w:val="bottom"/>
            <w:hideMark/>
          </w:tcPr>
          <w:p w14:paraId="5D6505E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0.259</w:t>
            </w:r>
          </w:p>
        </w:tc>
        <w:tc>
          <w:tcPr>
            <w:tcW w:w="1701" w:type="dxa"/>
            <w:tcBorders>
              <w:top w:val="nil"/>
              <w:left w:val="nil"/>
              <w:bottom w:val="single" w:sz="4" w:space="0" w:color="auto"/>
              <w:right w:val="single" w:sz="4" w:space="0" w:color="auto"/>
            </w:tcBorders>
            <w:shd w:val="clear" w:color="000000" w:fill="FFFFFF"/>
            <w:noWrap/>
            <w:vAlign w:val="bottom"/>
            <w:hideMark/>
          </w:tcPr>
          <w:p w14:paraId="07A16EE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2,575,270.89 </w:t>
            </w:r>
          </w:p>
        </w:tc>
        <w:tc>
          <w:tcPr>
            <w:tcW w:w="1472" w:type="dxa"/>
            <w:tcBorders>
              <w:top w:val="nil"/>
              <w:left w:val="nil"/>
              <w:bottom w:val="single" w:sz="4" w:space="0" w:color="auto"/>
              <w:right w:val="single" w:sz="4" w:space="0" w:color="auto"/>
            </w:tcBorders>
            <w:shd w:val="clear" w:color="000000" w:fill="FFFFFF"/>
            <w:noWrap/>
            <w:vAlign w:val="bottom"/>
            <w:hideMark/>
          </w:tcPr>
          <w:p w14:paraId="5729506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1,229,300.90 </w:t>
            </w:r>
          </w:p>
        </w:tc>
      </w:tr>
      <w:tr w:rsidR="00421917" w:rsidRPr="007E13CD" w14:paraId="633CDDD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962337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114</w:t>
            </w:r>
          </w:p>
        </w:tc>
        <w:tc>
          <w:tcPr>
            <w:tcW w:w="2579" w:type="dxa"/>
            <w:tcBorders>
              <w:top w:val="nil"/>
              <w:left w:val="nil"/>
              <w:bottom w:val="single" w:sz="4" w:space="0" w:color="auto"/>
              <w:right w:val="single" w:sz="4" w:space="0" w:color="auto"/>
            </w:tcBorders>
            <w:shd w:val="clear" w:color="000000" w:fill="FFFFFF"/>
            <w:noWrap/>
            <w:vAlign w:val="bottom"/>
            <w:hideMark/>
          </w:tcPr>
          <w:p w14:paraId="275CA5C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BALTAZAR YATZACHI EL BAJO</w:t>
            </w:r>
          </w:p>
        </w:tc>
        <w:tc>
          <w:tcPr>
            <w:tcW w:w="1276" w:type="dxa"/>
            <w:tcBorders>
              <w:top w:val="nil"/>
              <w:left w:val="nil"/>
              <w:bottom w:val="single" w:sz="4" w:space="0" w:color="auto"/>
              <w:right w:val="single" w:sz="4" w:space="0" w:color="auto"/>
            </w:tcBorders>
            <w:shd w:val="clear" w:color="000000" w:fill="FFFFFF"/>
            <w:noWrap/>
            <w:vAlign w:val="bottom"/>
            <w:hideMark/>
          </w:tcPr>
          <w:p w14:paraId="284FDB4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641</w:t>
            </w:r>
          </w:p>
        </w:tc>
        <w:tc>
          <w:tcPr>
            <w:tcW w:w="1418" w:type="dxa"/>
            <w:tcBorders>
              <w:top w:val="nil"/>
              <w:left w:val="nil"/>
              <w:bottom w:val="single" w:sz="4" w:space="0" w:color="auto"/>
              <w:right w:val="single" w:sz="4" w:space="0" w:color="auto"/>
            </w:tcBorders>
            <w:shd w:val="clear" w:color="000000" w:fill="FFFFFF"/>
            <w:noWrap/>
            <w:vAlign w:val="bottom"/>
            <w:hideMark/>
          </w:tcPr>
          <w:p w14:paraId="1A9CA19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0.568</w:t>
            </w:r>
          </w:p>
        </w:tc>
        <w:tc>
          <w:tcPr>
            <w:tcW w:w="1701" w:type="dxa"/>
            <w:tcBorders>
              <w:top w:val="nil"/>
              <w:left w:val="nil"/>
              <w:bottom w:val="single" w:sz="4" w:space="0" w:color="auto"/>
              <w:right w:val="single" w:sz="4" w:space="0" w:color="auto"/>
            </w:tcBorders>
            <w:shd w:val="clear" w:color="000000" w:fill="FFFFFF"/>
            <w:noWrap/>
            <w:vAlign w:val="bottom"/>
            <w:hideMark/>
          </w:tcPr>
          <w:p w14:paraId="05EFF36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36,050.68 </w:t>
            </w:r>
          </w:p>
        </w:tc>
        <w:tc>
          <w:tcPr>
            <w:tcW w:w="1472" w:type="dxa"/>
            <w:tcBorders>
              <w:top w:val="nil"/>
              <w:left w:val="nil"/>
              <w:bottom w:val="single" w:sz="4" w:space="0" w:color="auto"/>
              <w:right w:val="single" w:sz="4" w:space="0" w:color="auto"/>
            </w:tcBorders>
            <w:shd w:val="clear" w:color="000000" w:fill="FFFFFF"/>
            <w:noWrap/>
            <w:vAlign w:val="bottom"/>
            <w:hideMark/>
          </w:tcPr>
          <w:p w14:paraId="615A60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F916F7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118468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115</w:t>
            </w:r>
          </w:p>
        </w:tc>
        <w:tc>
          <w:tcPr>
            <w:tcW w:w="2579" w:type="dxa"/>
            <w:tcBorders>
              <w:top w:val="nil"/>
              <w:left w:val="nil"/>
              <w:bottom w:val="single" w:sz="4" w:space="0" w:color="auto"/>
              <w:right w:val="single" w:sz="4" w:space="0" w:color="auto"/>
            </w:tcBorders>
            <w:shd w:val="clear" w:color="000000" w:fill="FFFFFF"/>
            <w:noWrap/>
            <w:vAlign w:val="bottom"/>
            <w:hideMark/>
          </w:tcPr>
          <w:p w14:paraId="0B5630F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BARTOLO COYOTEPEC</w:t>
            </w:r>
          </w:p>
        </w:tc>
        <w:tc>
          <w:tcPr>
            <w:tcW w:w="1276" w:type="dxa"/>
            <w:tcBorders>
              <w:top w:val="nil"/>
              <w:left w:val="nil"/>
              <w:bottom w:val="single" w:sz="4" w:space="0" w:color="auto"/>
              <w:right w:val="single" w:sz="4" w:space="0" w:color="auto"/>
            </w:tcBorders>
            <w:shd w:val="clear" w:color="000000" w:fill="FFFFFF"/>
            <w:noWrap/>
            <w:vAlign w:val="bottom"/>
            <w:hideMark/>
          </w:tcPr>
          <w:p w14:paraId="04A2172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9105</w:t>
            </w:r>
          </w:p>
        </w:tc>
        <w:tc>
          <w:tcPr>
            <w:tcW w:w="1418" w:type="dxa"/>
            <w:tcBorders>
              <w:top w:val="nil"/>
              <w:left w:val="nil"/>
              <w:bottom w:val="single" w:sz="4" w:space="0" w:color="auto"/>
              <w:right w:val="single" w:sz="4" w:space="0" w:color="auto"/>
            </w:tcBorders>
            <w:shd w:val="clear" w:color="000000" w:fill="FFFFFF"/>
            <w:noWrap/>
            <w:vAlign w:val="bottom"/>
            <w:hideMark/>
          </w:tcPr>
          <w:p w14:paraId="595E0FD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-0.896</w:t>
            </w:r>
          </w:p>
        </w:tc>
        <w:tc>
          <w:tcPr>
            <w:tcW w:w="1701" w:type="dxa"/>
            <w:tcBorders>
              <w:top w:val="nil"/>
              <w:left w:val="nil"/>
              <w:bottom w:val="single" w:sz="4" w:space="0" w:color="auto"/>
              <w:right w:val="single" w:sz="4" w:space="0" w:color="auto"/>
            </w:tcBorders>
            <w:shd w:val="clear" w:color="000000" w:fill="FFFFFF"/>
            <w:noWrap/>
            <w:vAlign w:val="bottom"/>
            <w:hideMark/>
          </w:tcPr>
          <w:p w14:paraId="0891EC6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1,212,465.63 </w:t>
            </w:r>
          </w:p>
        </w:tc>
        <w:tc>
          <w:tcPr>
            <w:tcW w:w="1472" w:type="dxa"/>
            <w:tcBorders>
              <w:top w:val="nil"/>
              <w:left w:val="nil"/>
              <w:bottom w:val="single" w:sz="4" w:space="0" w:color="auto"/>
              <w:right w:val="single" w:sz="4" w:space="0" w:color="auto"/>
            </w:tcBorders>
            <w:shd w:val="clear" w:color="000000" w:fill="FFFFFF"/>
            <w:noWrap/>
            <w:vAlign w:val="bottom"/>
            <w:hideMark/>
          </w:tcPr>
          <w:p w14:paraId="612690E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2,167,759.63 </w:t>
            </w:r>
          </w:p>
        </w:tc>
      </w:tr>
      <w:tr w:rsidR="00421917" w:rsidRPr="007E13CD" w14:paraId="7A68B6E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96F077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116</w:t>
            </w:r>
          </w:p>
        </w:tc>
        <w:tc>
          <w:tcPr>
            <w:tcW w:w="2579" w:type="dxa"/>
            <w:tcBorders>
              <w:top w:val="nil"/>
              <w:left w:val="nil"/>
              <w:bottom w:val="single" w:sz="4" w:space="0" w:color="auto"/>
              <w:right w:val="single" w:sz="4" w:space="0" w:color="auto"/>
            </w:tcBorders>
            <w:shd w:val="clear" w:color="000000" w:fill="FFFFFF"/>
            <w:noWrap/>
            <w:vAlign w:val="bottom"/>
            <w:hideMark/>
          </w:tcPr>
          <w:p w14:paraId="237F5AF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BARTOLOME AYAUTLA</w:t>
            </w:r>
          </w:p>
        </w:tc>
        <w:tc>
          <w:tcPr>
            <w:tcW w:w="1276" w:type="dxa"/>
            <w:tcBorders>
              <w:top w:val="nil"/>
              <w:left w:val="nil"/>
              <w:bottom w:val="single" w:sz="4" w:space="0" w:color="auto"/>
              <w:right w:val="single" w:sz="4" w:space="0" w:color="auto"/>
            </w:tcBorders>
            <w:shd w:val="clear" w:color="000000" w:fill="FFFFFF"/>
            <w:noWrap/>
            <w:vAlign w:val="bottom"/>
            <w:hideMark/>
          </w:tcPr>
          <w:p w14:paraId="67D2A38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4415</w:t>
            </w:r>
          </w:p>
        </w:tc>
        <w:tc>
          <w:tcPr>
            <w:tcW w:w="1418" w:type="dxa"/>
            <w:tcBorders>
              <w:top w:val="nil"/>
              <w:left w:val="nil"/>
              <w:bottom w:val="single" w:sz="4" w:space="0" w:color="auto"/>
              <w:right w:val="single" w:sz="4" w:space="0" w:color="auto"/>
            </w:tcBorders>
            <w:shd w:val="clear" w:color="000000" w:fill="FFFFFF"/>
            <w:noWrap/>
            <w:vAlign w:val="bottom"/>
            <w:hideMark/>
          </w:tcPr>
          <w:p w14:paraId="16D8696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1.73</w:t>
            </w:r>
          </w:p>
        </w:tc>
        <w:tc>
          <w:tcPr>
            <w:tcW w:w="1701" w:type="dxa"/>
            <w:tcBorders>
              <w:top w:val="nil"/>
              <w:left w:val="nil"/>
              <w:bottom w:val="single" w:sz="4" w:space="0" w:color="auto"/>
              <w:right w:val="single" w:sz="4" w:space="0" w:color="auto"/>
            </w:tcBorders>
            <w:shd w:val="clear" w:color="000000" w:fill="FFFFFF"/>
            <w:noWrap/>
            <w:vAlign w:val="bottom"/>
            <w:hideMark/>
          </w:tcPr>
          <w:p w14:paraId="07507BD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930.07 </w:t>
            </w:r>
          </w:p>
        </w:tc>
        <w:tc>
          <w:tcPr>
            <w:tcW w:w="1472" w:type="dxa"/>
            <w:tcBorders>
              <w:top w:val="nil"/>
              <w:left w:val="nil"/>
              <w:bottom w:val="single" w:sz="4" w:space="0" w:color="auto"/>
              <w:right w:val="single" w:sz="4" w:space="0" w:color="auto"/>
            </w:tcBorders>
            <w:shd w:val="clear" w:color="000000" w:fill="FFFFFF"/>
            <w:noWrap/>
            <w:vAlign w:val="bottom"/>
            <w:hideMark/>
          </w:tcPr>
          <w:p w14:paraId="35AAF43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44FF2FD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E3DA79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117</w:t>
            </w:r>
          </w:p>
        </w:tc>
        <w:tc>
          <w:tcPr>
            <w:tcW w:w="2579" w:type="dxa"/>
            <w:tcBorders>
              <w:top w:val="nil"/>
              <w:left w:val="nil"/>
              <w:bottom w:val="single" w:sz="4" w:space="0" w:color="auto"/>
              <w:right w:val="single" w:sz="4" w:space="0" w:color="auto"/>
            </w:tcBorders>
            <w:shd w:val="clear" w:color="000000" w:fill="FFFFFF"/>
            <w:noWrap/>
            <w:vAlign w:val="bottom"/>
            <w:hideMark/>
          </w:tcPr>
          <w:p w14:paraId="3E53267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BARTOLOME LOXICHA</w:t>
            </w:r>
          </w:p>
        </w:tc>
        <w:tc>
          <w:tcPr>
            <w:tcW w:w="1276" w:type="dxa"/>
            <w:tcBorders>
              <w:top w:val="nil"/>
              <w:left w:val="nil"/>
              <w:bottom w:val="single" w:sz="4" w:space="0" w:color="auto"/>
              <w:right w:val="single" w:sz="4" w:space="0" w:color="auto"/>
            </w:tcBorders>
            <w:shd w:val="clear" w:color="000000" w:fill="FFFFFF"/>
            <w:noWrap/>
            <w:vAlign w:val="bottom"/>
            <w:hideMark/>
          </w:tcPr>
          <w:p w14:paraId="16F6AE0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2337</w:t>
            </w:r>
          </w:p>
        </w:tc>
        <w:tc>
          <w:tcPr>
            <w:tcW w:w="1418" w:type="dxa"/>
            <w:tcBorders>
              <w:top w:val="nil"/>
              <w:left w:val="nil"/>
              <w:bottom w:val="single" w:sz="4" w:space="0" w:color="auto"/>
              <w:right w:val="single" w:sz="4" w:space="0" w:color="auto"/>
            </w:tcBorders>
            <w:shd w:val="clear" w:color="000000" w:fill="FFFFFF"/>
            <w:noWrap/>
            <w:vAlign w:val="bottom"/>
            <w:hideMark/>
          </w:tcPr>
          <w:p w14:paraId="107FB2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1.36</w:t>
            </w:r>
          </w:p>
        </w:tc>
        <w:tc>
          <w:tcPr>
            <w:tcW w:w="1701" w:type="dxa"/>
            <w:tcBorders>
              <w:top w:val="nil"/>
              <w:left w:val="nil"/>
              <w:bottom w:val="single" w:sz="4" w:space="0" w:color="auto"/>
              <w:right w:val="single" w:sz="4" w:space="0" w:color="auto"/>
            </w:tcBorders>
            <w:shd w:val="clear" w:color="000000" w:fill="FFFFFF"/>
            <w:noWrap/>
            <w:vAlign w:val="bottom"/>
            <w:hideMark/>
          </w:tcPr>
          <w:p w14:paraId="0DF12A1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118,221.63 </w:t>
            </w:r>
          </w:p>
        </w:tc>
        <w:tc>
          <w:tcPr>
            <w:tcW w:w="1472" w:type="dxa"/>
            <w:tcBorders>
              <w:top w:val="nil"/>
              <w:left w:val="nil"/>
              <w:bottom w:val="single" w:sz="4" w:space="0" w:color="auto"/>
              <w:right w:val="single" w:sz="4" w:space="0" w:color="auto"/>
            </w:tcBorders>
            <w:shd w:val="clear" w:color="000000" w:fill="FFFFFF"/>
            <w:noWrap/>
            <w:vAlign w:val="bottom"/>
            <w:hideMark/>
          </w:tcPr>
          <w:p w14:paraId="77E91CB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EDBB55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CDBD82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118</w:t>
            </w:r>
          </w:p>
        </w:tc>
        <w:tc>
          <w:tcPr>
            <w:tcW w:w="2579" w:type="dxa"/>
            <w:tcBorders>
              <w:top w:val="nil"/>
              <w:left w:val="nil"/>
              <w:bottom w:val="single" w:sz="4" w:space="0" w:color="auto"/>
              <w:right w:val="single" w:sz="4" w:space="0" w:color="auto"/>
            </w:tcBorders>
            <w:shd w:val="clear" w:color="000000" w:fill="FFFFFF"/>
            <w:noWrap/>
            <w:vAlign w:val="bottom"/>
            <w:hideMark/>
          </w:tcPr>
          <w:p w14:paraId="6900F43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BARTOLOME QUIALANA</w:t>
            </w:r>
          </w:p>
        </w:tc>
        <w:tc>
          <w:tcPr>
            <w:tcW w:w="1276" w:type="dxa"/>
            <w:tcBorders>
              <w:top w:val="nil"/>
              <w:left w:val="nil"/>
              <w:bottom w:val="single" w:sz="4" w:space="0" w:color="auto"/>
              <w:right w:val="single" w:sz="4" w:space="0" w:color="auto"/>
            </w:tcBorders>
            <w:shd w:val="clear" w:color="000000" w:fill="FFFFFF"/>
            <w:noWrap/>
            <w:vAlign w:val="bottom"/>
            <w:hideMark/>
          </w:tcPr>
          <w:p w14:paraId="64A6A35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2476</w:t>
            </w:r>
          </w:p>
        </w:tc>
        <w:tc>
          <w:tcPr>
            <w:tcW w:w="1418" w:type="dxa"/>
            <w:tcBorders>
              <w:top w:val="nil"/>
              <w:left w:val="nil"/>
              <w:bottom w:val="single" w:sz="4" w:space="0" w:color="auto"/>
              <w:right w:val="single" w:sz="4" w:space="0" w:color="auto"/>
            </w:tcBorders>
            <w:shd w:val="clear" w:color="000000" w:fill="FFFFFF"/>
            <w:noWrap/>
            <w:vAlign w:val="bottom"/>
            <w:hideMark/>
          </w:tcPr>
          <w:p w14:paraId="67D5695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1.181</w:t>
            </w:r>
          </w:p>
        </w:tc>
        <w:tc>
          <w:tcPr>
            <w:tcW w:w="1701" w:type="dxa"/>
            <w:tcBorders>
              <w:top w:val="nil"/>
              <w:left w:val="nil"/>
              <w:bottom w:val="single" w:sz="4" w:space="0" w:color="auto"/>
              <w:right w:val="single" w:sz="4" w:space="0" w:color="auto"/>
            </w:tcBorders>
            <w:shd w:val="clear" w:color="000000" w:fill="FFFFFF"/>
            <w:noWrap/>
            <w:vAlign w:val="bottom"/>
            <w:hideMark/>
          </w:tcPr>
          <w:p w14:paraId="013730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1,772,861.82 </w:t>
            </w:r>
          </w:p>
        </w:tc>
        <w:tc>
          <w:tcPr>
            <w:tcW w:w="1472" w:type="dxa"/>
            <w:tcBorders>
              <w:top w:val="nil"/>
              <w:left w:val="nil"/>
              <w:bottom w:val="single" w:sz="4" w:space="0" w:color="auto"/>
              <w:right w:val="single" w:sz="4" w:space="0" w:color="auto"/>
            </w:tcBorders>
            <w:shd w:val="clear" w:color="000000" w:fill="FFFFFF"/>
            <w:noWrap/>
            <w:vAlign w:val="bottom"/>
            <w:hideMark/>
          </w:tcPr>
          <w:p w14:paraId="3D5C094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1,745,809.22 </w:t>
            </w:r>
          </w:p>
        </w:tc>
      </w:tr>
      <w:tr w:rsidR="00421917" w:rsidRPr="007E13CD" w14:paraId="3A714CB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DC8AEC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119</w:t>
            </w:r>
          </w:p>
        </w:tc>
        <w:tc>
          <w:tcPr>
            <w:tcW w:w="2579" w:type="dxa"/>
            <w:tcBorders>
              <w:top w:val="nil"/>
              <w:left w:val="nil"/>
              <w:bottom w:val="single" w:sz="4" w:space="0" w:color="auto"/>
              <w:right w:val="single" w:sz="4" w:space="0" w:color="auto"/>
            </w:tcBorders>
            <w:shd w:val="clear" w:color="000000" w:fill="FFFFFF"/>
            <w:noWrap/>
            <w:vAlign w:val="bottom"/>
            <w:hideMark/>
          </w:tcPr>
          <w:p w14:paraId="36E6293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BARTOLOME YUCUAÑE</w:t>
            </w:r>
          </w:p>
        </w:tc>
        <w:tc>
          <w:tcPr>
            <w:tcW w:w="1276" w:type="dxa"/>
            <w:tcBorders>
              <w:top w:val="nil"/>
              <w:left w:val="nil"/>
              <w:bottom w:val="single" w:sz="4" w:space="0" w:color="auto"/>
              <w:right w:val="single" w:sz="4" w:space="0" w:color="auto"/>
            </w:tcBorders>
            <w:shd w:val="clear" w:color="000000" w:fill="FFFFFF"/>
            <w:noWrap/>
            <w:vAlign w:val="bottom"/>
            <w:hideMark/>
          </w:tcPr>
          <w:p w14:paraId="36C8E94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386</w:t>
            </w:r>
          </w:p>
        </w:tc>
        <w:tc>
          <w:tcPr>
            <w:tcW w:w="1418" w:type="dxa"/>
            <w:tcBorders>
              <w:top w:val="nil"/>
              <w:left w:val="nil"/>
              <w:bottom w:val="single" w:sz="4" w:space="0" w:color="auto"/>
              <w:right w:val="single" w:sz="4" w:space="0" w:color="auto"/>
            </w:tcBorders>
            <w:shd w:val="clear" w:color="000000" w:fill="FFFFFF"/>
            <w:noWrap/>
            <w:vAlign w:val="bottom"/>
            <w:hideMark/>
          </w:tcPr>
          <w:p w14:paraId="54AABDC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1.029</w:t>
            </w:r>
          </w:p>
        </w:tc>
        <w:tc>
          <w:tcPr>
            <w:tcW w:w="1701" w:type="dxa"/>
            <w:tcBorders>
              <w:top w:val="nil"/>
              <w:left w:val="nil"/>
              <w:bottom w:val="single" w:sz="4" w:space="0" w:color="auto"/>
              <w:right w:val="single" w:sz="4" w:space="0" w:color="auto"/>
            </w:tcBorders>
            <w:shd w:val="clear" w:color="000000" w:fill="FFFFFF"/>
            <w:noWrap/>
            <w:vAlign w:val="bottom"/>
            <w:hideMark/>
          </w:tcPr>
          <w:p w14:paraId="354086B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5,571.10 </w:t>
            </w:r>
          </w:p>
        </w:tc>
        <w:tc>
          <w:tcPr>
            <w:tcW w:w="1472" w:type="dxa"/>
            <w:tcBorders>
              <w:top w:val="nil"/>
              <w:left w:val="nil"/>
              <w:bottom w:val="single" w:sz="4" w:space="0" w:color="auto"/>
              <w:right w:val="single" w:sz="4" w:space="0" w:color="auto"/>
            </w:tcBorders>
            <w:shd w:val="clear" w:color="000000" w:fill="FFFFFF"/>
            <w:noWrap/>
            <w:vAlign w:val="bottom"/>
            <w:hideMark/>
          </w:tcPr>
          <w:p w14:paraId="077BFBA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25,993.80 </w:t>
            </w:r>
          </w:p>
        </w:tc>
      </w:tr>
      <w:tr w:rsidR="00421917" w:rsidRPr="007E13CD" w14:paraId="0226BB0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798102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120</w:t>
            </w:r>
          </w:p>
        </w:tc>
        <w:tc>
          <w:tcPr>
            <w:tcW w:w="2579" w:type="dxa"/>
            <w:tcBorders>
              <w:top w:val="nil"/>
              <w:left w:val="nil"/>
              <w:bottom w:val="single" w:sz="4" w:space="0" w:color="auto"/>
              <w:right w:val="single" w:sz="4" w:space="0" w:color="auto"/>
            </w:tcBorders>
            <w:shd w:val="clear" w:color="000000" w:fill="FFFFFF"/>
            <w:noWrap/>
            <w:vAlign w:val="bottom"/>
            <w:hideMark/>
          </w:tcPr>
          <w:p w14:paraId="0FB0403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BARTOLOME ZOOGOCHO</w:t>
            </w:r>
          </w:p>
        </w:tc>
        <w:tc>
          <w:tcPr>
            <w:tcW w:w="1276" w:type="dxa"/>
            <w:tcBorders>
              <w:top w:val="nil"/>
              <w:left w:val="nil"/>
              <w:bottom w:val="single" w:sz="4" w:space="0" w:color="auto"/>
              <w:right w:val="single" w:sz="4" w:space="0" w:color="auto"/>
            </w:tcBorders>
            <w:shd w:val="clear" w:color="000000" w:fill="FFFFFF"/>
            <w:noWrap/>
            <w:vAlign w:val="bottom"/>
            <w:hideMark/>
          </w:tcPr>
          <w:p w14:paraId="779C89F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334</w:t>
            </w:r>
          </w:p>
        </w:tc>
        <w:tc>
          <w:tcPr>
            <w:tcW w:w="1418" w:type="dxa"/>
            <w:tcBorders>
              <w:top w:val="nil"/>
              <w:left w:val="nil"/>
              <w:bottom w:val="single" w:sz="4" w:space="0" w:color="auto"/>
              <w:right w:val="single" w:sz="4" w:space="0" w:color="auto"/>
            </w:tcBorders>
            <w:shd w:val="clear" w:color="000000" w:fill="FFFFFF"/>
            <w:noWrap/>
            <w:vAlign w:val="bottom"/>
            <w:hideMark/>
          </w:tcPr>
          <w:p w14:paraId="4B64EE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0.303</w:t>
            </w:r>
          </w:p>
        </w:tc>
        <w:tc>
          <w:tcPr>
            <w:tcW w:w="1701" w:type="dxa"/>
            <w:tcBorders>
              <w:top w:val="nil"/>
              <w:left w:val="nil"/>
              <w:bottom w:val="single" w:sz="4" w:space="0" w:color="auto"/>
              <w:right w:val="single" w:sz="4" w:space="0" w:color="auto"/>
            </w:tcBorders>
            <w:shd w:val="clear" w:color="000000" w:fill="FFFFFF"/>
            <w:noWrap/>
            <w:vAlign w:val="bottom"/>
            <w:hideMark/>
          </w:tcPr>
          <w:p w14:paraId="7A1C43A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345,087.55 </w:t>
            </w:r>
          </w:p>
        </w:tc>
        <w:tc>
          <w:tcPr>
            <w:tcW w:w="1472" w:type="dxa"/>
            <w:tcBorders>
              <w:top w:val="nil"/>
              <w:left w:val="nil"/>
              <w:bottom w:val="single" w:sz="4" w:space="0" w:color="auto"/>
              <w:right w:val="single" w:sz="4" w:space="0" w:color="auto"/>
            </w:tcBorders>
            <w:shd w:val="clear" w:color="000000" w:fill="FFFFFF"/>
            <w:noWrap/>
            <w:vAlign w:val="bottom"/>
            <w:hideMark/>
          </w:tcPr>
          <w:p w14:paraId="295D7A3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120,746.88 </w:t>
            </w:r>
          </w:p>
        </w:tc>
      </w:tr>
      <w:tr w:rsidR="00421917" w:rsidRPr="007E13CD" w14:paraId="128DFC5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2E262C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121</w:t>
            </w:r>
          </w:p>
        </w:tc>
        <w:tc>
          <w:tcPr>
            <w:tcW w:w="2579" w:type="dxa"/>
            <w:tcBorders>
              <w:top w:val="nil"/>
              <w:left w:val="nil"/>
              <w:bottom w:val="single" w:sz="4" w:space="0" w:color="auto"/>
              <w:right w:val="single" w:sz="4" w:space="0" w:color="auto"/>
            </w:tcBorders>
            <w:shd w:val="clear" w:color="000000" w:fill="FFFFFF"/>
            <w:noWrap/>
            <w:vAlign w:val="bottom"/>
            <w:hideMark/>
          </w:tcPr>
          <w:p w14:paraId="61F40E3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BARTOLO SOYALTEPEC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6AD30F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654</w:t>
            </w:r>
          </w:p>
        </w:tc>
        <w:tc>
          <w:tcPr>
            <w:tcW w:w="1418" w:type="dxa"/>
            <w:tcBorders>
              <w:top w:val="nil"/>
              <w:left w:val="nil"/>
              <w:bottom w:val="single" w:sz="4" w:space="0" w:color="auto"/>
              <w:right w:val="single" w:sz="4" w:space="0" w:color="auto"/>
            </w:tcBorders>
            <w:shd w:val="clear" w:color="000000" w:fill="FFFFFF"/>
            <w:noWrap/>
            <w:vAlign w:val="bottom"/>
            <w:hideMark/>
          </w:tcPr>
          <w:p w14:paraId="3E069D6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0.362</w:t>
            </w:r>
          </w:p>
        </w:tc>
        <w:tc>
          <w:tcPr>
            <w:tcW w:w="1701" w:type="dxa"/>
            <w:tcBorders>
              <w:top w:val="nil"/>
              <w:left w:val="nil"/>
              <w:bottom w:val="single" w:sz="4" w:space="0" w:color="auto"/>
              <w:right w:val="single" w:sz="4" w:space="0" w:color="auto"/>
            </w:tcBorders>
            <w:shd w:val="clear" w:color="000000" w:fill="FFFFFF"/>
            <w:noWrap/>
            <w:vAlign w:val="bottom"/>
            <w:hideMark/>
          </w:tcPr>
          <w:p w14:paraId="1ED26F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34,895.50 </w:t>
            </w:r>
          </w:p>
        </w:tc>
        <w:tc>
          <w:tcPr>
            <w:tcW w:w="1472" w:type="dxa"/>
            <w:tcBorders>
              <w:top w:val="nil"/>
              <w:left w:val="nil"/>
              <w:bottom w:val="single" w:sz="4" w:space="0" w:color="auto"/>
              <w:right w:val="single" w:sz="4" w:space="0" w:color="auto"/>
            </w:tcBorders>
            <w:shd w:val="clear" w:color="000000" w:fill="FFFFFF"/>
            <w:noWrap/>
            <w:vAlign w:val="bottom"/>
            <w:hideMark/>
          </w:tcPr>
          <w:p w14:paraId="0A0F932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46,268.80 </w:t>
            </w:r>
          </w:p>
        </w:tc>
      </w:tr>
      <w:tr w:rsidR="00421917" w:rsidRPr="007E13CD" w14:paraId="5BA318A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C166B0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122</w:t>
            </w:r>
          </w:p>
        </w:tc>
        <w:tc>
          <w:tcPr>
            <w:tcW w:w="2579" w:type="dxa"/>
            <w:tcBorders>
              <w:top w:val="nil"/>
              <w:left w:val="nil"/>
              <w:bottom w:val="single" w:sz="4" w:space="0" w:color="auto"/>
              <w:right w:val="single" w:sz="4" w:space="0" w:color="auto"/>
            </w:tcBorders>
            <w:shd w:val="clear" w:color="000000" w:fill="FFFFFF"/>
            <w:noWrap/>
            <w:vAlign w:val="bottom"/>
            <w:hideMark/>
          </w:tcPr>
          <w:p w14:paraId="3314A1B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BARTOLO YAUTEPEC</w:t>
            </w:r>
          </w:p>
        </w:tc>
        <w:tc>
          <w:tcPr>
            <w:tcW w:w="1276" w:type="dxa"/>
            <w:tcBorders>
              <w:top w:val="nil"/>
              <w:left w:val="nil"/>
              <w:bottom w:val="single" w:sz="4" w:space="0" w:color="auto"/>
              <w:right w:val="single" w:sz="4" w:space="0" w:color="auto"/>
            </w:tcBorders>
            <w:shd w:val="clear" w:color="000000" w:fill="FFFFFF"/>
            <w:noWrap/>
            <w:vAlign w:val="bottom"/>
            <w:hideMark/>
          </w:tcPr>
          <w:p w14:paraId="398CCF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636</w:t>
            </w:r>
          </w:p>
        </w:tc>
        <w:tc>
          <w:tcPr>
            <w:tcW w:w="1418" w:type="dxa"/>
            <w:tcBorders>
              <w:top w:val="nil"/>
              <w:left w:val="nil"/>
              <w:bottom w:val="single" w:sz="4" w:space="0" w:color="auto"/>
              <w:right w:val="single" w:sz="4" w:space="0" w:color="auto"/>
            </w:tcBorders>
            <w:shd w:val="clear" w:color="000000" w:fill="FFFFFF"/>
            <w:noWrap/>
            <w:vAlign w:val="bottom"/>
            <w:hideMark/>
          </w:tcPr>
          <w:p w14:paraId="6A10DC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-0.335</w:t>
            </w:r>
          </w:p>
        </w:tc>
        <w:tc>
          <w:tcPr>
            <w:tcW w:w="1701" w:type="dxa"/>
            <w:tcBorders>
              <w:top w:val="nil"/>
              <w:left w:val="nil"/>
              <w:bottom w:val="single" w:sz="4" w:space="0" w:color="auto"/>
              <w:right w:val="single" w:sz="4" w:space="0" w:color="auto"/>
            </w:tcBorders>
            <w:shd w:val="clear" w:color="000000" w:fill="FFFFFF"/>
            <w:noWrap/>
            <w:vAlign w:val="bottom"/>
            <w:hideMark/>
          </w:tcPr>
          <w:p w14:paraId="23F0EFE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21,746.00 </w:t>
            </w:r>
          </w:p>
        </w:tc>
        <w:tc>
          <w:tcPr>
            <w:tcW w:w="1472" w:type="dxa"/>
            <w:tcBorders>
              <w:top w:val="nil"/>
              <w:left w:val="nil"/>
              <w:bottom w:val="single" w:sz="4" w:space="0" w:color="auto"/>
              <w:right w:val="single" w:sz="4" w:space="0" w:color="auto"/>
            </w:tcBorders>
            <w:shd w:val="clear" w:color="000000" w:fill="FFFFFF"/>
            <w:noWrap/>
            <w:vAlign w:val="bottom"/>
            <w:hideMark/>
          </w:tcPr>
          <w:p w14:paraId="6D2FBE4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440,203.50 </w:t>
            </w:r>
          </w:p>
        </w:tc>
      </w:tr>
      <w:tr w:rsidR="00421917" w:rsidRPr="007E13CD" w14:paraId="5E9D21A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AF4E84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123</w:t>
            </w:r>
          </w:p>
        </w:tc>
        <w:tc>
          <w:tcPr>
            <w:tcW w:w="2579" w:type="dxa"/>
            <w:tcBorders>
              <w:top w:val="nil"/>
              <w:left w:val="nil"/>
              <w:bottom w:val="single" w:sz="4" w:space="0" w:color="auto"/>
              <w:right w:val="single" w:sz="4" w:space="0" w:color="auto"/>
            </w:tcBorders>
            <w:shd w:val="clear" w:color="000000" w:fill="FFFFFF"/>
            <w:noWrap/>
            <w:vAlign w:val="bottom"/>
            <w:hideMark/>
          </w:tcPr>
          <w:p w14:paraId="407FB51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BERNARDO MIXTEPEC</w:t>
            </w:r>
          </w:p>
        </w:tc>
        <w:tc>
          <w:tcPr>
            <w:tcW w:w="1276" w:type="dxa"/>
            <w:tcBorders>
              <w:top w:val="nil"/>
              <w:left w:val="nil"/>
              <w:bottom w:val="single" w:sz="4" w:space="0" w:color="auto"/>
              <w:right w:val="single" w:sz="4" w:space="0" w:color="auto"/>
            </w:tcBorders>
            <w:shd w:val="clear" w:color="000000" w:fill="FFFFFF"/>
            <w:noWrap/>
            <w:vAlign w:val="bottom"/>
            <w:hideMark/>
          </w:tcPr>
          <w:p w14:paraId="7E5266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2741</w:t>
            </w:r>
          </w:p>
        </w:tc>
        <w:tc>
          <w:tcPr>
            <w:tcW w:w="1418" w:type="dxa"/>
            <w:tcBorders>
              <w:top w:val="nil"/>
              <w:left w:val="nil"/>
              <w:bottom w:val="single" w:sz="4" w:space="0" w:color="auto"/>
              <w:right w:val="single" w:sz="4" w:space="0" w:color="auto"/>
            </w:tcBorders>
            <w:shd w:val="clear" w:color="000000" w:fill="FFFFFF"/>
            <w:noWrap/>
            <w:vAlign w:val="bottom"/>
            <w:hideMark/>
          </w:tcPr>
          <w:p w14:paraId="3A23E93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0.742</w:t>
            </w:r>
          </w:p>
        </w:tc>
        <w:tc>
          <w:tcPr>
            <w:tcW w:w="1701" w:type="dxa"/>
            <w:tcBorders>
              <w:top w:val="nil"/>
              <w:left w:val="nil"/>
              <w:bottom w:val="single" w:sz="4" w:space="0" w:color="auto"/>
              <w:right w:val="single" w:sz="4" w:space="0" w:color="auto"/>
            </w:tcBorders>
            <w:shd w:val="clear" w:color="000000" w:fill="FFFFFF"/>
            <w:noWrap/>
            <w:vAlign w:val="bottom"/>
            <w:hideMark/>
          </w:tcPr>
          <w:p w14:paraId="0EB76A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61,236.26 </w:t>
            </w:r>
          </w:p>
        </w:tc>
        <w:tc>
          <w:tcPr>
            <w:tcW w:w="1472" w:type="dxa"/>
            <w:tcBorders>
              <w:top w:val="nil"/>
              <w:left w:val="nil"/>
              <w:bottom w:val="single" w:sz="4" w:space="0" w:color="auto"/>
              <w:right w:val="single" w:sz="4" w:space="0" w:color="auto"/>
            </w:tcBorders>
            <w:shd w:val="clear" w:color="000000" w:fill="FFFFFF"/>
            <w:noWrap/>
            <w:vAlign w:val="bottom"/>
            <w:hideMark/>
          </w:tcPr>
          <w:p w14:paraId="2D8EE9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2,518,141.39 </w:t>
            </w:r>
          </w:p>
        </w:tc>
      </w:tr>
      <w:tr w:rsidR="00421917" w:rsidRPr="007E13CD" w14:paraId="6157781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D2112E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124</w:t>
            </w:r>
          </w:p>
        </w:tc>
        <w:tc>
          <w:tcPr>
            <w:tcW w:w="2579" w:type="dxa"/>
            <w:tcBorders>
              <w:top w:val="nil"/>
              <w:left w:val="nil"/>
              <w:bottom w:val="single" w:sz="4" w:space="0" w:color="auto"/>
              <w:right w:val="single" w:sz="4" w:space="0" w:color="auto"/>
            </w:tcBorders>
            <w:shd w:val="clear" w:color="000000" w:fill="FFFFFF"/>
            <w:noWrap/>
            <w:vAlign w:val="bottom"/>
            <w:hideMark/>
          </w:tcPr>
          <w:p w14:paraId="08E019B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BLAS ATEMPA</w:t>
            </w:r>
          </w:p>
        </w:tc>
        <w:tc>
          <w:tcPr>
            <w:tcW w:w="1276" w:type="dxa"/>
            <w:tcBorders>
              <w:top w:val="nil"/>
              <w:left w:val="nil"/>
              <w:bottom w:val="single" w:sz="4" w:space="0" w:color="auto"/>
              <w:right w:val="single" w:sz="4" w:space="0" w:color="auto"/>
            </w:tcBorders>
            <w:shd w:val="clear" w:color="000000" w:fill="FFFFFF"/>
            <w:noWrap/>
            <w:vAlign w:val="bottom"/>
            <w:hideMark/>
          </w:tcPr>
          <w:p w14:paraId="18465DF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18406</w:t>
            </w:r>
          </w:p>
        </w:tc>
        <w:tc>
          <w:tcPr>
            <w:tcW w:w="1418" w:type="dxa"/>
            <w:tcBorders>
              <w:top w:val="nil"/>
              <w:left w:val="nil"/>
              <w:bottom w:val="single" w:sz="4" w:space="0" w:color="auto"/>
              <w:right w:val="single" w:sz="4" w:space="0" w:color="auto"/>
            </w:tcBorders>
            <w:shd w:val="clear" w:color="000000" w:fill="FFFFFF"/>
            <w:noWrap/>
            <w:vAlign w:val="bottom"/>
            <w:hideMark/>
          </w:tcPr>
          <w:p w14:paraId="5E907FB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1.353</w:t>
            </w:r>
          </w:p>
        </w:tc>
        <w:tc>
          <w:tcPr>
            <w:tcW w:w="1701" w:type="dxa"/>
            <w:tcBorders>
              <w:top w:val="nil"/>
              <w:left w:val="nil"/>
              <w:bottom w:val="single" w:sz="4" w:space="0" w:color="auto"/>
              <w:right w:val="single" w:sz="4" w:space="0" w:color="auto"/>
            </w:tcBorders>
            <w:shd w:val="clear" w:color="000000" w:fill="FFFFFF"/>
            <w:noWrap/>
            <w:vAlign w:val="bottom"/>
            <w:hideMark/>
          </w:tcPr>
          <w:p w14:paraId="688049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3,879,139.32 </w:t>
            </w:r>
          </w:p>
        </w:tc>
        <w:tc>
          <w:tcPr>
            <w:tcW w:w="1472" w:type="dxa"/>
            <w:tcBorders>
              <w:top w:val="nil"/>
              <w:left w:val="nil"/>
              <w:bottom w:val="single" w:sz="4" w:space="0" w:color="auto"/>
              <w:right w:val="single" w:sz="4" w:space="0" w:color="auto"/>
            </w:tcBorders>
            <w:shd w:val="clear" w:color="000000" w:fill="FFFFFF"/>
            <w:noWrap/>
            <w:vAlign w:val="bottom"/>
            <w:hideMark/>
          </w:tcPr>
          <w:p w14:paraId="1CA0D6A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3,022,424.44 </w:t>
            </w:r>
          </w:p>
        </w:tc>
      </w:tr>
      <w:tr w:rsidR="00421917" w:rsidRPr="007E13CD" w14:paraId="08A0C68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3A6153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125</w:t>
            </w:r>
          </w:p>
        </w:tc>
        <w:tc>
          <w:tcPr>
            <w:tcW w:w="2579" w:type="dxa"/>
            <w:tcBorders>
              <w:top w:val="nil"/>
              <w:left w:val="nil"/>
              <w:bottom w:val="single" w:sz="4" w:space="0" w:color="auto"/>
              <w:right w:val="single" w:sz="4" w:space="0" w:color="auto"/>
            </w:tcBorders>
            <w:shd w:val="clear" w:color="000000" w:fill="FFFFFF"/>
            <w:noWrap/>
            <w:vAlign w:val="bottom"/>
            <w:hideMark/>
          </w:tcPr>
          <w:p w14:paraId="4589C90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CARLOS YAUTEPEC</w:t>
            </w:r>
          </w:p>
        </w:tc>
        <w:tc>
          <w:tcPr>
            <w:tcW w:w="1276" w:type="dxa"/>
            <w:tcBorders>
              <w:top w:val="nil"/>
              <w:left w:val="nil"/>
              <w:bottom w:val="single" w:sz="4" w:space="0" w:color="auto"/>
              <w:right w:val="single" w:sz="4" w:space="0" w:color="auto"/>
            </w:tcBorders>
            <w:shd w:val="clear" w:color="000000" w:fill="FFFFFF"/>
            <w:noWrap/>
            <w:vAlign w:val="bottom"/>
            <w:hideMark/>
          </w:tcPr>
          <w:p w14:paraId="51F22C1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12101</w:t>
            </w:r>
          </w:p>
        </w:tc>
        <w:tc>
          <w:tcPr>
            <w:tcW w:w="1418" w:type="dxa"/>
            <w:tcBorders>
              <w:top w:val="nil"/>
              <w:left w:val="nil"/>
              <w:bottom w:val="single" w:sz="4" w:space="0" w:color="auto"/>
              <w:right w:val="single" w:sz="4" w:space="0" w:color="auto"/>
            </w:tcBorders>
            <w:shd w:val="clear" w:color="000000" w:fill="FFFFFF"/>
            <w:noWrap/>
            <w:vAlign w:val="bottom"/>
            <w:hideMark/>
          </w:tcPr>
          <w:p w14:paraId="5293708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0.702</w:t>
            </w:r>
          </w:p>
        </w:tc>
        <w:tc>
          <w:tcPr>
            <w:tcW w:w="1701" w:type="dxa"/>
            <w:tcBorders>
              <w:top w:val="nil"/>
              <w:left w:val="nil"/>
              <w:bottom w:val="single" w:sz="4" w:space="0" w:color="auto"/>
              <w:right w:val="single" w:sz="4" w:space="0" w:color="auto"/>
            </w:tcBorders>
            <w:shd w:val="clear" w:color="000000" w:fill="FFFFFF"/>
            <w:noWrap/>
            <w:vAlign w:val="bottom"/>
            <w:hideMark/>
          </w:tcPr>
          <w:p w14:paraId="7D51185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808,310.59 </w:t>
            </w:r>
          </w:p>
        </w:tc>
        <w:tc>
          <w:tcPr>
            <w:tcW w:w="1472" w:type="dxa"/>
            <w:tcBorders>
              <w:top w:val="nil"/>
              <w:left w:val="nil"/>
              <w:bottom w:val="single" w:sz="4" w:space="0" w:color="auto"/>
              <w:right w:val="single" w:sz="4" w:space="0" w:color="auto"/>
            </w:tcBorders>
            <w:shd w:val="clear" w:color="000000" w:fill="FFFFFF"/>
            <w:noWrap/>
            <w:vAlign w:val="bottom"/>
            <w:hideMark/>
          </w:tcPr>
          <w:p w14:paraId="2B2013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D68F18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AECA5E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126</w:t>
            </w:r>
          </w:p>
        </w:tc>
        <w:tc>
          <w:tcPr>
            <w:tcW w:w="2579" w:type="dxa"/>
            <w:tcBorders>
              <w:top w:val="nil"/>
              <w:left w:val="nil"/>
              <w:bottom w:val="single" w:sz="4" w:space="0" w:color="auto"/>
              <w:right w:val="single" w:sz="4" w:space="0" w:color="auto"/>
            </w:tcBorders>
            <w:shd w:val="clear" w:color="000000" w:fill="FFFFFF"/>
            <w:noWrap/>
            <w:vAlign w:val="bottom"/>
            <w:hideMark/>
          </w:tcPr>
          <w:p w14:paraId="03A52A4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CRISTOBAL AMATLAN</w:t>
            </w:r>
          </w:p>
        </w:tc>
        <w:tc>
          <w:tcPr>
            <w:tcW w:w="1276" w:type="dxa"/>
            <w:tcBorders>
              <w:top w:val="nil"/>
              <w:left w:val="nil"/>
              <w:bottom w:val="single" w:sz="4" w:space="0" w:color="auto"/>
              <w:right w:val="single" w:sz="4" w:space="0" w:color="auto"/>
            </w:tcBorders>
            <w:shd w:val="clear" w:color="000000" w:fill="FFFFFF"/>
            <w:noWrap/>
            <w:vAlign w:val="bottom"/>
            <w:hideMark/>
          </w:tcPr>
          <w:p w14:paraId="725358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5148</w:t>
            </w:r>
          </w:p>
        </w:tc>
        <w:tc>
          <w:tcPr>
            <w:tcW w:w="1418" w:type="dxa"/>
            <w:tcBorders>
              <w:top w:val="nil"/>
              <w:left w:val="nil"/>
              <w:bottom w:val="single" w:sz="4" w:space="0" w:color="auto"/>
              <w:right w:val="single" w:sz="4" w:space="0" w:color="auto"/>
            </w:tcBorders>
            <w:shd w:val="clear" w:color="000000" w:fill="FFFFFF"/>
            <w:noWrap/>
            <w:vAlign w:val="bottom"/>
            <w:hideMark/>
          </w:tcPr>
          <w:p w14:paraId="02640E6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1.506</w:t>
            </w:r>
          </w:p>
        </w:tc>
        <w:tc>
          <w:tcPr>
            <w:tcW w:w="1701" w:type="dxa"/>
            <w:tcBorders>
              <w:top w:val="nil"/>
              <w:left w:val="nil"/>
              <w:bottom w:val="single" w:sz="4" w:space="0" w:color="auto"/>
              <w:right w:val="single" w:sz="4" w:space="0" w:color="auto"/>
            </w:tcBorders>
            <w:shd w:val="clear" w:color="000000" w:fill="FFFFFF"/>
            <w:noWrap/>
            <w:vAlign w:val="bottom"/>
            <w:hideMark/>
          </w:tcPr>
          <w:p w14:paraId="53888E5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13,962.37 </w:t>
            </w:r>
          </w:p>
        </w:tc>
        <w:tc>
          <w:tcPr>
            <w:tcW w:w="1472" w:type="dxa"/>
            <w:tcBorders>
              <w:top w:val="nil"/>
              <w:left w:val="nil"/>
              <w:bottom w:val="single" w:sz="4" w:space="0" w:color="auto"/>
              <w:right w:val="single" w:sz="4" w:space="0" w:color="auto"/>
            </w:tcBorders>
            <w:shd w:val="clear" w:color="000000" w:fill="FFFFFF"/>
            <w:noWrap/>
            <w:vAlign w:val="bottom"/>
            <w:hideMark/>
          </w:tcPr>
          <w:p w14:paraId="38CA21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168,085.78 </w:t>
            </w:r>
          </w:p>
        </w:tc>
      </w:tr>
      <w:tr w:rsidR="00421917" w:rsidRPr="007E13CD" w14:paraId="4F66389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E06AAD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127</w:t>
            </w:r>
          </w:p>
        </w:tc>
        <w:tc>
          <w:tcPr>
            <w:tcW w:w="2579" w:type="dxa"/>
            <w:tcBorders>
              <w:top w:val="nil"/>
              <w:left w:val="nil"/>
              <w:bottom w:val="single" w:sz="4" w:space="0" w:color="auto"/>
              <w:right w:val="single" w:sz="4" w:space="0" w:color="auto"/>
            </w:tcBorders>
            <w:shd w:val="clear" w:color="000000" w:fill="FFFFFF"/>
            <w:noWrap/>
            <w:vAlign w:val="bottom"/>
            <w:hideMark/>
          </w:tcPr>
          <w:p w14:paraId="60D61D4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CRISTOBAL AMOLTEPEC</w:t>
            </w:r>
          </w:p>
        </w:tc>
        <w:tc>
          <w:tcPr>
            <w:tcW w:w="1276" w:type="dxa"/>
            <w:tcBorders>
              <w:top w:val="nil"/>
              <w:left w:val="nil"/>
              <w:bottom w:val="single" w:sz="4" w:space="0" w:color="auto"/>
              <w:right w:val="single" w:sz="4" w:space="0" w:color="auto"/>
            </w:tcBorders>
            <w:shd w:val="clear" w:color="000000" w:fill="FFFFFF"/>
            <w:noWrap/>
            <w:vAlign w:val="bottom"/>
            <w:hideMark/>
          </w:tcPr>
          <w:p w14:paraId="112D245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1004</w:t>
            </w:r>
          </w:p>
        </w:tc>
        <w:tc>
          <w:tcPr>
            <w:tcW w:w="1418" w:type="dxa"/>
            <w:tcBorders>
              <w:top w:val="nil"/>
              <w:left w:val="nil"/>
              <w:bottom w:val="single" w:sz="4" w:space="0" w:color="auto"/>
              <w:right w:val="single" w:sz="4" w:space="0" w:color="auto"/>
            </w:tcBorders>
            <w:shd w:val="clear" w:color="000000" w:fill="FFFFFF"/>
            <w:noWrap/>
            <w:vAlign w:val="bottom"/>
            <w:hideMark/>
          </w:tcPr>
          <w:p w14:paraId="0BD84D1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1.558</w:t>
            </w:r>
          </w:p>
        </w:tc>
        <w:tc>
          <w:tcPr>
            <w:tcW w:w="1701" w:type="dxa"/>
            <w:tcBorders>
              <w:top w:val="nil"/>
              <w:left w:val="nil"/>
              <w:bottom w:val="single" w:sz="4" w:space="0" w:color="auto"/>
              <w:right w:val="single" w:sz="4" w:space="0" w:color="auto"/>
            </w:tcBorders>
            <w:shd w:val="clear" w:color="000000" w:fill="FFFFFF"/>
            <w:noWrap/>
            <w:vAlign w:val="bottom"/>
            <w:hideMark/>
          </w:tcPr>
          <w:p w14:paraId="04122E4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77,513.19 </w:t>
            </w:r>
          </w:p>
        </w:tc>
        <w:tc>
          <w:tcPr>
            <w:tcW w:w="1472" w:type="dxa"/>
            <w:tcBorders>
              <w:top w:val="nil"/>
              <w:left w:val="nil"/>
              <w:bottom w:val="single" w:sz="4" w:space="0" w:color="auto"/>
              <w:right w:val="single" w:sz="4" w:space="0" w:color="auto"/>
            </w:tcBorders>
            <w:shd w:val="clear" w:color="000000" w:fill="FFFFFF"/>
            <w:noWrap/>
            <w:vAlign w:val="bottom"/>
            <w:hideMark/>
          </w:tcPr>
          <w:p w14:paraId="4885C8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832,663.81 </w:t>
            </w:r>
          </w:p>
        </w:tc>
      </w:tr>
      <w:tr w:rsidR="00421917" w:rsidRPr="007E13CD" w14:paraId="280B649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F95C78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128</w:t>
            </w:r>
          </w:p>
        </w:tc>
        <w:tc>
          <w:tcPr>
            <w:tcW w:w="2579" w:type="dxa"/>
            <w:tcBorders>
              <w:top w:val="nil"/>
              <w:left w:val="nil"/>
              <w:bottom w:val="single" w:sz="4" w:space="0" w:color="auto"/>
              <w:right w:val="single" w:sz="4" w:space="0" w:color="auto"/>
            </w:tcBorders>
            <w:shd w:val="clear" w:color="000000" w:fill="FFFFFF"/>
            <w:noWrap/>
            <w:vAlign w:val="bottom"/>
            <w:hideMark/>
          </w:tcPr>
          <w:p w14:paraId="50147B9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CRISTOBAL LACHIRIOAG</w:t>
            </w:r>
          </w:p>
        </w:tc>
        <w:tc>
          <w:tcPr>
            <w:tcW w:w="1276" w:type="dxa"/>
            <w:tcBorders>
              <w:top w:val="nil"/>
              <w:left w:val="nil"/>
              <w:bottom w:val="single" w:sz="4" w:space="0" w:color="auto"/>
              <w:right w:val="single" w:sz="4" w:space="0" w:color="auto"/>
            </w:tcBorders>
            <w:shd w:val="clear" w:color="000000" w:fill="FFFFFF"/>
            <w:noWrap/>
            <w:vAlign w:val="bottom"/>
            <w:hideMark/>
          </w:tcPr>
          <w:p w14:paraId="3CD6C2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1206</w:t>
            </w:r>
          </w:p>
        </w:tc>
        <w:tc>
          <w:tcPr>
            <w:tcW w:w="1418" w:type="dxa"/>
            <w:tcBorders>
              <w:top w:val="nil"/>
              <w:left w:val="nil"/>
              <w:bottom w:val="single" w:sz="4" w:space="0" w:color="auto"/>
              <w:right w:val="single" w:sz="4" w:space="0" w:color="auto"/>
            </w:tcBorders>
            <w:shd w:val="clear" w:color="000000" w:fill="FFFFFF"/>
            <w:noWrap/>
            <w:vAlign w:val="bottom"/>
            <w:hideMark/>
          </w:tcPr>
          <w:p w14:paraId="1600BAD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0.065</w:t>
            </w:r>
          </w:p>
        </w:tc>
        <w:tc>
          <w:tcPr>
            <w:tcW w:w="1701" w:type="dxa"/>
            <w:tcBorders>
              <w:top w:val="nil"/>
              <w:left w:val="nil"/>
              <w:bottom w:val="single" w:sz="4" w:space="0" w:color="auto"/>
              <w:right w:val="single" w:sz="4" w:space="0" w:color="auto"/>
            </w:tcBorders>
            <w:shd w:val="clear" w:color="000000" w:fill="FFFFFF"/>
            <w:noWrap/>
            <w:vAlign w:val="bottom"/>
            <w:hideMark/>
          </w:tcPr>
          <w:p w14:paraId="350D960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51,198.05 </w:t>
            </w:r>
          </w:p>
        </w:tc>
        <w:tc>
          <w:tcPr>
            <w:tcW w:w="1472" w:type="dxa"/>
            <w:tcBorders>
              <w:top w:val="nil"/>
              <w:left w:val="nil"/>
              <w:bottom w:val="single" w:sz="4" w:space="0" w:color="auto"/>
              <w:right w:val="single" w:sz="4" w:space="0" w:color="auto"/>
            </w:tcBorders>
            <w:shd w:val="clear" w:color="000000" w:fill="FFFFFF"/>
            <w:noWrap/>
            <w:vAlign w:val="bottom"/>
            <w:hideMark/>
          </w:tcPr>
          <w:p w14:paraId="6541CA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31,057.15 </w:t>
            </w:r>
          </w:p>
        </w:tc>
      </w:tr>
      <w:tr w:rsidR="00421917" w:rsidRPr="007E13CD" w14:paraId="0CA1C5E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81FBE7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129</w:t>
            </w:r>
          </w:p>
        </w:tc>
        <w:tc>
          <w:tcPr>
            <w:tcW w:w="2579" w:type="dxa"/>
            <w:tcBorders>
              <w:top w:val="nil"/>
              <w:left w:val="nil"/>
              <w:bottom w:val="single" w:sz="4" w:space="0" w:color="auto"/>
              <w:right w:val="single" w:sz="4" w:space="0" w:color="auto"/>
            </w:tcBorders>
            <w:shd w:val="clear" w:color="000000" w:fill="FFFFFF"/>
            <w:noWrap/>
            <w:vAlign w:val="bottom"/>
            <w:hideMark/>
          </w:tcPr>
          <w:p w14:paraId="54DAB67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CRISTOBAL SUCHIXTLAHUACA</w:t>
            </w:r>
          </w:p>
        </w:tc>
        <w:tc>
          <w:tcPr>
            <w:tcW w:w="1276" w:type="dxa"/>
            <w:tcBorders>
              <w:top w:val="nil"/>
              <w:left w:val="nil"/>
              <w:bottom w:val="single" w:sz="4" w:space="0" w:color="auto"/>
              <w:right w:val="single" w:sz="4" w:space="0" w:color="auto"/>
            </w:tcBorders>
            <w:shd w:val="clear" w:color="000000" w:fill="FFFFFF"/>
            <w:noWrap/>
            <w:vAlign w:val="bottom"/>
            <w:hideMark/>
          </w:tcPr>
          <w:p w14:paraId="6597E2C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360</w:t>
            </w:r>
          </w:p>
        </w:tc>
        <w:tc>
          <w:tcPr>
            <w:tcW w:w="1418" w:type="dxa"/>
            <w:tcBorders>
              <w:top w:val="nil"/>
              <w:left w:val="nil"/>
              <w:bottom w:val="single" w:sz="4" w:space="0" w:color="auto"/>
              <w:right w:val="single" w:sz="4" w:space="0" w:color="auto"/>
            </w:tcBorders>
            <w:shd w:val="clear" w:color="000000" w:fill="FFFFFF"/>
            <w:noWrap/>
            <w:vAlign w:val="bottom"/>
            <w:hideMark/>
          </w:tcPr>
          <w:p w14:paraId="0EE2DD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-0.314</w:t>
            </w:r>
          </w:p>
        </w:tc>
        <w:tc>
          <w:tcPr>
            <w:tcW w:w="1701" w:type="dxa"/>
            <w:tcBorders>
              <w:top w:val="nil"/>
              <w:left w:val="nil"/>
              <w:bottom w:val="single" w:sz="4" w:space="0" w:color="auto"/>
              <w:right w:val="single" w:sz="4" w:space="0" w:color="auto"/>
            </w:tcBorders>
            <w:shd w:val="clear" w:color="000000" w:fill="FFFFFF"/>
            <w:noWrap/>
            <w:vAlign w:val="bottom"/>
            <w:hideMark/>
          </w:tcPr>
          <w:p w14:paraId="3068C8C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927,840.22 </w:t>
            </w:r>
          </w:p>
        </w:tc>
        <w:tc>
          <w:tcPr>
            <w:tcW w:w="1472" w:type="dxa"/>
            <w:tcBorders>
              <w:top w:val="nil"/>
              <w:left w:val="nil"/>
              <w:bottom w:val="single" w:sz="4" w:space="0" w:color="auto"/>
              <w:right w:val="single" w:sz="4" w:space="0" w:color="auto"/>
            </w:tcBorders>
            <w:shd w:val="clear" w:color="000000" w:fill="FFFFFF"/>
            <w:noWrap/>
            <w:vAlign w:val="bottom"/>
            <w:hideMark/>
          </w:tcPr>
          <w:p w14:paraId="3EEC5C6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990,405.36 </w:t>
            </w:r>
          </w:p>
        </w:tc>
      </w:tr>
      <w:tr w:rsidR="00421917" w:rsidRPr="007E13CD" w14:paraId="14BB5EC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53199F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130</w:t>
            </w:r>
          </w:p>
        </w:tc>
        <w:tc>
          <w:tcPr>
            <w:tcW w:w="2579" w:type="dxa"/>
            <w:tcBorders>
              <w:top w:val="nil"/>
              <w:left w:val="nil"/>
              <w:bottom w:val="single" w:sz="4" w:space="0" w:color="auto"/>
              <w:right w:val="single" w:sz="4" w:space="0" w:color="auto"/>
            </w:tcBorders>
            <w:shd w:val="clear" w:color="000000" w:fill="FFFFFF"/>
            <w:noWrap/>
            <w:vAlign w:val="bottom"/>
            <w:hideMark/>
          </w:tcPr>
          <w:p w14:paraId="4AEB6B6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DIONISIO DEL MAR</w:t>
            </w:r>
          </w:p>
        </w:tc>
        <w:tc>
          <w:tcPr>
            <w:tcW w:w="1276" w:type="dxa"/>
            <w:tcBorders>
              <w:top w:val="nil"/>
              <w:left w:val="nil"/>
              <w:bottom w:val="single" w:sz="4" w:space="0" w:color="auto"/>
              <w:right w:val="single" w:sz="4" w:space="0" w:color="auto"/>
            </w:tcBorders>
            <w:shd w:val="clear" w:color="000000" w:fill="FFFFFF"/>
            <w:noWrap/>
            <w:vAlign w:val="bottom"/>
            <w:hideMark/>
          </w:tcPr>
          <w:p w14:paraId="4484E2E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5127</w:t>
            </w:r>
          </w:p>
        </w:tc>
        <w:tc>
          <w:tcPr>
            <w:tcW w:w="1418" w:type="dxa"/>
            <w:tcBorders>
              <w:top w:val="nil"/>
              <w:left w:val="nil"/>
              <w:bottom w:val="single" w:sz="4" w:space="0" w:color="auto"/>
              <w:right w:val="single" w:sz="4" w:space="0" w:color="auto"/>
            </w:tcBorders>
            <w:shd w:val="clear" w:color="000000" w:fill="FFFFFF"/>
            <w:noWrap/>
            <w:vAlign w:val="bottom"/>
            <w:hideMark/>
          </w:tcPr>
          <w:p w14:paraId="39019B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0.926</w:t>
            </w:r>
          </w:p>
        </w:tc>
        <w:tc>
          <w:tcPr>
            <w:tcW w:w="1701" w:type="dxa"/>
            <w:tcBorders>
              <w:top w:val="nil"/>
              <w:left w:val="nil"/>
              <w:bottom w:val="single" w:sz="4" w:space="0" w:color="auto"/>
              <w:right w:val="single" w:sz="4" w:space="0" w:color="auto"/>
            </w:tcBorders>
            <w:shd w:val="clear" w:color="000000" w:fill="FFFFFF"/>
            <w:noWrap/>
            <w:vAlign w:val="bottom"/>
            <w:hideMark/>
          </w:tcPr>
          <w:p w14:paraId="0DB7405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17,096.65 </w:t>
            </w:r>
          </w:p>
        </w:tc>
        <w:tc>
          <w:tcPr>
            <w:tcW w:w="1472" w:type="dxa"/>
            <w:tcBorders>
              <w:top w:val="nil"/>
              <w:left w:val="nil"/>
              <w:bottom w:val="single" w:sz="4" w:space="0" w:color="auto"/>
              <w:right w:val="single" w:sz="4" w:space="0" w:color="auto"/>
            </w:tcBorders>
            <w:shd w:val="clear" w:color="000000" w:fill="FFFFFF"/>
            <w:noWrap/>
            <w:vAlign w:val="bottom"/>
            <w:hideMark/>
          </w:tcPr>
          <w:p w14:paraId="4A2BFDF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886,477.50 </w:t>
            </w:r>
          </w:p>
        </w:tc>
      </w:tr>
      <w:tr w:rsidR="00421917" w:rsidRPr="007E13CD" w14:paraId="5CE66C3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32EBA0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131</w:t>
            </w:r>
          </w:p>
        </w:tc>
        <w:tc>
          <w:tcPr>
            <w:tcW w:w="2579" w:type="dxa"/>
            <w:tcBorders>
              <w:top w:val="nil"/>
              <w:left w:val="nil"/>
              <w:bottom w:val="single" w:sz="4" w:space="0" w:color="auto"/>
              <w:right w:val="single" w:sz="4" w:space="0" w:color="auto"/>
            </w:tcBorders>
            <w:shd w:val="clear" w:color="000000" w:fill="FFFFFF"/>
            <w:noWrap/>
            <w:vAlign w:val="bottom"/>
            <w:hideMark/>
          </w:tcPr>
          <w:p w14:paraId="62A4577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DIONISIO OCOTEPEC</w:t>
            </w:r>
          </w:p>
        </w:tc>
        <w:tc>
          <w:tcPr>
            <w:tcW w:w="1276" w:type="dxa"/>
            <w:tcBorders>
              <w:top w:val="nil"/>
              <w:left w:val="nil"/>
              <w:bottom w:val="single" w:sz="4" w:space="0" w:color="auto"/>
              <w:right w:val="single" w:sz="4" w:space="0" w:color="auto"/>
            </w:tcBorders>
            <w:shd w:val="clear" w:color="000000" w:fill="FFFFFF"/>
            <w:noWrap/>
            <w:vAlign w:val="bottom"/>
            <w:hideMark/>
          </w:tcPr>
          <w:p w14:paraId="55BB784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10628</w:t>
            </w:r>
          </w:p>
        </w:tc>
        <w:tc>
          <w:tcPr>
            <w:tcW w:w="1418" w:type="dxa"/>
            <w:tcBorders>
              <w:top w:val="nil"/>
              <w:left w:val="nil"/>
              <w:bottom w:val="single" w:sz="4" w:space="0" w:color="auto"/>
              <w:right w:val="single" w:sz="4" w:space="0" w:color="auto"/>
            </w:tcBorders>
            <w:shd w:val="clear" w:color="000000" w:fill="FFFFFF"/>
            <w:noWrap/>
            <w:vAlign w:val="bottom"/>
            <w:hideMark/>
          </w:tcPr>
          <w:p w14:paraId="1401D05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0.533</w:t>
            </w:r>
          </w:p>
        </w:tc>
        <w:tc>
          <w:tcPr>
            <w:tcW w:w="1701" w:type="dxa"/>
            <w:tcBorders>
              <w:top w:val="nil"/>
              <w:left w:val="nil"/>
              <w:bottom w:val="single" w:sz="4" w:space="0" w:color="auto"/>
              <w:right w:val="single" w:sz="4" w:space="0" w:color="auto"/>
            </w:tcBorders>
            <w:shd w:val="clear" w:color="000000" w:fill="FFFFFF"/>
            <w:noWrap/>
            <w:vAlign w:val="bottom"/>
            <w:hideMark/>
          </w:tcPr>
          <w:p w14:paraId="24A1D12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170,000.00 </w:t>
            </w:r>
          </w:p>
        </w:tc>
        <w:tc>
          <w:tcPr>
            <w:tcW w:w="1472" w:type="dxa"/>
            <w:tcBorders>
              <w:top w:val="nil"/>
              <w:left w:val="nil"/>
              <w:bottom w:val="single" w:sz="4" w:space="0" w:color="auto"/>
              <w:right w:val="single" w:sz="4" w:space="0" w:color="auto"/>
            </w:tcBorders>
            <w:shd w:val="clear" w:color="000000" w:fill="FFFFFF"/>
            <w:noWrap/>
            <w:vAlign w:val="bottom"/>
            <w:hideMark/>
          </w:tcPr>
          <w:p w14:paraId="6EE1863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248,620.25 </w:t>
            </w:r>
          </w:p>
        </w:tc>
      </w:tr>
      <w:tr w:rsidR="00421917" w:rsidRPr="007E13CD" w14:paraId="08C315C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ED1F5B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132</w:t>
            </w:r>
          </w:p>
        </w:tc>
        <w:tc>
          <w:tcPr>
            <w:tcW w:w="2579" w:type="dxa"/>
            <w:tcBorders>
              <w:top w:val="nil"/>
              <w:left w:val="nil"/>
              <w:bottom w:val="single" w:sz="4" w:space="0" w:color="auto"/>
              <w:right w:val="single" w:sz="4" w:space="0" w:color="auto"/>
            </w:tcBorders>
            <w:shd w:val="clear" w:color="000000" w:fill="FFFFFF"/>
            <w:noWrap/>
            <w:vAlign w:val="bottom"/>
            <w:hideMark/>
          </w:tcPr>
          <w:p w14:paraId="27CC136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DIONISIO OCOTLAN</w:t>
            </w:r>
          </w:p>
        </w:tc>
        <w:tc>
          <w:tcPr>
            <w:tcW w:w="1276" w:type="dxa"/>
            <w:tcBorders>
              <w:top w:val="nil"/>
              <w:left w:val="nil"/>
              <w:bottom w:val="single" w:sz="4" w:space="0" w:color="auto"/>
              <w:right w:val="single" w:sz="4" w:space="0" w:color="auto"/>
            </w:tcBorders>
            <w:shd w:val="clear" w:color="000000" w:fill="FFFFFF"/>
            <w:noWrap/>
            <w:vAlign w:val="bottom"/>
            <w:hideMark/>
          </w:tcPr>
          <w:p w14:paraId="5B10E01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1077</w:t>
            </w:r>
          </w:p>
        </w:tc>
        <w:tc>
          <w:tcPr>
            <w:tcW w:w="1418" w:type="dxa"/>
            <w:tcBorders>
              <w:top w:val="nil"/>
              <w:left w:val="nil"/>
              <w:bottom w:val="single" w:sz="4" w:space="0" w:color="auto"/>
              <w:right w:val="single" w:sz="4" w:space="0" w:color="auto"/>
            </w:tcBorders>
            <w:shd w:val="clear" w:color="000000" w:fill="FFFFFF"/>
            <w:noWrap/>
            <w:vAlign w:val="bottom"/>
            <w:hideMark/>
          </w:tcPr>
          <w:p w14:paraId="3171700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-0.207</w:t>
            </w:r>
          </w:p>
        </w:tc>
        <w:tc>
          <w:tcPr>
            <w:tcW w:w="1701" w:type="dxa"/>
            <w:tcBorders>
              <w:top w:val="nil"/>
              <w:left w:val="nil"/>
              <w:bottom w:val="single" w:sz="4" w:space="0" w:color="auto"/>
              <w:right w:val="single" w:sz="4" w:space="0" w:color="auto"/>
            </w:tcBorders>
            <w:shd w:val="clear" w:color="000000" w:fill="FFFFFF"/>
            <w:noWrap/>
            <w:vAlign w:val="bottom"/>
            <w:hideMark/>
          </w:tcPr>
          <w:p w14:paraId="67E393A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302,559.16 </w:t>
            </w:r>
          </w:p>
        </w:tc>
        <w:tc>
          <w:tcPr>
            <w:tcW w:w="1472" w:type="dxa"/>
            <w:tcBorders>
              <w:top w:val="nil"/>
              <w:left w:val="nil"/>
              <w:bottom w:val="single" w:sz="4" w:space="0" w:color="auto"/>
              <w:right w:val="single" w:sz="4" w:space="0" w:color="auto"/>
            </w:tcBorders>
            <w:shd w:val="clear" w:color="000000" w:fill="FFFFFF"/>
            <w:noWrap/>
            <w:vAlign w:val="bottom"/>
            <w:hideMark/>
          </w:tcPr>
          <w:p w14:paraId="20A583E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239,133.89 </w:t>
            </w:r>
          </w:p>
        </w:tc>
      </w:tr>
      <w:tr w:rsidR="00421917" w:rsidRPr="007E13CD" w14:paraId="1056317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F26743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133</w:t>
            </w:r>
          </w:p>
        </w:tc>
        <w:tc>
          <w:tcPr>
            <w:tcW w:w="2579" w:type="dxa"/>
            <w:tcBorders>
              <w:top w:val="nil"/>
              <w:left w:val="nil"/>
              <w:bottom w:val="single" w:sz="4" w:space="0" w:color="auto"/>
              <w:right w:val="single" w:sz="4" w:space="0" w:color="auto"/>
            </w:tcBorders>
            <w:shd w:val="clear" w:color="000000" w:fill="FFFFFF"/>
            <w:noWrap/>
            <w:vAlign w:val="bottom"/>
            <w:hideMark/>
          </w:tcPr>
          <w:p w14:paraId="4145396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ESTEBAN ATATLAHUACA</w:t>
            </w:r>
          </w:p>
        </w:tc>
        <w:tc>
          <w:tcPr>
            <w:tcW w:w="1276" w:type="dxa"/>
            <w:tcBorders>
              <w:top w:val="nil"/>
              <w:left w:val="nil"/>
              <w:bottom w:val="single" w:sz="4" w:space="0" w:color="auto"/>
              <w:right w:val="single" w:sz="4" w:space="0" w:color="auto"/>
            </w:tcBorders>
            <w:shd w:val="clear" w:color="000000" w:fill="FFFFFF"/>
            <w:noWrap/>
            <w:vAlign w:val="bottom"/>
            <w:hideMark/>
          </w:tcPr>
          <w:p w14:paraId="17B8BD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3596</w:t>
            </w:r>
          </w:p>
        </w:tc>
        <w:tc>
          <w:tcPr>
            <w:tcW w:w="1418" w:type="dxa"/>
            <w:tcBorders>
              <w:top w:val="nil"/>
              <w:left w:val="nil"/>
              <w:bottom w:val="single" w:sz="4" w:space="0" w:color="auto"/>
              <w:right w:val="single" w:sz="4" w:space="0" w:color="auto"/>
            </w:tcBorders>
            <w:shd w:val="clear" w:color="000000" w:fill="FFFFFF"/>
            <w:noWrap/>
            <w:vAlign w:val="bottom"/>
            <w:hideMark/>
          </w:tcPr>
          <w:p w14:paraId="253B524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1.187</w:t>
            </w:r>
          </w:p>
        </w:tc>
        <w:tc>
          <w:tcPr>
            <w:tcW w:w="1701" w:type="dxa"/>
            <w:tcBorders>
              <w:top w:val="nil"/>
              <w:left w:val="nil"/>
              <w:bottom w:val="single" w:sz="4" w:space="0" w:color="auto"/>
              <w:right w:val="single" w:sz="4" w:space="0" w:color="auto"/>
            </w:tcBorders>
            <w:shd w:val="clear" w:color="000000" w:fill="FFFFFF"/>
            <w:noWrap/>
            <w:vAlign w:val="bottom"/>
            <w:hideMark/>
          </w:tcPr>
          <w:p w14:paraId="6FCF70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32,437.92 </w:t>
            </w:r>
          </w:p>
        </w:tc>
        <w:tc>
          <w:tcPr>
            <w:tcW w:w="1472" w:type="dxa"/>
            <w:tcBorders>
              <w:top w:val="nil"/>
              <w:left w:val="nil"/>
              <w:bottom w:val="single" w:sz="4" w:space="0" w:color="auto"/>
              <w:right w:val="single" w:sz="4" w:space="0" w:color="auto"/>
            </w:tcBorders>
            <w:shd w:val="clear" w:color="000000" w:fill="FFFFFF"/>
            <w:noWrap/>
            <w:vAlign w:val="bottom"/>
            <w:hideMark/>
          </w:tcPr>
          <w:p w14:paraId="0410B75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126,951.84 </w:t>
            </w:r>
          </w:p>
        </w:tc>
      </w:tr>
      <w:tr w:rsidR="00421917" w:rsidRPr="007E13CD" w14:paraId="666DD0E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5B55AA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134</w:t>
            </w:r>
          </w:p>
        </w:tc>
        <w:tc>
          <w:tcPr>
            <w:tcW w:w="2579" w:type="dxa"/>
            <w:tcBorders>
              <w:top w:val="nil"/>
              <w:left w:val="nil"/>
              <w:bottom w:val="single" w:sz="4" w:space="0" w:color="auto"/>
              <w:right w:val="single" w:sz="4" w:space="0" w:color="auto"/>
            </w:tcBorders>
            <w:shd w:val="clear" w:color="000000" w:fill="FFFFFF"/>
            <w:noWrap/>
            <w:vAlign w:val="bottom"/>
            <w:hideMark/>
          </w:tcPr>
          <w:p w14:paraId="2964AFF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FELIPE JALAPA DE DIAZ</w:t>
            </w:r>
          </w:p>
        </w:tc>
        <w:tc>
          <w:tcPr>
            <w:tcW w:w="1276" w:type="dxa"/>
            <w:tcBorders>
              <w:top w:val="nil"/>
              <w:left w:val="nil"/>
              <w:bottom w:val="single" w:sz="4" w:space="0" w:color="auto"/>
              <w:right w:val="single" w:sz="4" w:space="0" w:color="auto"/>
            </w:tcBorders>
            <w:shd w:val="clear" w:color="000000" w:fill="FFFFFF"/>
            <w:noWrap/>
            <w:vAlign w:val="bottom"/>
            <w:hideMark/>
          </w:tcPr>
          <w:p w14:paraId="16C02A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27979</w:t>
            </w:r>
          </w:p>
        </w:tc>
        <w:tc>
          <w:tcPr>
            <w:tcW w:w="1418" w:type="dxa"/>
            <w:tcBorders>
              <w:top w:val="nil"/>
              <w:left w:val="nil"/>
              <w:bottom w:val="single" w:sz="4" w:space="0" w:color="auto"/>
              <w:right w:val="single" w:sz="4" w:space="0" w:color="auto"/>
            </w:tcBorders>
            <w:shd w:val="clear" w:color="000000" w:fill="FFFFFF"/>
            <w:noWrap/>
            <w:vAlign w:val="bottom"/>
            <w:hideMark/>
          </w:tcPr>
          <w:p w14:paraId="651E82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1.62</w:t>
            </w:r>
          </w:p>
        </w:tc>
        <w:tc>
          <w:tcPr>
            <w:tcW w:w="1701" w:type="dxa"/>
            <w:tcBorders>
              <w:top w:val="nil"/>
              <w:left w:val="nil"/>
              <w:bottom w:val="single" w:sz="4" w:space="0" w:color="auto"/>
              <w:right w:val="single" w:sz="4" w:space="0" w:color="auto"/>
            </w:tcBorders>
            <w:shd w:val="clear" w:color="000000" w:fill="FFFFFF"/>
            <w:noWrap/>
            <w:vAlign w:val="bottom"/>
            <w:hideMark/>
          </w:tcPr>
          <w:p w14:paraId="5E7C4CA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1,360,861.20 </w:t>
            </w:r>
          </w:p>
        </w:tc>
        <w:tc>
          <w:tcPr>
            <w:tcW w:w="1472" w:type="dxa"/>
            <w:tcBorders>
              <w:top w:val="nil"/>
              <w:left w:val="nil"/>
              <w:bottom w:val="single" w:sz="4" w:space="0" w:color="auto"/>
              <w:right w:val="single" w:sz="4" w:space="0" w:color="auto"/>
            </w:tcBorders>
            <w:shd w:val="clear" w:color="000000" w:fill="FFFFFF"/>
            <w:noWrap/>
            <w:vAlign w:val="bottom"/>
            <w:hideMark/>
          </w:tcPr>
          <w:p w14:paraId="619684B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900,743.38 </w:t>
            </w:r>
          </w:p>
        </w:tc>
      </w:tr>
      <w:tr w:rsidR="00421917" w:rsidRPr="007E13CD" w14:paraId="04D2DD5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DF3C36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135</w:t>
            </w:r>
          </w:p>
        </w:tc>
        <w:tc>
          <w:tcPr>
            <w:tcW w:w="2579" w:type="dxa"/>
            <w:tcBorders>
              <w:top w:val="nil"/>
              <w:left w:val="nil"/>
              <w:bottom w:val="single" w:sz="4" w:space="0" w:color="auto"/>
              <w:right w:val="single" w:sz="4" w:space="0" w:color="auto"/>
            </w:tcBorders>
            <w:shd w:val="clear" w:color="000000" w:fill="FFFFFF"/>
            <w:noWrap/>
            <w:vAlign w:val="bottom"/>
            <w:hideMark/>
          </w:tcPr>
          <w:p w14:paraId="2B9CE51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FELIPE TEJALAPAM</w:t>
            </w:r>
          </w:p>
        </w:tc>
        <w:tc>
          <w:tcPr>
            <w:tcW w:w="1276" w:type="dxa"/>
            <w:tcBorders>
              <w:top w:val="nil"/>
              <w:left w:val="nil"/>
              <w:bottom w:val="single" w:sz="4" w:space="0" w:color="auto"/>
              <w:right w:val="single" w:sz="4" w:space="0" w:color="auto"/>
            </w:tcBorders>
            <w:shd w:val="clear" w:color="000000" w:fill="FFFFFF"/>
            <w:noWrap/>
            <w:vAlign w:val="bottom"/>
            <w:hideMark/>
          </w:tcPr>
          <w:p w14:paraId="3D0DA1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7862</w:t>
            </w:r>
          </w:p>
        </w:tc>
        <w:tc>
          <w:tcPr>
            <w:tcW w:w="1418" w:type="dxa"/>
            <w:tcBorders>
              <w:top w:val="nil"/>
              <w:left w:val="nil"/>
              <w:bottom w:val="single" w:sz="4" w:space="0" w:color="auto"/>
              <w:right w:val="single" w:sz="4" w:space="0" w:color="auto"/>
            </w:tcBorders>
            <w:shd w:val="clear" w:color="000000" w:fill="FFFFFF"/>
            <w:noWrap/>
            <w:vAlign w:val="bottom"/>
            <w:hideMark/>
          </w:tcPr>
          <w:p w14:paraId="4F0939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-0.084</w:t>
            </w:r>
          </w:p>
        </w:tc>
        <w:tc>
          <w:tcPr>
            <w:tcW w:w="1701" w:type="dxa"/>
            <w:tcBorders>
              <w:top w:val="nil"/>
              <w:left w:val="nil"/>
              <w:bottom w:val="single" w:sz="4" w:space="0" w:color="auto"/>
              <w:right w:val="single" w:sz="4" w:space="0" w:color="auto"/>
            </w:tcBorders>
            <w:shd w:val="clear" w:color="000000" w:fill="FFFFFF"/>
            <w:noWrap/>
            <w:vAlign w:val="bottom"/>
            <w:hideMark/>
          </w:tcPr>
          <w:p w14:paraId="2FEE718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808,682.26 </w:t>
            </w:r>
          </w:p>
        </w:tc>
        <w:tc>
          <w:tcPr>
            <w:tcW w:w="1472" w:type="dxa"/>
            <w:tcBorders>
              <w:top w:val="nil"/>
              <w:left w:val="nil"/>
              <w:bottom w:val="single" w:sz="4" w:space="0" w:color="auto"/>
              <w:right w:val="single" w:sz="4" w:space="0" w:color="auto"/>
            </w:tcBorders>
            <w:shd w:val="clear" w:color="000000" w:fill="FFFFFF"/>
            <w:noWrap/>
            <w:vAlign w:val="bottom"/>
            <w:hideMark/>
          </w:tcPr>
          <w:p w14:paraId="698740E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1,272,245.32 </w:t>
            </w:r>
          </w:p>
        </w:tc>
      </w:tr>
      <w:tr w:rsidR="00421917" w:rsidRPr="007E13CD" w14:paraId="33C1A70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881A47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136</w:t>
            </w:r>
          </w:p>
        </w:tc>
        <w:tc>
          <w:tcPr>
            <w:tcW w:w="2579" w:type="dxa"/>
            <w:tcBorders>
              <w:top w:val="nil"/>
              <w:left w:val="nil"/>
              <w:bottom w:val="single" w:sz="4" w:space="0" w:color="auto"/>
              <w:right w:val="single" w:sz="4" w:space="0" w:color="auto"/>
            </w:tcBorders>
            <w:shd w:val="clear" w:color="000000" w:fill="FFFFFF"/>
            <w:noWrap/>
            <w:vAlign w:val="bottom"/>
            <w:hideMark/>
          </w:tcPr>
          <w:p w14:paraId="108EADD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FELIPE USILA</w:t>
            </w:r>
          </w:p>
        </w:tc>
        <w:tc>
          <w:tcPr>
            <w:tcW w:w="1276" w:type="dxa"/>
            <w:tcBorders>
              <w:top w:val="nil"/>
              <w:left w:val="nil"/>
              <w:bottom w:val="single" w:sz="4" w:space="0" w:color="auto"/>
              <w:right w:val="single" w:sz="4" w:space="0" w:color="auto"/>
            </w:tcBorders>
            <w:shd w:val="clear" w:color="000000" w:fill="FFFFFF"/>
            <w:noWrap/>
            <w:vAlign w:val="bottom"/>
            <w:hideMark/>
          </w:tcPr>
          <w:p w14:paraId="4CAEDC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11604</w:t>
            </w:r>
          </w:p>
        </w:tc>
        <w:tc>
          <w:tcPr>
            <w:tcW w:w="1418" w:type="dxa"/>
            <w:tcBorders>
              <w:top w:val="nil"/>
              <w:left w:val="nil"/>
              <w:bottom w:val="single" w:sz="4" w:space="0" w:color="auto"/>
              <w:right w:val="single" w:sz="4" w:space="0" w:color="auto"/>
            </w:tcBorders>
            <w:shd w:val="clear" w:color="000000" w:fill="FFFFFF"/>
            <w:noWrap/>
            <w:vAlign w:val="bottom"/>
            <w:hideMark/>
          </w:tcPr>
          <w:p w14:paraId="6B5A89C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0.307</w:t>
            </w:r>
          </w:p>
        </w:tc>
        <w:tc>
          <w:tcPr>
            <w:tcW w:w="1701" w:type="dxa"/>
            <w:tcBorders>
              <w:top w:val="nil"/>
              <w:left w:val="nil"/>
              <w:bottom w:val="single" w:sz="4" w:space="0" w:color="auto"/>
              <w:right w:val="single" w:sz="4" w:space="0" w:color="auto"/>
            </w:tcBorders>
            <w:shd w:val="clear" w:color="000000" w:fill="FFFFFF"/>
            <w:noWrap/>
            <w:vAlign w:val="bottom"/>
            <w:hideMark/>
          </w:tcPr>
          <w:p w14:paraId="0B6587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380,877.76 </w:t>
            </w:r>
          </w:p>
        </w:tc>
        <w:tc>
          <w:tcPr>
            <w:tcW w:w="1472" w:type="dxa"/>
            <w:tcBorders>
              <w:top w:val="nil"/>
              <w:left w:val="nil"/>
              <w:bottom w:val="single" w:sz="4" w:space="0" w:color="auto"/>
              <w:right w:val="single" w:sz="4" w:space="0" w:color="auto"/>
            </w:tcBorders>
            <w:shd w:val="clear" w:color="000000" w:fill="FFFFFF"/>
            <w:noWrap/>
            <w:vAlign w:val="bottom"/>
            <w:hideMark/>
          </w:tcPr>
          <w:p w14:paraId="50FA775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296,080.24 </w:t>
            </w:r>
          </w:p>
        </w:tc>
      </w:tr>
      <w:tr w:rsidR="00421917" w:rsidRPr="007E13CD" w14:paraId="30D0217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732015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137</w:t>
            </w:r>
          </w:p>
        </w:tc>
        <w:tc>
          <w:tcPr>
            <w:tcW w:w="2579" w:type="dxa"/>
            <w:tcBorders>
              <w:top w:val="nil"/>
              <w:left w:val="nil"/>
              <w:bottom w:val="single" w:sz="4" w:space="0" w:color="auto"/>
              <w:right w:val="single" w:sz="4" w:space="0" w:color="auto"/>
            </w:tcBorders>
            <w:shd w:val="clear" w:color="000000" w:fill="FFFFFF"/>
            <w:noWrap/>
            <w:vAlign w:val="bottom"/>
            <w:hideMark/>
          </w:tcPr>
          <w:p w14:paraId="4469AD1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CAHUACUA</w:t>
            </w:r>
          </w:p>
        </w:tc>
        <w:tc>
          <w:tcPr>
            <w:tcW w:w="1276" w:type="dxa"/>
            <w:tcBorders>
              <w:top w:val="nil"/>
              <w:left w:val="nil"/>
              <w:bottom w:val="single" w:sz="4" w:space="0" w:color="auto"/>
              <w:right w:val="single" w:sz="4" w:space="0" w:color="auto"/>
            </w:tcBorders>
            <w:shd w:val="clear" w:color="000000" w:fill="FFFFFF"/>
            <w:noWrap/>
            <w:vAlign w:val="bottom"/>
            <w:hideMark/>
          </w:tcPr>
          <w:p w14:paraId="2521057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3379</w:t>
            </w:r>
          </w:p>
        </w:tc>
        <w:tc>
          <w:tcPr>
            <w:tcW w:w="1418" w:type="dxa"/>
            <w:tcBorders>
              <w:top w:val="nil"/>
              <w:left w:val="nil"/>
              <w:bottom w:val="single" w:sz="4" w:space="0" w:color="auto"/>
              <w:right w:val="single" w:sz="4" w:space="0" w:color="auto"/>
            </w:tcBorders>
            <w:shd w:val="clear" w:color="000000" w:fill="FFFFFF"/>
            <w:noWrap/>
            <w:vAlign w:val="bottom"/>
            <w:hideMark/>
          </w:tcPr>
          <w:p w14:paraId="7EDBB1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0.66</w:t>
            </w:r>
          </w:p>
        </w:tc>
        <w:tc>
          <w:tcPr>
            <w:tcW w:w="1701" w:type="dxa"/>
            <w:tcBorders>
              <w:top w:val="nil"/>
              <w:left w:val="nil"/>
              <w:bottom w:val="single" w:sz="4" w:space="0" w:color="auto"/>
              <w:right w:val="single" w:sz="4" w:space="0" w:color="auto"/>
            </w:tcBorders>
            <w:shd w:val="clear" w:color="000000" w:fill="FFFFFF"/>
            <w:noWrap/>
            <w:vAlign w:val="bottom"/>
            <w:hideMark/>
          </w:tcPr>
          <w:p w14:paraId="4D334EF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1,256,240.86 </w:t>
            </w:r>
          </w:p>
        </w:tc>
        <w:tc>
          <w:tcPr>
            <w:tcW w:w="1472" w:type="dxa"/>
            <w:tcBorders>
              <w:top w:val="nil"/>
              <w:left w:val="nil"/>
              <w:bottom w:val="single" w:sz="4" w:space="0" w:color="auto"/>
              <w:right w:val="single" w:sz="4" w:space="0" w:color="auto"/>
            </w:tcBorders>
            <w:shd w:val="clear" w:color="000000" w:fill="FFFFFF"/>
            <w:noWrap/>
            <w:vAlign w:val="bottom"/>
            <w:hideMark/>
          </w:tcPr>
          <w:p w14:paraId="4469FB0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380,813.94 </w:t>
            </w:r>
          </w:p>
        </w:tc>
      </w:tr>
      <w:tr w:rsidR="00421917" w:rsidRPr="007E13CD" w14:paraId="48B3BB1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B9FED7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138</w:t>
            </w:r>
          </w:p>
        </w:tc>
        <w:tc>
          <w:tcPr>
            <w:tcW w:w="2579" w:type="dxa"/>
            <w:tcBorders>
              <w:top w:val="nil"/>
              <w:left w:val="nil"/>
              <w:bottom w:val="single" w:sz="4" w:space="0" w:color="auto"/>
              <w:right w:val="single" w:sz="4" w:space="0" w:color="auto"/>
            </w:tcBorders>
            <w:shd w:val="clear" w:color="000000" w:fill="FFFFFF"/>
            <w:noWrap/>
            <w:vAlign w:val="bottom"/>
            <w:hideMark/>
          </w:tcPr>
          <w:p w14:paraId="0165493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CAJONOS</w:t>
            </w:r>
          </w:p>
        </w:tc>
        <w:tc>
          <w:tcPr>
            <w:tcW w:w="1276" w:type="dxa"/>
            <w:tcBorders>
              <w:top w:val="nil"/>
              <w:left w:val="nil"/>
              <w:bottom w:val="single" w:sz="4" w:space="0" w:color="auto"/>
              <w:right w:val="single" w:sz="4" w:space="0" w:color="auto"/>
            </w:tcBorders>
            <w:shd w:val="clear" w:color="000000" w:fill="FFFFFF"/>
            <w:noWrap/>
            <w:vAlign w:val="bottom"/>
            <w:hideMark/>
          </w:tcPr>
          <w:p w14:paraId="25B6A72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440</w:t>
            </w:r>
          </w:p>
        </w:tc>
        <w:tc>
          <w:tcPr>
            <w:tcW w:w="1418" w:type="dxa"/>
            <w:tcBorders>
              <w:top w:val="nil"/>
              <w:left w:val="nil"/>
              <w:bottom w:val="single" w:sz="4" w:space="0" w:color="auto"/>
              <w:right w:val="single" w:sz="4" w:space="0" w:color="auto"/>
            </w:tcBorders>
            <w:shd w:val="clear" w:color="000000" w:fill="FFFFFF"/>
            <w:noWrap/>
            <w:vAlign w:val="bottom"/>
            <w:hideMark/>
          </w:tcPr>
          <w:p w14:paraId="6B37A41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0.493</w:t>
            </w:r>
          </w:p>
        </w:tc>
        <w:tc>
          <w:tcPr>
            <w:tcW w:w="1701" w:type="dxa"/>
            <w:tcBorders>
              <w:top w:val="nil"/>
              <w:left w:val="nil"/>
              <w:bottom w:val="single" w:sz="4" w:space="0" w:color="auto"/>
              <w:right w:val="single" w:sz="4" w:space="0" w:color="auto"/>
            </w:tcBorders>
            <w:shd w:val="clear" w:color="000000" w:fill="FFFFFF"/>
            <w:noWrap/>
            <w:vAlign w:val="bottom"/>
            <w:hideMark/>
          </w:tcPr>
          <w:p w14:paraId="509FD8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7,729.60 </w:t>
            </w:r>
          </w:p>
        </w:tc>
        <w:tc>
          <w:tcPr>
            <w:tcW w:w="1472" w:type="dxa"/>
            <w:tcBorders>
              <w:top w:val="nil"/>
              <w:left w:val="nil"/>
              <w:bottom w:val="single" w:sz="4" w:space="0" w:color="auto"/>
              <w:right w:val="single" w:sz="4" w:space="0" w:color="auto"/>
            </w:tcBorders>
            <w:shd w:val="clear" w:color="000000" w:fill="FFFFFF"/>
            <w:noWrap/>
            <w:vAlign w:val="bottom"/>
            <w:hideMark/>
          </w:tcPr>
          <w:p w14:paraId="1F34D3F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5,358.90 </w:t>
            </w:r>
          </w:p>
        </w:tc>
      </w:tr>
      <w:tr w:rsidR="00421917" w:rsidRPr="007E13CD" w14:paraId="4100BD2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21D227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139</w:t>
            </w:r>
          </w:p>
        </w:tc>
        <w:tc>
          <w:tcPr>
            <w:tcW w:w="2579" w:type="dxa"/>
            <w:tcBorders>
              <w:top w:val="nil"/>
              <w:left w:val="nil"/>
              <w:bottom w:val="single" w:sz="4" w:space="0" w:color="auto"/>
              <w:right w:val="single" w:sz="4" w:space="0" w:color="auto"/>
            </w:tcBorders>
            <w:shd w:val="clear" w:color="000000" w:fill="FFFFFF"/>
            <w:noWrap/>
            <w:vAlign w:val="bottom"/>
            <w:hideMark/>
          </w:tcPr>
          <w:p w14:paraId="22C0298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CHAPULAPA</w:t>
            </w:r>
          </w:p>
        </w:tc>
        <w:tc>
          <w:tcPr>
            <w:tcW w:w="1276" w:type="dxa"/>
            <w:tcBorders>
              <w:top w:val="nil"/>
              <w:left w:val="nil"/>
              <w:bottom w:val="single" w:sz="4" w:space="0" w:color="auto"/>
              <w:right w:val="single" w:sz="4" w:space="0" w:color="auto"/>
            </w:tcBorders>
            <w:shd w:val="clear" w:color="000000" w:fill="FFFFFF"/>
            <w:noWrap/>
            <w:vAlign w:val="bottom"/>
            <w:hideMark/>
          </w:tcPr>
          <w:p w14:paraId="4105713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2045</w:t>
            </w:r>
          </w:p>
        </w:tc>
        <w:tc>
          <w:tcPr>
            <w:tcW w:w="1418" w:type="dxa"/>
            <w:tcBorders>
              <w:top w:val="nil"/>
              <w:left w:val="nil"/>
              <w:bottom w:val="single" w:sz="4" w:space="0" w:color="auto"/>
              <w:right w:val="single" w:sz="4" w:space="0" w:color="auto"/>
            </w:tcBorders>
            <w:shd w:val="clear" w:color="000000" w:fill="FFFFFF"/>
            <w:noWrap/>
            <w:vAlign w:val="bottom"/>
            <w:hideMark/>
          </w:tcPr>
          <w:p w14:paraId="08D510A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1.37</w:t>
            </w:r>
          </w:p>
        </w:tc>
        <w:tc>
          <w:tcPr>
            <w:tcW w:w="1701" w:type="dxa"/>
            <w:tcBorders>
              <w:top w:val="nil"/>
              <w:left w:val="nil"/>
              <w:bottom w:val="single" w:sz="4" w:space="0" w:color="auto"/>
              <w:right w:val="single" w:sz="4" w:space="0" w:color="auto"/>
            </w:tcBorders>
            <w:shd w:val="clear" w:color="000000" w:fill="FFFFFF"/>
            <w:noWrap/>
            <w:vAlign w:val="bottom"/>
            <w:hideMark/>
          </w:tcPr>
          <w:p w14:paraId="70ED20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238.64 </w:t>
            </w:r>
          </w:p>
        </w:tc>
        <w:tc>
          <w:tcPr>
            <w:tcW w:w="1472" w:type="dxa"/>
            <w:tcBorders>
              <w:top w:val="nil"/>
              <w:left w:val="nil"/>
              <w:bottom w:val="single" w:sz="4" w:space="0" w:color="auto"/>
              <w:right w:val="single" w:sz="4" w:space="0" w:color="auto"/>
            </w:tcBorders>
            <w:shd w:val="clear" w:color="000000" w:fill="FFFFFF"/>
            <w:noWrap/>
            <w:vAlign w:val="bottom"/>
            <w:hideMark/>
          </w:tcPr>
          <w:p w14:paraId="540E3B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7BE346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4658DE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140</w:t>
            </w:r>
          </w:p>
        </w:tc>
        <w:tc>
          <w:tcPr>
            <w:tcW w:w="2579" w:type="dxa"/>
            <w:tcBorders>
              <w:top w:val="nil"/>
              <w:left w:val="nil"/>
              <w:bottom w:val="single" w:sz="4" w:space="0" w:color="auto"/>
              <w:right w:val="single" w:sz="4" w:space="0" w:color="auto"/>
            </w:tcBorders>
            <w:shd w:val="clear" w:color="000000" w:fill="FFFFFF"/>
            <w:noWrap/>
            <w:vAlign w:val="bottom"/>
            <w:hideMark/>
          </w:tcPr>
          <w:p w14:paraId="5700F59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CHINDUA</w:t>
            </w:r>
          </w:p>
        </w:tc>
        <w:tc>
          <w:tcPr>
            <w:tcW w:w="1276" w:type="dxa"/>
            <w:tcBorders>
              <w:top w:val="nil"/>
              <w:left w:val="nil"/>
              <w:bottom w:val="single" w:sz="4" w:space="0" w:color="auto"/>
              <w:right w:val="single" w:sz="4" w:space="0" w:color="auto"/>
            </w:tcBorders>
            <w:shd w:val="clear" w:color="000000" w:fill="FFFFFF"/>
            <w:noWrap/>
            <w:vAlign w:val="bottom"/>
            <w:hideMark/>
          </w:tcPr>
          <w:p w14:paraId="5ADA573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791</w:t>
            </w:r>
          </w:p>
        </w:tc>
        <w:tc>
          <w:tcPr>
            <w:tcW w:w="1418" w:type="dxa"/>
            <w:tcBorders>
              <w:top w:val="nil"/>
              <w:left w:val="nil"/>
              <w:bottom w:val="single" w:sz="4" w:space="0" w:color="auto"/>
              <w:right w:val="single" w:sz="4" w:space="0" w:color="auto"/>
            </w:tcBorders>
            <w:shd w:val="clear" w:color="000000" w:fill="FFFFFF"/>
            <w:noWrap/>
            <w:vAlign w:val="bottom"/>
            <w:hideMark/>
          </w:tcPr>
          <w:p w14:paraId="05504C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0.511</w:t>
            </w:r>
          </w:p>
        </w:tc>
        <w:tc>
          <w:tcPr>
            <w:tcW w:w="1701" w:type="dxa"/>
            <w:tcBorders>
              <w:top w:val="nil"/>
              <w:left w:val="nil"/>
              <w:bottom w:val="single" w:sz="4" w:space="0" w:color="auto"/>
              <w:right w:val="single" w:sz="4" w:space="0" w:color="auto"/>
            </w:tcBorders>
            <w:shd w:val="clear" w:color="000000" w:fill="FFFFFF"/>
            <w:noWrap/>
            <w:vAlign w:val="bottom"/>
            <w:hideMark/>
          </w:tcPr>
          <w:p w14:paraId="748CA4E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20,319.88 </w:t>
            </w:r>
          </w:p>
        </w:tc>
        <w:tc>
          <w:tcPr>
            <w:tcW w:w="1472" w:type="dxa"/>
            <w:tcBorders>
              <w:top w:val="nil"/>
              <w:left w:val="nil"/>
              <w:bottom w:val="single" w:sz="4" w:space="0" w:color="auto"/>
              <w:right w:val="single" w:sz="4" w:space="0" w:color="auto"/>
            </w:tcBorders>
            <w:shd w:val="clear" w:color="000000" w:fill="FFFFFF"/>
            <w:noWrap/>
            <w:vAlign w:val="bottom"/>
            <w:hideMark/>
          </w:tcPr>
          <w:p w14:paraId="529E235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13,361.00 </w:t>
            </w:r>
          </w:p>
        </w:tc>
      </w:tr>
      <w:tr w:rsidR="00421917" w:rsidRPr="007E13CD" w14:paraId="49C32D2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6ECC93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141</w:t>
            </w:r>
          </w:p>
        </w:tc>
        <w:tc>
          <w:tcPr>
            <w:tcW w:w="2579" w:type="dxa"/>
            <w:tcBorders>
              <w:top w:val="nil"/>
              <w:left w:val="nil"/>
              <w:bottom w:val="single" w:sz="4" w:space="0" w:color="auto"/>
              <w:right w:val="single" w:sz="4" w:space="0" w:color="auto"/>
            </w:tcBorders>
            <w:shd w:val="clear" w:color="000000" w:fill="FFFFFF"/>
            <w:noWrap/>
            <w:vAlign w:val="bottom"/>
            <w:hideMark/>
          </w:tcPr>
          <w:p w14:paraId="74F09B4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DEL MAR</w:t>
            </w:r>
          </w:p>
        </w:tc>
        <w:tc>
          <w:tcPr>
            <w:tcW w:w="1276" w:type="dxa"/>
            <w:tcBorders>
              <w:top w:val="nil"/>
              <w:left w:val="nil"/>
              <w:bottom w:val="single" w:sz="4" w:space="0" w:color="auto"/>
              <w:right w:val="single" w:sz="4" w:space="0" w:color="auto"/>
            </w:tcBorders>
            <w:shd w:val="clear" w:color="000000" w:fill="FFFFFF"/>
            <w:noWrap/>
            <w:vAlign w:val="bottom"/>
            <w:hideMark/>
          </w:tcPr>
          <w:p w14:paraId="4D829BB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7650</w:t>
            </w:r>
          </w:p>
        </w:tc>
        <w:tc>
          <w:tcPr>
            <w:tcW w:w="1418" w:type="dxa"/>
            <w:tcBorders>
              <w:top w:val="nil"/>
              <w:left w:val="nil"/>
              <w:bottom w:val="single" w:sz="4" w:space="0" w:color="auto"/>
              <w:right w:val="single" w:sz="4" w:space="0" w:color="auto"/>
            </w:tcBorders>
            <w:shd w:val="clear" w:color="000000" w:fill="FFFFFF"/>
            <w:noWrap/>
            <w:vAlign w:val="bottom"/>
            <w:hideMark/>
          </w:tcPr>
          <w:p w14:paraId="269D4F2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0.651</w:t>
            </w:r>
          </w:p>
        </w:tc>
        <w:tc>
          <w:tcPr>
            <w:tcW w:w="1701" w:type="dxa"/>
            <w:tcBorders>
              <w:top w:val="nil"/>
              <w:left w:val="nil"/>
              <w:bottom w:val="single" w:sz="4" w:space="0" w:color="auto"/>
              <w:right w:val="single" w:sz="4" w:space="0" w:color="auto"/>
            </w:tcBorders>
            <w:shd w:val="clear" w:color="000000" w:fill="FFFFFF"/>
            <w:noWrap/>
            <w:vAlign w:val="bottom"/>
            <w:hideMark/>
          </w:tcPr>
          <w:p w14:paraId="7BF1FB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1,838,271.98 </w:t>
            </w:r>
          </w:p>
        </w:tc>
        <w:tc>
          <w:tcPr>
            <w:tcW w:w="1472" w:type="dxa"/>
            <w:tcBorders>
              <w:top w:val="nil"/>
              <w:left w:val="nil"/>
              <w:bottom w:val="single" w:sz="4" w:space="0" w:color="auto"/>
              <w:right w:val="single" w:sz="4" w:space="0" w:color="auto"/>
            </w:tcBorders>
            <w:shd w:val="clear" w:color="000000" w:fill="FFFFFF"/>
            <w:noWrap/>
            <w:vAlign w:val="bottom"/>
            <w:hideMark/>
          </w:tcPr>
          <w:p w14:paraId="0D53251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328,673.00 </w:t>
            </w:r>
          </w:p>
        </w:tc>
      </w:tr>
      <w:tr w:rsidR="00421917" w:rsidRPr="007E13CD" w14:paraId="160DB58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FA7779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142</w:t>
            </w:r>
          </w:p>
        </w:tc>
        <w:tc>
          <w:tcPr>
            <w:tcW w:w="2579" w:type="dxa"/>
            <w:tcBorders>
              <w:top w:val="nil"/>
              <w:left w:val="nil"/>
              <w:bottom w:val="single" w:sz="4" w:space="0" w:color="auto"/>
              <w:right w:val="single" w:sz="4" w:space="0" w:color="auto"/>
            </w:tcBorders>
            <w:shd w:val="clear" w:color="000000" w:fill="FFFFFF"/>
            <w:noWrap/>
            <w:vAlign w:val="bottom"/>
            <w:hideMark/>
          </w:tcPr>
          <w:p w14:paraId="36A4FBC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HUEHUETLAN</w:t>
            </w:r>
          </w:p>
        </w:tc>
        <w:tc>
          <w:tcPr>
            <w:tcW w:w="1276" w:type="dxa"/>
            <w:tcBorders>
              <w:top w:val="nil"/>
              <w:left w:val="nil"/>
              <w:bottom w:val="single" w:sz="4" w:space="0" w:color="auto"/>
              <w:right w:val="single" w:sz="4" w:space="0" w:color="auto"/>
            </w:tcBorders>
            <w:shd w:val="clear" w:color="000000" w:fill="FFFFFF"/>
            <w:noWrap/>
            <w:vAlign w:val="bottom"/>
            <w:hideMark/>
          </w:tcPr>
          <w:p w14:paraId="725C0C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991</w:t>
            </w:r>
          </w:p>
        </w:tc>
        <w:tc>
          <w:tcPr>
            <w:tcW w:w="1418" w:type="dxa"/>
            <w:tcBorders>
              <w:top w:val="nil"/>
              <w:left w:val="nil"/>
              <w:bottom w:val="single" w:sz="4" w:space="0" w:color="auto"/>
              <w:right w:val="single" w:sz="4" w:space="0" w:color="auto"/>
            </w:tcBorders>
            <w:shd w:val="clear" w:color="000000" w:fill="FFFFFF"/>
            <w:noWrap/>
            <w:vAlign w:val="bottom"/>
            <w:hideMark/>
          </w:tcPr>
          <w:p w14:paraId="5058C3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1.222</w:t>
            </w:r>
          </w:p>
        </w:tc>
        <w:tc>
          <w:tcPr>
            <w:tcW w:w="1701" w:type="dxa"/>
            <w:tcBorders>
              <w:top w:val="nil"/>
              <w:left w:val="nil"/>
              <w:bottom w:val="single" w:sz="4" w:space="0" w:color="auto"/>
              <w:right w:val="single" w:sz="4" w:space="0" w:color="auto"/>
            </w:tcBorders>
            <w:shd w:val="clear" w:color="000000" w:fill="FFFFFF"/>
            <w:noWrap/>
            <w:vAlign w:val="bottom"/>
            <w:hideMark/>
          </w:tcPr>
          <w:p w14:paraId="785C4A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9,340.10 </w:t>
            </w:r>
          </w:p>
        </w:tc>
        <w:tc>
          <w:tcPr>
            <w:tcW w:w="1472" w:type="dxa"/>
            <w:tcBorders>
              <w:top w:val="nil"/>
              <w:left w:val="nil"/>
              <w:bottom w:val="single" w:sz="4" w:space="0" w:color="auto"/>
              <w:right w:val="single" w:sz="4" w:space="0" w:color="auto"/>
            </w:tcBorders>
            <w:shd w:val="clear" w:color="000000" w:fill="FFFFFF"/>
            <w:noWrap/>
            <w:vAlign w:val="bottom"/>
            <w:hideMark/>
          </w:tcPr>
          <w:p w14:paraId="07A668C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17,995.00 </w:t>
            </w:r>
          </w:p>
        </w:tc>
      </w:tr>
      <w:tr w:rsidR="00421917" w:rsidRPr="007E13CD" w14:paraId="362FC5E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6F9570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143</w:t>
            </w:r>
          </w:p>
        </w:tc>
        <w:tc>
          <w:tcPr>
            <w:tcW w:w="2579" w:type="dxa"/>
            <w:tcBorders>
              <w:top w:val="nil"/>
              <w:left w:val="nil"/>
              <w:bottom w:val="single" w:sz="4" w:space="0" w:color="auto"/>
              <w:right w:val="single" w:sz="4" w:space="0" w:color="auto"/>
            </w:tcBorders>
            <w:shd w:val="clear" w:color="000000" w:fill="FFFFFF"/>
            <w:noWrap/>
            <w:vAlign w:val="bottom"/>
            <w:hideMark/>
          </w:tcPr>
          <w:p w14:paraId="468C8BB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IXHUATAN</w:t>
            </w:r>
          </w:p>
        </w:tc>
        <w:tc>
          <w:tcPr>
            <w:tcW w:w="1276" w:type="dxa"/>
            <w:tcBorders>
              <w:top w:val="nil"/>
              <w:left w:val="nil"/>
              <w:bottom w:val="single" w:sz="4" w:space="0" w:color="auto"/>
              <w:right w:val="single" w:sz="4" w:space="0" w:color="auto"/>
            </w:tcBorders>
            <w:shd w:val="clear" w:color="000000" w:fill="FFFFFF"/>
            <w:noWrap/>
            <w:vAlign w:val="bottom"/>
            <w:hideMark/>
          </w:tcPr>
          <w:p w14:paraId="18D90C6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8980</w:t>
            </w:r>
          </w:p>
        </w:tc>
        <w:tc>
          <w:tcPr>
            <w:tcW w:w="1418" w:type="dxa"/>
            <w:tcBorders>
              <w:top w:val="nil"/>
              <w:left w:val="nil"/>
              <w:bottom w:val="single" w:sz="4" w:space="0" w:color="auto"/>
              <w:right w:val="single" w:sz="4" w:space="0" w:color="auto"/>
            </w:tcBorders>
            <w:shd w:val="clear" w:color="000000" w:fill="FFFFFF"/>
            <w:noWrap/>
            <w:vAlign w:val="bottom"/>
            <w:hideMark/>
          </w:tcPr>
          <w:p w14:paraId="59BE91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0.096</w:t>
            </w:r>
          </w:p>
        </w:tc>
        <w:tc>
          <w:tcPr>
            <w:tcW w:w="1701" w:type="dxa"/>
            <w:tcBorders>
              <w:top w:val="nil"/>
              <w:left w:val="nil"/>
              <w:bottom w:val="single" w:sz="4" w:space="0" w:color="auto"/>
              <w:right w:val="single" w:sz="4" w:space="0" w:color="auto"/>
            </w:tcBorders>
            <w:shd w:val="clear" w:color="000000" w:fill="FFFFFF"/>
            <w:noWrap/>
            <w:vAlign w:val="bottom"/>
            <w:hideMark/>
          </w:tcPr>
          <w:p w14:paraId="7EE98E7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8,972,898.06 </w:t>
            </w:r>
          </w:p>
        </w:tc>
        <w:tc>
          <w:tcPr>
            <w:tcW w:w="1472" w:type="dxa"/>
            <w:tcBorders>
              <w:top w:val="nil"/>
              <w:left w:val="nil"/>
              <w:bottom w:val="single" w:sz="4" w:space="0" w:color="auto"/>
              <w:right w:val="single" w:sz="4" w:space="0" w:color="auto"/>
            </w:tcBorders>
            <w:shd w:val="clear" w:color="000000" w:fill="FFFFFF"/>
            <w:noWrap/>
            <w:vAlign w:val="bottom"/>
            <w:hideMark/>
          </w:tcPr>
          <w:p w14:paraId="610C76A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C8EAD4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1C7C00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144</w:t>
            </w:r>
          </w:p>
        </w:tc>
        <w:tc>
          <w:tcPr>
            <w:tcW w:w="2579" w:type="dxa"/>
            <w:tcBorders>
              <w:top w:val="nil"/>
              <w:left w:val="nil"/>
              <w:bottom w:val="single" w:sz="4" w:space="0" w:color="auto"/>
              <w:right w:val="single" w:sz="4" w:space="0" w:color="auto"/>
            </w:tcBorders>
            <w:shd w:val="clear" w:color="000000" w:fill="FFFFFF"/>
            <w:noWrap/>
            <w:vAlign w:val="bottom"/>
            <w:hideMark/>
          </w:tcPr>
          <w:p w14:paraId="471DA9B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JALTEPETONGO</w:t>
            </w:r>
          </w:p>
        </w:tc>
        <w:tc>
          <w:tcPr>
            <w:tcW w:w="1276" w:type="dxa"/>
            <w:tcBorders>
              <w:top w:val="nil"/>
              <w:left w:val="nil"/>
              <w:bottom w:val="single" w:sz="4" w:space="0" w:color="auto"/>
              <w:right w:val="single" w:sz="4" w:space="0" w:color="auto"/>
            </w:tcBorders>
            <w:shd w:val="clear" w:color="000000" w:fill="FFFFFF"/>
            <w:noWrap/>
            <w:vAlign w:val="bottom"/>
            <w:hideMark/>
          </w:tcPr>
          <w:p w14:paraId="5805035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949</w:t>
            </w:r>
          </w:p>
        </w:tc>
        <w:tc>
          <w:tcPr>
            <w:tcW w:w="1418" w:type="dxa"/>
            <w:tcBorders>
              <w:top w:val="nil"/>
              <w:left w:val="nil"/>
              <w:bottom w:val="single" w:sz="4" w:space="0" w:color="auto"/>
              <w:right w:val="single" w:sz="4" w:space="0" w:color="auto"/>
            </w:tcBorders>
            <w:shd w:val="clear" w:color="000000" w:fill="FFFFFF"/>
            <w:noWrap/>
            <w:vAlign w:val="bottom"/>
            <w:hideMark/>
          </w:tcPr>
          <w:p w14:paraId="535EC2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0.554</w:t>
            </w:r>
          </w:p>
        </w:tc>
        <w:tc>
          <w:tcPr>
            <w:tcW w:w="1701" w:type="dxa"/>
            <w:tcBorders>
              <w:top w:val="nil"/>
              <w:left w:val="nil"/>
              <w:bottom w:val="single" w:sz="4" w:space="0" w:color="auto"/>
              <w:right w:val="single" w:sz="4" w:space="0" w:color="auto"/>
            </w:tcBorders>
            <w:shd w:val="clear" w:color="000000" w:fill="FFFFFF"/>
            <w:noWrap/>
            <w:vAlign w:val="bottom"/>
            <w:hideMark/>
          </w:tcPr>
          <w:p w14:paraId="75589F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318.04 </w:t>
            </w:r>
          </w:p>
        </w:tc>
        <w:tc>
          <w:tcPr>
            <w:tcW w:w="1472" w:type="dxa"/>
            <w:tcBorders>
              <w:top w:val="nil"/>
              <w:left w:val="nil"/>
              <w:bottom w:val="single" w:sz="4" w:space="0" w:color="auto"/>
              <w:right w:val="single" w:sz="4" w:space="0" w:color="auto"/>
            </w:tcBorders>
            <w:shd w:val="clear" w:color="000000" w:fill="FFFFFF"/>
            <w:noWrap/>
            <w:vAlign w:val="bottom"/>
            <w:hideMark/>
          </w:tcPr>
          <w:p w14:paraId="63F6C2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88,696.73 </w:t>
            </w:r>
          </w:p>
        </w:tc>
      </w:tr>
      <w:tr w:rsidR="00421917" w:rsidRPr="007E13CD" w14:paraId="193334E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89ABED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145</w:t>
            </w:r>
          </w:p>
        </w:tc>
        <w:tc>
          <w:tcPr>
            <w:tcW w:w="2579" w:type="dxa"/>
            <w:tcBorders>
              <w:top w:val="nil"/>
              <w:left w:val="nil"/>
              <w:bottom w:val="single" w:sz="4" w:space="0" w:color="auto"/>
              <w:right w:val="single" w:sz="4" w:space="0" w:color="auto"/>
            </w:tcBorders>
            <w:shd w:val="clear" w:color="000000" w:fill="FFFFFF"/>
            <w:noWrap/>
            <w:vAlign w:val="bottom"/>
            <w:hideMark/>
          </w:tcPr>
          <w:p w14:paraId="4398C2A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LACHIGOLO</w:t>
            </w:r>
          </w:p>
        </w:tc>
        <w:tc>
          <w:tcPr>
            <w:tcW w:w="1276" w:type="dxa"/>
            <w:tcBorders>
              <w:top w:val="nil"/>
              <w:left w:val="nil"/>
              <w:bottom w:val="single" w:sz="4" w:space="0" w:color="auto"/>
              <w:right w:val="single" w:sz="4" w:space="0" w:color="auto"/>
            </w:tcBorders>
            <w:shd w:val="clear" w:color="000000" w:fill="FFFFFF"/>
            <w:noWrap/>
            <w:vAlign w:val="bottom"/>
            <w:hideMark/>
          </w:tcPr>
          <w:p w14:paraId="566F89F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3854</w:t>
            </w:r>
          </w:p>
        </w:tc>
        <w:tc>
          <w:tcPr>
            <w:tcW w:w="1418" w:type="dxa"/>
            <w:tcBorders>
              <w:top w:val="nil"/>
              <w:left w:val="nil"/>
              <w:bottom w:val="single" w:sz="4" w:space="0" w:color="auto"/>
              <w:right w:val="single" w:sz="4" w:space="0" w:color="auto"/>
            </w:tcBorders>
            <w:shd w:val="clear" w:color="000000" w:fill="FFFFFF"/>
            <w:noWrap/>
            <w:vAlign w:val="bottom"/>
            <w:hideMark/>
          </w:tcPr>
          <w:p w14:paraId="100D46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-0.548</w:t>
            </w:r>
          </w:p>
        </w:tc>
        <w:tc>
          <w:tcPr>
            <w:tcW w:w="1701" w:type="dxa"/>
            <w:tcBorders>
              <w:top w:val="nil"/>
              <w:left w:val="nil"/>
              <w:bottom w:val="single" w:sz="4" w:space="0" w:color="auto"/>
              <w:right w:val="single" w:sz="4" w:space="0" w:color="auto"/>
            </w:tcBorders>
            <w:shd w:val="clear" w:color="000000" w:fill="FFFFFF"/>
            <w:noWrap/>
            <w:vAlign w:val="bottom"/>
            <w:hideMark/>
          </w:tcPr>
          <w:p w14:paraId="6862713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1,187,311.99 </w:t>
            </w:r>
          </w:p>
        </w:tc>
        <w:tc>
          <w:tcPr>
            <w:tcW w:w="1472" w:type="dxa"/>
            <w:tcBorders>
              <w:top w:val="nil"/>
              <w:left w:val="nil"/>
              <w:bottom w:val="single" w:sz="4" w:space="0" w:color="auto"/>
              <w:right w:val="single" w:sz="4" w:space="0" w:color="auto"/>
            </w:tcBorders>
            <w:shd w:val="clear" w:color="000000" w:fill="FFFFFF"/>
            <w:noWrap/>
            <w:vAlign w:val="bottom"/>
            <w:hideMark/>
          </w:tcPr>
          <w:p w14:paraId="239EABD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1,002,781.77 </w:t>
            </w:r>
          </w:p>
        </w:tc>
      </w:tr>
      <w:tr w:rsidR="00421917" w:rsidRPr="007E13CD" w14:paraId="7FC8FC7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C81DEB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146</w:t>
            </w:r>
          </w:p>
        </w:tc>
        <w:tc>
          <w:tcPr>
            <w:tcW w:w="2579" w:type="dxa"/>
            <w:tcBorders>
              <w:top w:val="nil"/>
              <w:left w:val="nil"/>
              <w:bottom w:val="single" w:sz="4" w:space="0" w:color="auto"/>
              <w:right w:val="single" w:sz="4" w:space="0" w:color="auto"/>
            </w:tcBorders>
            <w:shd w:val="clear" w:color="000000" w:fill="FFFFFF"/>
            <w:noWrap/>
            <w:vAlign w:val="bottom"/>
            <w:hideMark/>
          </w:tcPr>
          <w:p w14:paraId="7D4A911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LOGUECHE</w:t>
            </w:r>
          </w:p>
        </w:tc>
        <w:tc>
          <w:tcPr>
            <w:tcW w:w="1276" w:type="dxa"/>
            <w:tcBorders>
              <w:top w:val="nil"/>
              <w:left w:val="nil"/>
              <w:bottom w:val="single" w:sz="4" w:space="0" w:color="auto"/>
              <w:right w:val="single" w:sz="4" w:space="0" w:color="auto"/>
            </w:tcBorders>
            <w:shd w:val="clear" w:color="000000" w:fill="FFFFFF"/>
            <w:noWrap/>
            <w:vAlign w:val="bottom"/>
            <w:hideMark/>
          </w:tcPr>
          <w:p w14:paraId="30ACDB1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2787</w:t>
            </w:r>
          </w:p>
        </w:tc>
        <w:tc>
          <w:tcPr>
            <w:tcW w:w="1418" w:type="dxa"/>
            <w:tcBorders>
              <w:top w:val="nil"/>
              <w:left w:val="nil"/>
              <w:bottom w:val="single" w:sz="4" w:space="0" w:color="auto"/>
              <w:right w:val="single" w:sz="4" w:space="0" w:color="auto"/>
            </w:tcBorders>
            <w:shd w:val="clear" w:color="000000" w:fill="FFFFFF"/>
            <w:noWrap/>
            <w:vAlign w:val="bottom"/>
            <w:hideMark/>
          </w:tcPr>
          <w:p w14:paraId="725D38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1.085</w:t>
            </w:r>
          </w:p>
        </w:tc>
        <w:tc>
          <w:tcPr>
            <w:tcW w:w="1701" w:type="dxa"/>
            <w:tcBorders>
              <w:top w:val="nil"/>
              <w:left w:val="nil"/>
              <w:bottom w:val="single" w:sz="4" w:space="0" w:color="auto"/>
              <w:right w:val="single" w:sz="4" w:space="0" w:color="auto"/>
            </w:tcBorders>
            <w:shd w:val="clear" w:color="000000" w:fill="FFFFFF"/>
            <w:noWrap/>
            <w:vAlign w:val="bottom"/>
            <w:hideMark/>
          </w:tcPr>
          <w:p w14:paraId="7D5CB6F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136,386.03 </w:t>
            </w:r>
          </w:p>
        </w:tc>
        <w:tc>
          <w:tcPr>
            <w:tcW w:w="1472" w:type="dxa"/>
            <w:tcBorders>
              <w:top w:val="nil"/>
              <w:left w:val="nil"/>
              <w:bottom w:val="single" w:sz="4" w:space="0" w:color="auto"/>
              <w:right w:val="single" w:sz="4" w:space="0" w:color="auto"/>
            </w:tcBorders>
            <w:shd w:val="clear" w:color="000000" w:fill="FFFFFF"/>
            <w:noWrap/>
            <w:vAlign w:val="bottom"/>
            <w:hideMark/>
          </w:tcPr>
          <w:p w14:paraId="68E3A1F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110,460.40 </w:t>
            </w:r>
          </w:p>
        </w:tc>
      </w:tr>
      <w:tr w:rsidR="00421917" w:rsidRPr="007E13CD" w14:paraId="5D9231A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C8A072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147</w:t>
            </w:r>
          </w:p>
        </w:tc>
        <w:tc>
          <w:tcPr>
            <w:tcW w:w="2579" w:type="dxa"/>
            <w:tcBorders>
              <w:top w:val="nil"/>
              <w:left w:val="nil"/>
              <w:bottom w:val="single" w:sz="4" w:space="0" w:color="auto"/>
              <w:right w:val="single" w:sz="4" w:space="0" w:color="auto"/>
            </w:tcBorders>
            <w:shd w:val="clear" w:color="000000" w:fill="FFFFFF"/>
            <w:noWrap/>
            <w:vAlign w:val="bottom"/>
            <w:hideMark/>
          </w:tcPr>
          <w:p w14:paraId="3640ECF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NUXAÑO</w:t>
            </w:r>
          </w:p>
        </w:tc>
        <w:tc>
          <w:tcPr>
            <w:tcW w:w="1276" w:type="dxa"/>
            <w:tcBorders>
              <w:top w:val="nil"/>
              <w:left w:val="nil"/>
              <w:bottom w:val="single" w:sz="4" w:space="0" w:color="auto"/>
              <w:right w:val="single" w:sz="4" w:space="0" w:color="auto"/>
            </w:tcBorders>
            <w:shd w:val="clear" w:color="000000" w:fill="FFFFFF"/>
            <w:noWrap/>
            <w:vAlign w:val="bottom"/>
            <w:hideMark/>
          </w:tcPr>
          <w:p w14:paraId="73D0518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367</w:t>
            </w:r>
          </w:p>
        </w:tc>
        <w:tc>
          <w:tcPr>
            <w:tcW w:w="1418" w:type="dxa"/>
            <w:tcBorders>
              <w:top w:val="nil"/>
              <w:left w:val="nil"/>
              <w:bottom w:val="single" w:sz="4" w:space="0" w:color="auto"/>
              <w:right w:val="single" w:sz="4" w:space="0" w:color="auto"/>
            </w:tcBorders>
            <w:shd w:val="clear" w:color="000000" w:fill="FFFFFF"/>
            <w:noWrap/>
            <w:vAlign w:val="bottom"/>
            <w:hideMark/>
          </w:tcPr>
          <w:p w14:paraId="19D42A3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0.487</w:t>
            </w:r>
          </w:p>
        </w:tc>
        <w:tc>
          <w:tcPr>
            <w:tcW w:w="1701" w:type="dxa"/>
            <w:tcBorders>
              <w:top w:val="nil"/>
              <w:left w:val="nil"/>
              <w:bottom w:val="single" w:sz="4" w:space="0" w:color="auto"/>
              <w:right w:val="single" w:sz="4" w:space="0" w:color="auto"/>
            </w:tcBorders>
            <w:shd w:val="clear" w:color="000000" w:fill="FFFFFF"/>
            <w:noWrap/>
            <w:vAlign w:val="bottom"/>
            <w:hideMark/>
          </w:tcPr>
          <w:p w14:paraId="7B64642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613,385.83 </w:t>
            </w:r>
          </w:p>
        </w:tc>
        <w:tc>
          <w:tcPr>
            <w:tcW w:w="1472" w:type="dxa"/>
            <w:tcBorders>
              <w:top w:val="nil"/>
              <w:left w:val="nil"/>
              <w:bottom w:val="single" w:sz="4" w:space="0" w:color="auto"/>
              <w:right w:val="single" w:sz="4" w:space="0" w:color="auto"/>
            </w:tcBorders>
            <w:shd w:val="clear" w:color="000000" w:fill="FFFFFF"/>
            <w:noWrap/>
            <w:vAlign w:val="bottom"/>
            <w:hideMark/>
          </w:tcPr>
          <w:p w14:paraId="55634D1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248,638.01 </w:t>
            </w:r>
          </w:p>
        </w:tc>
      </w:tr>
      <w:tr w:rsidR="00421917" w:rsidRPr="007E13CD" w14:paraId="537519E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C8848A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148</w:t>
            </w:r>
          </w:p>
        </w:tc>
        <w:tc>
          <w:tcPr>
            <w:tcW w:w="2579" w:type="dxa"/>
            <w:tcBorders>
              <w:top w:val="nil"/>
              <w:left w:val="nil"/>
              <w:bottom w:val="single" w:sz="4" w:space="0" w:color="auto"/>
              <w:right w:val="single" w:sz="4" w:space="0" w:color="auto"/>
            </w:tcBorders>
            <w:shd w:val="clear" w:color="000000" w:fill="FFFFFF"/>
            <w:noWrap/>
            <w:vAlign w:val="bottom"/>
            <w:hideMark/>
          </w:tcPr>
          <w:p w14:paraId="23593A1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OZOLOTEPEC</w:t>
            </w:r>
          </w:p>
        </w:tc>
        <w:tc>
          <w:tcPr>
            <w:tcW w:w="1276" w:type="dxa"/>
            <w:tcBorders>
              <w:top w:val="nil"/>
              <w:left w:val="nil"/>
              <w:bottom w:val="single" w:sz="4" w:space="0" w:color="auto"/>
              <w:right w:val="single" w:sz="4" w:space="0" w:color="auto"/>
            </w:tcBorders>
            <w:shd w:val="clear" w:color="000000" w:fill="FFFFFF"/>
            <w:noWrap/>
            <w:vAlign w:val="bottom"/>
            <w:hideMark/>
          </w:tcPr>
          <w:p w14:paraId="311565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1940</w:t>
            </w:r>
          </w:p>
        </w:tc>
        <w:tc>
          <w:tcPr>
            <w:tcW w:w="1418" w:type="dxa"/>
            <w:tcBorders>
              <w:top w:val="nil"/>
              <w:left w:val="nil"/>
              <w:bottom w:val="single" w:sz="4" w:space="0" w:color="auto"/>
              <w:right w:val="single" w:sz="4" w:space="0" w:color="auto"/>
            </w:tcBorders>
            <w:shd w:val="clear" w:color="000000" w:fill="FFFFFF"/>
            <w:noWrap/>
            <w:vAlign w:val="bottom"/>
            <w:hideMark/>
          </w:tcPr>
          <w:p w14:paraId="1CE4031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1.247</w:t>
            </w:r>
          </w:p>
        </w:tc>
        <w:tc>
          <w:tcPr>
            <w:tcW w:w="1701" w:type="dxa"/>
            <w:tcBorders>
              <w:top w:val="nil"/>
              <w:left w:val="nil"/>
              <w:bottom w:val="single" w:sz="4" w:space="0" w:color="auto"/>
              <w:right w:val="single" w:sz="4" w:space="0" w:color="auto"/>
            </w:tcBorders>
            <w:shd w:val="clear" w:color="000000" w:fill="FFFFFF"/>
            <w:noWrap/>
            <w:vAlign w:val="bottom"/>
            <w:hideMark/>
          </w:tcPr>
          <w:p w14:paraId="7256910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24,481.50 </w:t>
            </w:r>
          </w:p>
        </w:tc>
        <w:tc>
          <w:tcPr>
            <w:tcW w:w="1472" w:type="dxa"/>
            <w:tcBorders>
              <w:top w:val="nil"/>
              <w:left w:val="nil"/>
              <w:bottom w:val="single" w:sz="4" w:space="0" w:color="auto"/>
              <w:right w:val="single" w:sz="4" w:space="0" w:color="auto"/>
            </w:tcBorders>
            <w:shd w:val="clear" w:color="000000" w:fill="FFFFFF"/>
            <w:noWrap/>
            <w:vAlign w:val="bottom"/>
            <w:hideMark/>
          </w:tcPr>
          <w:p w14:paraId="7E0651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2,951,546.58 </w:t>
            </w:r>
          </w:p>
        </w:tc>
      </w:tr>
      <w:tr w:rsidR="00421917" w:rsidRPr="007E13CD" w14:paraId="0F226FA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E6F52C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149</w:t>
            </w:r>
          </w:p>
        </w:tc>
        <w:tc>
          <w:tcPr>
            <w:tcW w:w="2579" w:type="dxa"/>
            <w:tcBorders>
              <w:top w:val="nil"/>
              <w:left w:val="nil"/>
              <w:bottom w:val="single" w:sz="4" w:space="0" w:color="auto"/>
              <w:right w:val="single" w:sz="4" w:space="0" w:color="auto"/>
            </w:tcBorders>
            <w:shd w:val="clear" w:color="000000" w:fill="FFFFFF"/>
            <w:noWrap/>
            <w:vAlign w:val="bottom"/>
            <w:hideMark/>
          </w:tcPr>
          <w:p w14:paraId="1FC6E44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SOLA</w:t>
            </w:r>
          </w:p>
        </w:tc>
        <w:tc>
          <w:tcPr>
            <w:tcW w:w="1276" w:type="dxa"/>
            <w:tcBorders>
              <w:top w:val="nil"/>
              <w:left w:val="nil"/>
              <w:bottom w:val="single" w:sz="4" w:space="0" w:color="auto"/>
              <w:right w:val="single" w:sz="4" w:space="0" w:color="auto"/>
            </w:tcBorders>
            <w:shd w:val="clear" w:color="000000" w:fill="FFFFFF"/>
            <w:noWrap/>
            <w:vAlign w:val="bottom"/>
            <w:hideMark/>
          </w:tcPr>
          <w:p w14:paraId="2C2F23D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1731</w:t>
            </w:r>
          </w:p>
        </w:tc>
        <w:tc>
          <w:tcPr>
            <w:tcW w:w="1418" w:type="dxa"/>
            <w:tcBorders>
              <w:top w:val="nil"/>
              <w:left w:val="nil"/>
              <w:bottom w:val="single" w:sz="4" w:space="0" w:color="auto"/>
              <w:right w:val="single" w:sz="4" w:space="0" w:color="auto"/>
            </w:tcBorders>
            <w:shd w:val="clear" w:color="000000" w:fill="FFFFFF"/>
            <w:noWrap/>
            <w:vAlign w:val="bottom"/>
            <w:hideMark/>
          </w:tcPr>
          <w:p w14:paraId="277E0E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1.271</w:t>
            </w:r>
          </w:p>
        </w:tc>
        <w:tc>
          <w:tcPr>
            <w:tcW w:w="1701" w:type="dxa"/>
            <w:tcBorders>
              <w:top w:val="nil"/>
              <w:left w:val="nil"/>
              <w:bottom w:val="single" w:sz="4" w:space="0" w:color="auto"/>
              <w:right w:val="single" w:sz="4" w:space="0" w:color="auto"/>
            </w:tcBorders>
            <w:shd w:val="clear" w:color="000000" w:fill="FFFFFF"/>
            <w:noWrap/>
            <w:vAlign w:val="bottom"/>
            <w:hideMark/>
          </w:tcPr>
          <w:p w14:paraId="29FD1F7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133,646.17 </w:t>
            </w:r>
          </w:p>
        </w:tc>
        <w:tc>
          <w:tcPr>
            <w:tcW w:w="1472" w:type="dxa"/>
            <w:tcBorders>
              <w:top w:val="nil"/>
              <w:left w:val="nil"/>
              <w:bottom w:val="single" w:sz="4" w:space="0" w:color="auto"/>
              <w:right w:val="single" w:sz="4" w:space="0" w:color="auto"/>
            </w:tcBorders>
            <w:shd w:val="clear" w:color="000000" w:fill="FFFFFF"/>
            <w:noWrap/>
            <w:vAlign w:val="bottom"/>
            <w:hideMark/>
          </w:tcPr>
          <w:p w14:paraId="6EAD730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77,754.94 </w:t>
            </w:r>
          </w:p>
        </w:tc>
      </w:tr>
      <w:tr w:rsidR="00421917" w:rsidRPr="007E13CD" w14:paraId="0EE9CBF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721C4E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150</w:t>
            </w:r>
          </w:p>
        </w:tc>
        <w:tc>
          <w:tcPr>
            <w:tcW w:w="2579" w:type="dxa"/>
            <w:tcBorders>
              <w:top w:val="nil"/>
              <w:left w:val="nil"/>
              <w:bottom w:val="single" w:sz="4" w:space="0" w:color="auto"/>
              <w:right w:val="single" w:sz="4" w:space="0" w:color="auto"/>
            </w:tcBorders>
            <w:shd w:val="clear" w:color="000000" w:fill="FFFFFF"/>
            <w:noWrap/>
            <w:vAlign w:val="bottom"/>
            <w:hideMark/>
          </w:tcPr>
          <w:p w14:paraId="258C12C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TELIXTLAHUACA</w:t>
            </w:r>
          </w:p>
        </w:tc>
        <w:tc>
          <w:tcPr>
            <w:tcW w:w="1276" w:type="dxa"/>
            <w:tcBorders>
              <w:top w:val="nil"/>
              <w:left w:val="nil"/>
              <w:bottom w:val="single" w:sz="4" w:space="0" w:color="auto"/>
              <w:right w:val="single" w:sz="4" w:space="0" w:color="auto"/>
            </w:tcBorders>
            <w:shd w:val="clear" w:color="000000" w:fill="FFFFFF"/>
            <w:noWrap/>
            <w:vAlign w:val="bottom"/>
            <w:hideMark/>
          </w:tcPr>
          <w:p w14:paraId="09B9715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12894</w:t>
            </w:r>
          </w:p>
        </w:tc>
        <w:tc>
          <w:tcPr>
            <w:tcW w:w="1418" w:type="dxa"/>
            <w:tcBorders>
              <w:top w:val="nil"/>
              <w:left w:val="nil"/>
              <w:bottom w:val="single" w:sz="4" w:space="0" w:color="auto"/>
              <w:right w:val="single" w:sz="4" w:space="0" w:color="auto"/>
            </w:tcBorders>
            <w:shd w:val="clear" w:color="000000" w:fill="FFFFFF"/>
            <w:noWrap/>
            <w:vAlign w:val="bottom"/>
            <w:hideMark/>
          </w:tcPr>
          <w:p w14:paraId="2A3D61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-0.807</w:t>
            </w:r>
          </w:p>
        </w:tc>
        <w:tc>
          <w:tcPr>
            <w:tcW w:w="1701" w:type="dxa"/>
            <w:tcBorders>
              <w:top w:val="nil"/>
              <w:left w:val="nil"/>
              <w:bottom w:val="single" w:sz="4" w:space="0" w:color="auto"/>
              <w:right w:val="single" w:sz="4" w:space="0" w:color="auto"/>
            </w:tcBorders>
            <w:shd w:val="clear" w:color="000000" w:fill="FFFFFF"/>
            <w:noWrap/>
            <w:vAlign w:val="bottom"/>
            <w:hideMark/>
          </w:tcPr>
          <w:p w14:paraId="0FDFED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1,451,253.96 </w:t>
            </w:r>
          </w:p>
        </w:tc>
        <w:tc>
          <w:tcPr>
            <w:tcW w:w="1472" w:type="dxa"/>
            <w:tcBorders>
              <w:top w:val="nil"/>
              <w:left w:val="nil"/>
              <w:bottom w:val="single" w:sz="4" w:space="0" w:color="auto"/>
              <w:right w:val="single" w:sz="4" w:space="0" w:color="auto"/>
            </w:tcBorders>
            <w:shd w:val="clear" w:color="000000" w:fill="FFFFFF"/>
            <w:noWrap/>
            <w:vAlign w:val="bottom"/>
            <w:hideMark/>
          </w:tcPr>
          <w:p w14:paraId="1C9B5A7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514,812.38 </w:t>
            </w:r>
          </w:p>
        </w:tc>
      </w:tr>
      <w:tr w:rsidR="00421917" w:rsidRPr="007E13CD" w14:paraId="448DC6A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A42829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151</w:t>
            </w:r>
          </w:p>
        </w:tc>
        <w:tc>
          <w:tcPr>
            <w:tcW w:w="2579" w:type="dxa"/>
            <w:tcBorders>
              <w:top w:val="nil"/>
              <w:left w:val="nil"/>
              <w:bottom w:val="single" w:sz="4" w:space="0" w:color="auto"/>
              <w:right w:val="single" w:sz="4" w:space="0" w:color="auto"/>
            </w:tcBorders>
            <w:shd w:val="clear" w:color="000000" w:fill="FFFFFF"/>
            <w:noWrap/>
            <w:vAlign w:val="bottom"/>
            <w:hideMark/>
          </w:tcPr>
          <w:p w14:paraId="2497EB9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TEOPAN</w:t>
            </w:r>
          </w:p>
        </w:tc>
        <w:tc>
          <w:tcPr>
            <w:tcW w:w="1276" w:type="dxa"/>
            <w:tcBorders>
              <w:top w:val="nil"/>
              <w:left w:val="nil"/>
              <w:bottom w:val="single" w:sz="4" w:space="0" w:color="auto"/>
              <w:right w:val="single" w:sz="4" w:space="0" w:color="auto"/>
            </w:tcBorders>
            <w:shd w:val="clear" w:color="000000" w:fill="FFFFFF"/>
            <w:noWrap/>
            <w:vAlign w:val="bottom"/>
            <w:hideMark/>
          </w:tcPr>
          <w:p w14:paraId="7335BD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323</w:t>
            </w:r>
          </w:p>
        </w:tc>
        <w:tc>
          <w:tcPr>
            <w:tcW w:w="1418" w:type="dxa"/>
            <w:tcBorders>
              <w:top w:val="nil"/>
              <w:left w:val="nil"/>
              <w:bottom w:val="single" w:sz="4" w:space="0" w:color="auto"/>
              <w:right w:val="single" w:sz="4" w:space="0" w:color="auto"/>
            </w:tcBorders>
            <w:shd w:val="clear" w:color="000000" w:fill="FFFFFF"/>
            <w:noWrap/>
            <w:vAlign w:val="bottom"/>
            <w:hideMark/>
          </w:tcPr>
          <w:p w14:paraId="6FB1A41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0.409</w:t>
            </w:r>
          </w:p>
        </w:tc>
        <w:tc>
          <w:tcPr>
            <w:tcW w:w="1701" w:type="dxa"/>
            <w:tcBorders>
              <w:top w:val="nil"/>
              <w:left w:val="nil"/>
              <w:bottom w:val="single" w:sz="4" w:space="0" w:color="auto"/>
              <w:right w:val="single" w:sz="4" w:space="0" w:color="auto"/>
            </w:tcBorders>
            <w:shd w:val="clear" w:color="000000" w:fill="FFFFFF"/>
            <w:noWrap/>
            <w:vAlign w:val="bottom"/>
            <w:hideMark/>
          </w:tcPr>
          <w:p w14:paraId="0CF0F2E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681.94 </w:t>
            </w:r>
          </w:p>
        </w:tc>
        <w:tc>
          <w:tcPr>
            <w:tcW w:w="1472" w:type="dxa"/>
            <w:tcBorders>
              <w:top w:val="nil"/>
              <w:left w:val="nil"/>
              <w:bottom w:val="single" w:sz="4" w:space="0" w:color="auto"/>
              <w:right w:val="single" w:sz="4" w:space="0" w:color="auto"/>
            </w:tcBorders>
            <w:shd w:val="clear" w:color="000000" w:fill="FFFFFF"/>
            <w:noWrap/>
            <w:vAlign w:val="bottom"/>
            <w:hideMark/>
          </w:tcPr>
          <w:p w14:paraId="12A44F9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B84F19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E0B692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152</w:t>
            </w:r>
          </w:p>
        </w:tc>
        <w:tc>
          <w:tcPr>
            <w:tcW w:w="2579" w:type="dxa"/>
            <w:tcBorders>
              <w:top w:val="nil"/>
              <w:left w:val="nil"/>
              <w:bottom w:val="single" w:sz="4" w:space="0" w:color="auto"/>
              <w:right w:val="single" w:sz="4" w:space="0" w:color="auto"/>
            </w:tcBorders>
            <w:shd w:val="clear" w:color="000000" w:fill="FFFFFF"/>
            <w:noWrap/>
            <w:vAlign w:val="bottom"/>
            <w:hideMark/>
          </w:tcPr>
          <w:p w14:paraId="66CE17F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FRANCISCO TLAPANCINGO</w:t>
            </w:r>
          </w:p>
        </w:tc>
        <w:tc>
          <w:tcPr>
            <w:tcW w:w="1276" w:type="dxa"/>
            <w:tcBorders>
              <w:top w:val="nil"/>
              <w:left w:val="nil"/>
              <w:bottom w:val="single" w:sz="4" w:space="0" w:color="auto"/>
              <w:right w:val="single" w:sz="4" w:space="0" w:color="auto"/>
            </w:tcBorders>
            <w:shd w:val="clear" w:color="000000" w:fill="FFFFFF"/>
            <w:noWrap/>
            <w:vAlign w:val="bottom"/>
            <w:hideMark/>
          </w:tcPr>
          <w:p w14:paraId="0B7A694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2109</w:t>
            </w:r>
          </w:p>
        </w:tc>
        <w:tc>
          <w:tcPr>
            <w:tcW w:w="1418" w:type="dxa"/>
            <w:tcBorders>
              <w:top w:val="nil"/>
              <w:left w:val="nil"/>
              <w:bottom w:val="single" w:sz="4" w:space="0" w:color="auto"/>
              <w:right w:val="single" w:sz="4" w:space="0" w:color="auto"/>
            </w:tcBorders>
            <w:shd w:val="clear" w:color="000000" w:fill="FFFFFF"/>
            <w:noWrap/>
            <w:vAlign w:val="bottom"/>
            <w:hideMark/>
          </w:tcPr>
          <w:p w14:paraId="722576A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1.723</w:t>
            </w:r>
          </w:p>
        </w:tc>
        <w:tc>
          <w:tcPr>
            <w:tcW w:w="1701" w:type="dxa"/>
            <w:tcBorders>
              <w:top w:val="nil"/>
              <w:left w:val="nil"/>
              <w:bottom w:val="single" w:sz="4" w:space="0" w:color="auto"/>
              <w:right w:val="single" w:sz="4" w:space="0" w:color="auto"/>
            </w:tcBorders>
            <w:shd w:val="clear" w:color="000000" w:fill="FFFFFF"/>
            <w:noWrap/>
            <w:vAlign w:val="bottom"/>
            <w:hideMark/>
          </w:tcPr>
          <w:p w14:paraId="22459E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4,065.09 </w:t>
            </w:r>
          </w:p>
        </w:tc>
        <w:tc>
          <w:tcPr>
            <w:tcW w:w="1472" w:type="dxa"/>
            <w:tcBorders>
              <w:top w:val="nil"/>
              <w:left w:val="nil"/>
              <w:bottom w:val="single" w:sz="4" w:space="0" w:color="auto"/>
              <w:right w:val="single" w:sz="4" w:space="0" w:color="auto"/>
            </w:tcBorders>
            <w:shd w:val="clear" w:color="000000" w:fill="FFFFFF"/>
            <w:noWrap/>
            <w:vAlign w:val="bottom"/>
            <w:hideMark/>
          </w:tcPr>
          <w:p w14:paraId="63DC0A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B42947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635D74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153</w:t>
            </w:r>
          </w:p>
        </w:tc>
        <w:tc>
          <w:tcPr>
            <w:tcW w:w="2579" w:type="dxa"/>
            <w:tcBorders>
              <w:top w:val="nil"/>
              <w:left w:val="nil"/>
              <w:bottom w:val="single" w:sz="4" w:space="0" w:color="auto"/>
              <w:right w:val="single" w:sz="4" w:space="0" w:color="auto"/>
            </w:tcBorders>
            <w:shd w:val="clear" w:color="000000" w:fill="FFFFFF"/>
            <w:noWrap/>
            <w:vAlign w:val="bottom"/>
            <w:hideMark/>
          </w:tcPr>
          <w:p w14:paraId="5A8F631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GABRIEL MIXTEPEC</w:t>
            </w:r>
          </w:p>
        </w:tc>
        <w:tc>
          <w:tcPr>
            <w:tcW w:w="1276" w:type="dxa"/>
            <w:tcBorders>
              <w:top w:val="nil"/>
              <w:left w:val="nil"/>
              <w:bottom w:val="single" w:sz="4" w:space="0" w:color="auto"/>
              <w:right w:val="single" w:sz="4" w:space="0" w:color="auto"/>
            </w:tcBorders>
            <w:shd w:val="clear" w:color="000000" w:fill="FFFFFF"/>
            <w:noWrap/>
            <w:vAlign w:val="bottom"/>
            <w:hideMark/>
          </w:tcPr>
          <w:p w14:paraId="49D9C6C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4836</w:t>
            </w:r>
          </w:p>
        </w:tc>
        <w:tc>
          <w:tcPr>
            <w:tcW w:w="1418" w:type="dxa"/>
            <w:tcBorders>
              <w:top w:val="nil"/>
              <w:left w:val="nil"/>
              <w:bottom w:val="single" w:sz="4" w:space="0" w:color="auto"/>
              <w:right w:val="single" w:sz="4" w:space="0" w:color="auto"/>
            </w:tcBorders>
            <w:shd w:val="clear" w:color="000000" w:fill="FFFFFF"/>
            <w:noWrap/>
            <w:vAlign w:val="bottom"/>
            <w:hideMark/>
          </w:tcPr>
          <w:p w14:paraId="42AB43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0.485</w:t>
            </w:r>
          </w:p>
        </w:tc>
        <w:tc>
          <w:tcPr>
            <w:tcW w:w="1701" w:type="dxa"/>
            <w:tcBorders>
              <w:top w:val="nil"/>
              <w:left w:val="nil"/>
              <w:bottom w:val="single" w:sz="4" w:space="0" w:color="auto"/>
              <w:right w:val="single" w:sz="4" w:space="0" w:color="auto"/>
            </w:tcBorders>
            <w:shd w:val="clear" w:color="000000" w:fill="FFFFFF"/>
            <w:noWrap/>
            <w:vAlign w:val="bottom"/>
            <w:hideMark/>
          </w:tcPr>
          <w:p w14:paraId="3F52912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150,573.77 </w:t>
            </w:r>
          </w:p>
        </w:tc>
        <w:tc>
          <w:tcPr>
            <w:tcW w:w="1472" w:type="dxa"/>
            <w:tcBorders>
              <w:top w:val="nil"/>
              <w:left w:val="nil"/>
              <w:bottom w:val="single" w:sz="4" w:space="0" w:color="auto"/>
              <w:right w:val="single" w:sz="4" w:space="0" w:color="auto"/>
            </w:tcBorders>
            <w:shd w:val="clear" w:color="000000" w:fill="FFFFFF"/>
            <w:noWrap/>
            <w:vAlign w:val="bottom"/>
            <w:hideMark/>
          </w:tcPr>
          <w:p w14:paraId="5D96BFA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1,050,156.03 </w:t>
            </w:r>
          </w:p>
        </w:tc>
      </w:tr>
      <w:tr w:rsidR="00421917" w:rsidRPr="007E13CD" w14:paraId="61EB78C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446D20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154</w:t>
            </w:r>
          </w:p>
        </w:tc>
        <w:tc>
          <w:tcPr>
            <w:tcW w:w="2579" w:type="dxa"/>
            <w:tcBorders>
              <w:top w:val="nil"/>
              <w:left w:val="nil"/>
              <w:bottom w:val="single" w:sz="4" w:space="0" w:color="auto"/>
              <w:right w:val="single" w:sz="4" w:space="0" w:color="auto"/>
            </w:tcBorders>
            <w:shd w:val="clear" w:color="000000" w:fill="FFFFFF"/>
            <w:noWrap/>
            <w:vAlign w:val="bottom"/>
            <w:hideMark/>
          </w:tcPr>
          <w:p w14:paraId="6BF3478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ILDEFONSO AMATLAN</w:t>
            </w:r>
          </w:p>
        </w:tc>
        <w:tc>
          <w:tcPr>
            <w:tcW w:w="1276" w:type="dxa"/>
            <w:tcBorders>
              <w:top w:val="nil"/>
              <w:left w:val="nil"/>
              <w:bottom w:val="single" w:sz="4" w:space="0" w:color="auto"/>
              <w:right w:val="single" w:sz="4" w:space="0" w:color="auto"/>
            </w:tcBorders>
            <w:shd w:val="clear" w:color="000000" w:fill="FFFFFF"/>
            <w:noWrap/>
            <w:vAlign w:val="bottom"/>
            <w:hideMark/>
          </w:tcPr>
          <w:p w14:paraId="6F0B033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2407</w:t>
            </w:r>
          </w:p>
        </w:tc>
        <w:tc>
          <w:tcPr>
            <w:tcW w:w="1418" w:type="dxa"/>
            <w:tcBorders>
              <w:top w:val="nil"/>
              <w:left w:val="nil"/>
              <w:bottom w:val="single" w:sz="4" w:space="0" w:color="auto"/>
              <w:right w:val="single" w:sz="4" w:space="0" w:color="auto"/>
            </w:tcBorders>
            <w:shd w:val="clear" w:color="000000" w:fill="FFFFFF"/>
            <w:noWrap/>
            <w:vAlign w:val="bottom"/>
            <w:hideMark/>
          </w:tcPr>
          <w:p w14:paraId="14874FC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0.543</w:t>
            </w:r>
          </w:p>
        </w:tc>
        <w:tc>
          <w:tcPr>
            <w:tcW w:w="1701" w:type="dxa"/>
            <w:tcBorders>
              <w:top w:val="nil"/>
              <w:left w:val="nil"/>
              <w:bottom w:val="single" w:sz="4" w:space="0" w:color="auto"/>
              <w:right w:val="single" w:sz="4" w:space="0" w:color="auto"/>
            </w:tcBorders>
            <w:shd w:val="clear" w:color="000000" w:fill="FFFFFF"/>
            <w:noWrap/>
            <w:vAlign w:val="bottom"/>
            <w:hideMark/>
          </w:tcPr>
          <w:p w14:paraId="260CC72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434,164.38 </w:t>
            </w:r>
          </w:p>
        </w:tc>
        <w:tc>
          <w:tcPr>
            <w:tcW w:w="1472" w:type="dxa"/>
            <w:tcBorders>
              <w:top w:val="nil"/>
              <w:left w:val="nil"/>
              <w:bottom w:val="single" w:sz="4" w:space="0" w:color="auto"/>
              <w:right w:val="single" w:sz="4" w:space="0" w:color="auto"/>
            </w:tcBorders>
            <w:shd w:val="clear" w:color="000000" w:fill="FFFFFF"/>
            <w:noWrap/>
            <w:vAlign w:val="bottom"/>
            <w:hideMark/>
          </w:tcPr>
          <w:p w14:paraId="5340398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357,938.95 </w:t>
            </w:r>
          </w:p>
        </w:tc>
      </w:tr>
      <w:tr w:rsidR="00421917" w:rsidRPr="007E13CD" w14:paraId="0BC6147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18680B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155</w:t>
            </w:r>
          </w:p>
        </w:tc>
        <w:tc>
          <w:tcPr>
            <w:tcW w:w="2579" w:type="dxa"/>
            <w:tcBorders>
              <w:top w:val="nil"/>
              <w:left w:val="nil"/>
              <w:bottom w:val="single" w:sz="4" w:space="0" w:color="auto"/>
              <w:right w:val="single" w:sz="4" w:space="0" w:color="auto"/>
            </w:tcBorders>
            <w:shd w:val="clear" w:color="000000" w:fill="FFFFFF"/>
            <w:noWrap/>
            <w:vAlign w:val="bottom"/>
            <w:hideMark/>
          </w:tcPr>
          <w:p w14:paraId="40045B9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ILDEFONSO SOLA</w:t>
            </w:r>
          </w:p>
        </w:tc>
        <w:tc>
          <w:tcPr>
            <w:tcW w:w="1276" w:type="dxa"/>
            <w:tcBorders>
              <w:top w:val="nil"/>
              <w:left w:val="nil"/>
              <w:bottom w:val="single" w:sz="4" w:space="0" w:color="auto"/>
              <w:right w:val="single" w:sz="4" w:space="0" w:color="auto"/>
            </w:tcBorders>
            <w:shd w:val="clear" w:color="000000" w:fill="FFFFFF"/>
            <w:noWrap/>
            <w:vAlign w:val="bottom"/>
            <w:hideMark/>
          </w:tcPr>
          <w:p w14:paraId="023BC1A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985</w:t>
            </w:r>
          </w:p>
        </w:tc>
        <w:tc>
          <w:tcPr>
            <w:tcW w:w="1418" w:type="dxa"/>
            <w:tcBorders>
              <w:top w:val="nil"/>
              <w:left w:val="nil"/>
              <w:bottom w:val="single" w:sz="4" w:space="0" w:color="auto"/>
              <w:right w:val="single" w:sz="4" w:space="0" w:color="auto"/>
            </w:tcBorders>
            <w:shd w:val="clear" w:color="000000" w:fill="FFFFFF"/>
            <w:noWrap/>
            <w:vAlign w:val="bottom"/>
            <w:hideMark/>
          </w:tcPr>
          <w:p w14:paraId="497FC8F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1.547</w:t>
            </w:r>
          </w:p>
        </w:tc>
        <w:tc>
          <w:tcPr>
            <w:tcW w:w="1701" w:type="dxa"/>
            <w:tcBorders>
              <w:top w:val="nil"/>
              <w:left w:val="nil"/>
              <w:bottom w:val="single" w:sz="4" w:space="0" w:color="auto"/>
              <w:right w:val="single" w:sz="4" w:space="0" w:color="auto"/>
            </w:tcBorders>
            <w:shd w:val="clear" w:color="000000" w:fill="FFFFFF"/>
            <w:noWrap/>
            <w:vAlign w:val="bottom"/>
            <w:hideMark/>
          </w:tcPr>
          <w:p w14:paraId="464D0A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91,563.26 </w:t>
            </w:r>
          </w:p>
        </w:tc>
        <w:tc>
          <w:tcPr>
            <w:tcW w:w="1472" w:type="dxa"/>
            <w:tcBorders>
              <w:top w:val="nil"/>
              <w:left w:val="nil"/>
              <w:bottom w:val="single" w:sz="4" w:space="0" w:color="auto"/>
              <w:right w:val="single" w:sz="4" w:space="0" w:color="auto"/>
            </w:tcBorders>
            <w:shd w:val="clear" w:color="000000" w:fill="FFFFFF"/>
            <w:noWrap/>
            <w:vAlign w:val="bottom"/>
            <w:hideMark/>
          </w:tcPr>
          <w:p w14:paraId="14974F3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116,175.49 </w:t>
            </w:r>
          </w:p>
        </w:tc>
      </w:tr>
      <w:tr w:rsidR="00421917" w:rsidRPr="007E13CD" w14:paraId="09CB7FC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90B26B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156</w:t>
            </w:r>
          </w:p>
        </w:tc>
        <w:tc>
          <w:tcPr>
            <w:tcW w:w="2579" w:type="dxa"/>
            <w:tcBorders>
              <w:top w:val="nil"/>
              <w:left w:val="nil"/>
              <w:bottom w:val="single" w:sz="4" w:space="0" w:color="auto"/>
              <w:right w:val="single" w:sz="4" w:space="0" w:color="auto"/>
            </w:tcBorders>
            <w:shd w:val="clear" w:color="000000" w:fill="FFFFFF"/>
            <w:noWrap/>
            <w:vAlign w:val="bottom"/>
            <w:hideMark/>
          </w:tcPr>
          <w:p w14:paraId="4BDA0BE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ILDEFONSO VILLA ALTA</w:t>
            </w:r>
          </w:p>
        </w:tc>
        <w:tc>
          <w:tcPr>
            <w:tcW w:w="1276" w:type="dxa"/>
            <w:tcBorders>
              <w:top w:val="nil"/>
              <w:left w:val="nil"/>
              <w:bottom w:val="single" w:sz="4" w:space="0" w:color="auto"/>
              <w:right w:val="single" w:sz="4" w:space="0" w:color="auto"/>
            </w:tcBorders>
            <w:shd w:val="clear" w:color="000000" w:fill="FFFFFF"/>
            <w:noWrap/>
            <w:vAlign w:val="bottom"/>
            <w:hideMark/>
          </w:tcPr>
          <w:p w14:paraId="0706B4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3316</w:t>
            </w:r>
          </w:p>
        </w:tc>
        <w:tc>
          <w:tcPr>
            <w:tcW w:w="1418" w:type="dxa"/>
            <w:tcBorders>
              <w:top w:val="nil"/>
              <w:left w:val="nil"/>
              <w:bottom w:val="single" w:sz="4" w:space="0" w:color="auto"/>
              <w:right w:val="single" w:sz="4" w:space="0" w:color="auto"/>
            </w:tcBorders>
            <w:shd w:val="clear" w:color="000000" w:fill="FFFFFF"/>
            <w:noWrap/>
            <w:vAlign w:val="bottom"/>
            <w:hideMark/>
          </w:tcPr>
          <w:p w14:paraId="273AB20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-0.094</w:t>
            </w:r>
          </w:p>
        </w:tc>
        <w:tc>
          <w:tcPr>
            <w:tcW w:w="1701" w:type="dxa"/>
            <w:tcBorders>
              <w:top w:val="nil"/>
              <w:left w:val="nil"/>
              <w:bottom w:val="single" w:sz="4" w:space="0" w:color="auto"/>
              <w:right w:val="single" w:sz="4" w:space="0" w:color="auto"/>
            </w:tcBorders>
            <w:shd w:val="clear" w:color="000000" w:fill="FFFFFF"/>
            <w:noWrap/>
            <w:vAlign w:val="bottom"/>
            <w:hideMark/>
          </w:tcPr>
          <w:p w14:paraId="11CBCF2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546,802.76 </w:t>
            </w:r>
          </w:p>
        </w:tc>
        <w:tc>
          <w:tcPr>
            <w:tcW w:w="1472" w:type="dxa"/>
            <w:tcBorders>
              <w:top w:val="nil"/>
              <w:left w:val="nil"/>
              <w:bottom w:val="single" w:sz="4" w:space="0" w:color="auto"/>
              <w:right w:val="single" w:sz="4" w:space="0" w:color="auto"/>
            </w:tcBorders>
            <w:shd w:val="clear" w:color="000000" w:fill="FFFFFF"/>
            <w:noWrap/>
            <w:vAlign w:val="bottom"/>
            <w:hideMark/>
          </w:tcPr>
          <w:p w14:paraId="52D67EC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647,675.69 </w:t>
            </w:r>
          </w:p>
        </w:tc>
      </w:tr>
      <w:tr w:rsidR="00421917" w:rsidRPr="007E13CD" w14:paraId="6524167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EF2A29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157</w:t>
            </w:r>
          </w:p>
        </w:tc>
        <w:tc>
          <w:tcPr>
            <w:tcW w:w="2579" w:type="dxa"/>
            <w:tcBorders>
              <w:top w:val="nil"/>
              <w:left w:val="nil"/>
              <w:bottom w:val="single" w:sz="4" w:space="0" w:color="auto"/>
              <w:right w:val="single" w:sz="4" w:space="0" w:color="auto"/>
            </w:tcBorders>
            <w:shd w:val="clear" w:color="000000" w:fill="FFFFFF"/>
            <w:noWrap/>
            <w:vAlign w:val="bottom"/>
            <w:hideMark/>
          </w:tcPr>
          <w:p w14:paraId="1D53F01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JACINTO AMILPAS</w:t>
            </w:r>
          </w:p>
        </w:tc>
        <w:tc>
          <w:tcPr>
            <w:tcW w:w="1276" w:type="dxa"/>
            <w:tcBorders>
              <w:top w:val="nil"/>
              <w:left w:val="nil"/>
              <w:bottom w:val="single" w:sz="4" w:space="0" w:color="auto"/>
              <w:right w:val="single" w:sz="4" w:space="0" w:color="auto"/>
            </w:tcBorders>
            <w:shd w:val="clear" w:color="000000" w:fill="FFFFFF"/>
            <w:noWrap/>
            <w:vAlign w:val="bottom"/>
            <w:hideMark/>
          </w:tcPr>
          <w:p w14:paraId="382D900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15720</w:t>
            </w:r>
          </w:p>
        </w:tc>
        <w:tc>
          <w:tcPr>
            <w:tcW w:w="1418" w:type="dxa"/>
            <w:tcBorders>
              <w:top w:val="nil"/>
              <w:left w:val="nil"/>
              <w:bottom w:val="single" w:sz="4" w:space="0" w:color="auto"/>
              <w:right w:val="single" w:sz="4" w:space="0" w:color="auto"/>
            </w:tcBorders>
            <w:shd w:val="clear" w:color="000000" w:fill="FFFFFF"/>
            <w:noWrap/>
            <w:vAlign w:val="bottom"/>
            <w:hideMark/>
          </w:tcPr>
          <w:p w14:paraId="46FAF37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-1.589</w:t>
            </w:r>
          </w:p>
        </w:tc>
        <w:tc>
          <w:tcPr>
            <w:tcW w:w="1701" w:type="dxa"/>
            <w:tcBorders>
              <w:top w:val="nil"/>
              <w:left w:val="nil"/>
              <w:bottom w:val="single" w:sz="4" w:space="0" w:color="auto"/>
              <w:right w:val="single" w:sz="4" w:space="0" w:color="auto"/>
            </w:tcBorders>
            <w:shd w:val="clear" w:color="000000" w:fill="FFFFFF"/>
            <w:noWrap/>
            <w:vAlign w:val="bottom"/>
            <w:hideMark/>
          </w:tcPr>
          <w:p w14:paraId="245B32C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9,198,549.52 </w:t>
            </w:r>
          </w:p>
        </w:tc>
        <w:tc>
          <w:tcPr>
            <w:tcW w:w="1472" w:type="dxa"/>
            <w:tcBorders>
              <w:top w:val="nil"/>
              <w:left w:val="nil"/>
              <w:bottom w:val="single" w:sz="4" w:space="0" w:color="auto"/>
              <w:right w:val="single" w:sz="4" w:space="0" w:color="auto"/>
            </w:tcBorders>
            <w:shd w:val="clear" w:color="000000" w:fill="FFFFFF"/>
            <w:noWrap/>
            <w:vAlign w:val="bottom"/>
            <w:hideMark/>
          </w:tcPr>
          <w:p w14:paraId="59B739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8,881,284.44 </w:t>
            </w:r>
          </w:p>
        </w:tc>
      </w:tr>
      <w:tr w:rsidR="00421917" w:rsidRPr="007E13CD" w14:paraId="085E248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47DDE3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158</w:t>
            </w:r>
          </w:p>
        </w:tc>
        <w:tc>
          <w:tcPr>
            <w:tcW w:w="2579" w:type="dxa"/>
            <w:tcBorders>
              <w:top w:val="nil"/>
              <w:left w:val="nil"/>
              <w:bottom w:val="single" w:sz="4" w:space="0" w:color="auto"/>
              <w:right w:val="single" w:sz="4" w:space="0" w:color="auto"/>
            </w:tcBorders>
            <w:shd w:val="clear" w:color="000000" w:fill="FFFFFF"/>
            <w:noWrap/>
            <w:vAlign w:val="bottom"/>
            <w:hideMark/>
          </w:tcPr>
          <w:p w14:paraId="5BC1E24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JACINTO TLACOTEPEC</w:t>
            </w:r>
          </w:p>
        </w:tc>
        <w:tc>
          <w:tcPr>
            <w:tcW w:w="1276" w:type="dxa"/>
            <w:tcBorders>
              <w:top w:val="nil"/>
              <w:left w:val="nil"/>
              <w:bottom w:val="single" w:sz="4" w:space="0" w:color="auto"/>
              <w:right w:val="single" w:sz="4" w:space="0" w:color="auto"/>
            </w:tcBorders>
            <w:shd w:val="clear" w:color="000000" w:fill="FFFFFF"/>
            <w:noWrap/>
            <w:vAlign w:val="bottom"/>
            <w:hideMark/>
          </w:tcPr>
          <w:p w14:paraId="3812ADE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2258</w:t>
            </w:r>
          </w:p>
        </w:tc>
        <w:tc>
          <w:tcPr>
            <w:tcW w:w="1418" w:type="dxa"/>
            <w:tcBorders>
              <w:top w:val="nil"/>
              <w:left w:val="nil"/>
              <w:bottom w:val="single" w:sz="4" w:space="0" w:color="auto"/>
              <w:right w:val="single" w:sz="4" w:space="0" w:color="auto"/>
            </w:tcBorders>
            <w:shd w:val="clear" w:color="000000" w:fill="FFFFFF"/>
            <w:noWrap/>
            <w:vAlign w:val="bottom"/>
            <w:hideMark/>
          </w:tcPr>
          <w:p w14:paraId="3FA5AD1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1.025</w:t>
            </w:r>
          </w:p>
        </w:tc>
        <w:tc>
          <w:tcPr>
            <w:tcW w:w="1701" w:type="dxa"/>
            <w:tcBorders>
              <w:top w:val="nil"/>
              <w:left w:val="nil"/>
              <w:bottom w:val="single" w:sz="4" w:space="0" w:color="auto"/>
              <w:right w:val="single" w:sz="4" w:space="0" w:color="auto"/>
            </w:tcBorders>
            <w:shd w:val="clear" w:color="000000" w:fill="FFFFFF"/>
            <w:noWrap/>
            <w:vAlign w:val="bottom"/>
            <w:hideMark/>
          </w:tcPr>
          <w:p w14:paraId="51EF0E9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1,023,118.72 </w:t>
            </w:r>
          </w:p>
        </w:tc>
        <w:tc>
          <w:tcPr>
            <w:tcW w:w="1472" w:type="dxa"/>
            <w:tcBorders>
              <w:top w:val="nil"/>
              <w:left w:val="nil"/>
              <w:bottom w:val="single" w:sz="4" w:space="0" w:color="auto"/>
              <w:right w:val="single" w:sz="4" w:space="0" w:color="auto"/>
            </w:tcBorders>
            <w:shd w:val="clear" w:color="000000" w:fill="FFFFFF"/>
            <w:noWrap/>
            <w:vAlign w:val="bottom"/>
            <w:hideMark/>
          </w:tcPr>
          <w:p w14:paraId="5B0FCDF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647,894.89 </w:t>
            </w:r>
          </w:p>
        </w:tc>
      </w:tr>
      <w:tr w:rsidR="00421917" w:rsidRPr="007E13CD" w14:paraId="0CEF8B3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EACED3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159</w:t>
            </w:r>
          </w:p>
        </w:tc>
        <w:tc>
          <w:tcPr>
            <w:tcW w:w="2579" w:type="dxa"/>
            <w:tcBorders>
              <w:top w:val="nil"/>
              <w:left w:val="nil"/>
              <w:bottom w:val="single" w:sz="4" w:space="0" w:color="auto"/>
              <w:right w:val="single" w:sz="4" w:space="0" w:color="auto"/>
            </w:tcBorders>
            <w:shd w:val="clear" w:color="000000" w:fill="FFFFFF"/>
            <w:noWrap/>
            <w:vAlign w:val="bottom"/>
            <w:hideMark/>
          </w:tcPr>
          <w:p w14:paraId="6B1464F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JERONIMO COATLAN</w:t>
            </w:r>
          </w:p>
        </w:tc>
        <w:tc>
          <w:tcPr>
            <w:tcW w:w="1276" w:type="dxa"/>
            <w:tcBorders>
              <w:top w:val="nil"/>
              <w:left w:val="nil"/>
              <w:bottom w:val="single" w:sz="4" w:space="0" w:color="auto"/>
              <w:right w:val="single" w:sz="4" w:space="0" w:color="auto"/>
            </w:tcBorders>
            <w:shd w:val="clear" w:color="000000" w:fill="FFFFFF"/>
            <w:noWrap/>
            <w:vAlign w:val="bottom"/>
            <w:hideMark/>
          </w:tcPr>
          <w:p w14:paraId="087139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5019</w:t>
            </w:r>
          </w:p>
        </w:tc>
        <w:tc>
          <w:tcPr>
            <w:tcW w:w="1418" w:type="dxa"/>
            <w:tcBorders>
              <w:top w:val="nil"/>
              <w:left w:val="nil"/>
              <w:bottom w:val="single" w:sz="4" w:space="0" w:color="auto"/>
              <w:right w:val="single" w:sz="4" w:space="0" w:color="auto"/>
            </w:tcBorders>
            <w:shd w:val="clear" w:color="000000" w:fill="FFFFFF"/>
            <w:noWrap/>
            <w:vAlign w:val="bottom"/>
            <w:hideMark/>
          </w:tcPr>
          <w:p w14:paraId="7AC56B5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1.266</w:t>
            </w:r>
          </w:p>
        </w:tc>
        <w:tc>
          <w:tcPr>
            <w:tcW w:w="1701" w:type="dxa"/>
            <w:tcBorders>
              <w:top w:val="nil"/>
              <w:left w:val="nil"/>
              <w:bottom w:val="single" w:sz="4" w:space="0" w:color="auto"/>
              <w:right w:val="single" w:sz="4" w:space="0" w:color="auto"/>
            </w:tcBorders>
            <w:shd w:val="clear" w:color="000000" w:fill="FFFFFF"/>
            <w:noWrap/>
            <w:vAlign w:val="bottom"/>
            <w:hideMark/>
          </w:tcPr>
          <w:p w14:paraId="02B3A7D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260,937.47 </w:t>
            </w:r>
          </w:p>
        </w:tc>
        <w:tc>
          <w:tcPr>
            <w:tcW w:w="1472" w:type="dxa"/>
            <w:tcBorders>
              <w:top w:val="nil"/>
              <w:left w:val="nil"/>
              <w:bottom w:val="single" w:sz="4" w:space="0" w:color="auto"/>
              <w:right w:val="single" w:sz="4" w:space="0" w:color="auto"/>
            </w:tcBorders>
            <w:shd w:val="clear" w:color="000000" w:fill="FFFFFF"/>
            <w:noWrap/>
            <w:vAlign w:val="bottom"/>
            <w:hideMark/>
          </w:tcPr>
          <w:p w14:paraId="413AEEF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903,310.33 </w:t>
            </w:r>
          </w:p>
        </w:tc>
      </w:tr>
      <w:tr w:rsidR="00421917" w:rsidRPr="007E13CD" w14:paraId="2DD3D8F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CBBF6D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160</w:t>
            </w:r>
          </w:p>
        </w:tc>
        <w:tc>
          <w:tcPr>
            <w:tcW w:w="2579" w:type="dxa"/>
            <w:tcBorders>
              <w:top w:val="nil"/>
              <w:left w:val="nil"/>
              <w:bottom w:val="single" w:sz="4" w:space="0" w:color="auto"/>
              <w:right w:val="single" w:sz="4" w:space="0" w:color="auto"/>
            </w:tcBorders>
            <w:shd w:val="clear" w:color="000000" w:fill="FFFFFF"/>
            <w:noWrap/>
            <w:vAlign w:val="bottom"/>
            <w:hideMark/>
          </w:tcPr>
          <w:p w14:paraId="31F9BC1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JERONIMO SILACAYOAPILLA</w:t>
            </w:r>
          </w:p>
        </w:tc>
        <w:tc>
          <w:tcPr>
            <w:tcW w:w="1276" w:type="dxa"/>
            <w:tcBorders>
              <w:top w:val="nil"/>
              <w:left w:val="nil"/>
              <w:bottom w:val="single" w:sz="4" w:space="0" w:color="auto"/>
              <w:right w:val="single" w:sz="4" w:space="0" w:color="auto"/>
            </w:tcBorders>
            <w:shd w:val="clear" w:color="000000" w:fill="FFFFFF"/>
            <w:noWrap/>
            <w:vAlign w:val="bottom"/>
            <w:hideMark/>
          </w:tcPr>
          <w:p w14:paraId="54B0E5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1391</w:t>
            </w:r>
          </w:p>
        </w:tc>
        <w:tc>
          <w:tcPr>
            <w:tcW w:w="1418" w:type="dxa"/>
            <w:tcBorders>
              <w:top w:val="nil"/>
              <w:left w:val="nil"/>
              <w:bottom w:val="single" w:sz="4" w:space="0" w:color="auto"/>
              <w:right w:val="single" w:sz="4" w:space="0" w:color="auto"/>
            </w:tcBorders>
            <w:shd w:val="clear" w:color="000000" w:fill="FFFFFF"/>
            <w:noWrap/>
            <w:vAlign w:val="bottom"/>
            <w:hideMark/>
          </w:tcPr>
          <w:p w14:paraId="21555C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0.183</w:t>
            </w:r>
          </w:p>
        </w:tc>
        <w:tc>
          <w:tcPr>
            <w:tcW w:w="1701" w:type="dxa"/>
            <w:tcBorders>
              <w:top w:val="nil"/>
              <w:left w:val="nil"/>
              <w:bottom w:val="single" w:sz="4" w:space="0" w:color="auto"/>
              <w:right w:val="single" w:sz="4" w:space="0" w:color="auto"/>
            </w:tcBorders>
            <w:shd w:val="clear" w:color="000000" w:fill="FFFFFF"/>
            <w:noWrap/>
            <w:vAlign w:val="bottom"/>
            <w:hideMark/>
          </w:tcPr>
          <w:p w14:paraId="62D5C95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278,079.96 </w:t>
            </w:r>
          </w:p>
        </w:tc>
        <w:tc>
          <w:tcPr>
            <w:tcW w:w="1472" w:type="dxa"/>
            <w:tcBorders>
              <w:top w:val="nil"/>
              <w:left w:val="nil"/>
              <w:bottom w:val="single" w:sz="4" w:space="0" w:color="auto"/>
              <w:right w:val="single" w:sz="4" w:space="0" w:color="auto"/>
            </w:tcBorders>
            <w:shd w:val="clear" w:color="000000" w:fill="FFFFFF"/>
            <w:noWrap/>
            <w:vAlign w:val="bottom"/>
            <w:hideMark/>
          </w:tcPr>
          <w:p w14:paraId="3E99D0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584,571.30 </w:t>
            </w:r>
          </w:p>
        </w:tc>
      </w:tr>
      <w:tr w:rsidR="00421917" w:rsidRPr="007E13CD" w14:paraId="71054D9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33833C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161</w:t>
            </w:r>
          </w:p>
        </w:tc>
        <w:tc>
          <w:tcPr>
            <w:tcW w:w="2579" w:type="dxa"/>
            <w:tcBorders>
              <w:top w:val="nil"/>
              <w:left w:val="nil"/>
              <w:bottom w:val="single" w:sz="4" w:space="0" w:color="auto"/>
              <w:right w:val="single" w:sz="4" w:space="0" w:color="auto"/>
            </w:tcBorders>
            <w:shd w:val="clear" w:color="000000" w:fill="FFFFFF"/>
            <w:noWrap/>
            <w:vAlign w:val="bottom"/>
            <w:hideMark/>
          </w:tcPr>
          <w:p w14:paraId="0E28542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JERONIMO SOSOLA</w:t>
            </w:r>
          </w:p>
        </w:tc>
        <w:tc>
          <w:tcPr>
            <w:tcW w:w="1276" w:type="dxa"/>
            <w:tcBorders>
              <w:top w:val="nil"/>
              <w:left w:val="nil"/>
              <w:bottom w:val="single" w:sz="4" w:space="0" w:color="auto"/>
              <w:right w:val="single" w:sz="4" w:space="0" w:color="auto"/>
            </w:tcBorders>
            <w:shd w:val="clear" w:color="000000" w:fill="FFFFFF"/>
            <w:noWrap/>
            <w:vAlign w:val="bottom"/>
            <w:hideMark/>
          </w:tcPr>
          <w:p w14:paraId="3C305E3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2517</w:t>
            </w:r>
          </w:p>
        </w:tc>
        <w:tc>
          <w:tcPr>
            <w:tcW w:w="1418" w:type="dxa"/>
            <w:tcBorders>
              <w:top w:val="nil"/>
              <w:left w:val="nil"/>
              <w:bottom w:val="single" w:sz="4" w:space="0" w:color="auto"/>
              <w:right w:val="single" w:sz="4" w:space="0" w:color="auto"/>
            </w:tcBorders>
            <w:shd w:val="clear" w:color="000000" w:fill="FFFFFF"/>
            <w:noWrap/>
            <w:vAlign w:val="bottom"/>
            <w:hideMark/>
          </w:tcPr>
          <w:p w14:paraId="269B30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0.759</w:t>
            </w:r>
          </w:p>
        </w:tc>
        <w:tc>
          <w:tcPr>
            <w:tcW w:w="1701" w:type="dxa"/>
            <w:tcBorders>
              <w:top w:val="nil"/>
              <w:left w:val="nil"/>
              <w:bottom w:val="single" w:sz="4" w:space="0" w:color="auto"/>
              <w:right w:val="single" w:sz="4" w:space="0" w:color="auto"/>
            </w:tcBorders>
            <w:shd w:val="clear" w:color="000000" w:fill="FFFFFF"/>
            <w:noWrap/>
            <w:vAlign w:val="bottom"/>
            <w:hideMark/>
          </w:tcPr>
          <w:p w14:paraId="2AAE295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14,934.57 </w:t>
            </w:r>
          </w:p>
        </w:tc>
        <w:tc>
          <w:tcPr>
            <w:tcW w:w="1472" w:type="dxa"/>
            <w:tcBorders>
              <w:top w:val="nil"/>
              <w:left w:val="nil"/>
              <w:bottom w:val="single" w:sz="4" w:space="0" w:color="auto"/>
              <w:right w:val="single" w:sz="4" w:space="0" w:color="auto"/>
            </w:tcBorders>
            <w:shd w:val="clear" w:color="000000" w:fill="FFFFFF"/>
            <w:noWrap/>
            <w:vAlign w:val="bottom"/>
            <w:hideMark/>
          </w:tcPr>
          <w:p w14:paraId="767491A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D16B05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37FBA6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162</w:t>
            </w:r>
          </w:p>
        </w:tc>
        <w:tc>
          <w:tcPr>
            <w:tcW w:w="2579" w:type="dxa"/>
            <w:tcBorders>
              <w:top w:val="nil"/>
              <w:left w:val="nil"/>
              <w:bottom w:val="single" w:sz="4" w:space="0" w:color="auto"/>
              <w:right w:val="single" w:sz="4" w:space="0" w:color="auto"/>
            </w:tcBorders>
            <w:shd w:val="clear" w:color="000000" w:fill="FFFFFF"/>
            <w:noWrap/>
            <w:vAlign w:val="bottom"/>
            <w:hideMark/>
          </w:tcPr>
          <w:p w14:paraId="061E118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JERONIMO TAVICHE</w:t>
            </w:r>
          </w:p>
        </w:tc>
        <w:tc>
          <w:tcPr>
            <w:tcW w:w="1276" w:type="dxa"/>
            <w:tcBorders>
              <w:top w:val="nil"/>
              <w:left w:val="nil"/>
              <w:bottom w:val="single" w:sz="4" w:space="0" w:color="auto"/>
              <w:right w:val="single" w:sz="4" w:space="0" w:color="auto"/>
            </w:tcBorders>
            <w:shd w:val="clear" w:color="000000" w:fill="FFFFFF"/>
            <w:noWrap/>
            <w:vAlign w:val="bottom"/>
            <w:hideMark/>
          </w:tcPr>
          <w:p w14:paraId="4A9420D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1934</w:t>
            </w:r>
          </w:p>
        </w:tc>
        <w:tc>
          <w:tcPr>
            <w:tcW w:w="1418" w:type="dxa"/>
            <w:tcBorders>
              <w:top w:val="nil"/>
              <w:left w:val="nil"/>
              <w:bottom w:val="single" w:sz="4" w:space="0" w:color="auto"/>
              <w:right w:val="single" w:sz="4" w:space="0" w:color="auto"/>
            </w:tcBorders>
            <w:shd w:val="clear" w:color="000000" w:fill="FFFFFF"/>
            <w:noWrap/>
            <w:vAlign w:val="bottom"/>
            <w:hideMark/>
          </w:tcPr>
          <w:p w14:paraId="2FBDCBE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1.429</w:t>
            </w:r>
          </w:p>
        </w:tc>
        <w:tc>
          <w:tcPr>
            <w:tcW w:w="1701" w:type="dxa"/>
            <w:tcBorders>
              <w:top w:val="nil"/>
              <w:left w:val="nil"/>
              <w:bottom w:val="single" w:sz="4" w:space="0" w:color="auto"/>
              <w:right w:val="single" w:sz="4" w:space="0" w:color="auto"/>
            </w:tcBorders>
            <w:shd w:val="clear" w:color="000000" w:fill="FFFFFF"/>
            <w:noWrap/>
            <w:vAlign w:val="bottom"/>
            <w:hideMark/>
          </w:tcPr>
          <w:p w14:paraId="1F441B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19,030.28 </w:t>
            </w:r>
          </w:p>
        </w:tc>
        <w:tc>
          <w:tcPr>
            <w:tcW w:w="1472" w:type="dxa"/>
            <w:tcBorders>
              <w:top w:val="nil"/>
              <w:left w:val="nil"/>
              <w:bottom w:val="single" w:sz="4" w:space="0" w:color="auto"/>
              <w:right w:val="single" w:sz="4" w:space="0" w:color="auto"/>
            </w:tcBorders>
            <w:shd w:val="clear" w:color="000000" w:fill="FFFFFF"/>
            <w:noWrap/>
            <w:vAlign w:val="bottom"/>
            <w:hideMark/>
          </w:tcPr>
          <w:p w14:paraId="12F070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17,396.04 </w:t>
            </w:r>
          </w:p>
        </w:tc>
      </w:tr>
      <w:tr w:rsidR="00421917" w:rsidRPr="007E13CD" w14:paraId="6B664F4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A77B4C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163</w:t>
            </w:r>
          </w:p>
        </w:tc>
        <w:tc>
          <w:tcPr>
            <w:tcW w:w="2579" w:type="dxa"/>
            <w:tcBorders>
              <w:top w:val="nil"/>
              <w:left w:val="nil"/>
              <w:bottom w:val="single" w:sz="4" w:space="0" w:color="auto"/>
              <w:right w:val="single" w:sz="4" w:space="0" w:color="auto"/>
            </w:tcBorders>
            <w:shd w:val="clear" w:color="000000" w:fill="FFFFFF"/>
            <w:noWrap/>
            <w:vAlign w:val="bottom"/>
            <w:hideMark/>
          </w:tcPr>
          <w:p w14:paraId="3D5FE2F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JERONIMO TECOATL</w:t>
            </w:r>
          </w:p>
        </w:tc>
        <w:tc>
          <w:tcPr>
            <w:tcW w:w="1276" w:type="dxa"/>
            <w:tcBorders>
              <w:top w:val="nil"/>
              <w:left w:val="nil"/>
              <w:bottom w:val="single" w:sz="4" w:space="0" w:color="auto"/>
              <w:right w:val="single" w:sz="4" w:space="0" w:color="auto"/>
            </w:tcBorders>
            <w:shd w:val="clear" w:color="000000" w:fill="FFFFFF"/>
            <w:noWrap/>
            <w:vAlign w:val="bottom"/>
            <w:hideMark/>
          </w:tcPr>
          <w:p w14:paraId="22938E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1590</w:t>
            </w:r>
          </w:p>
        </w:tc>
        <w:tc>
          <w:tcPr>
            <w:tcW w:w="1418" w:type="dxa"/>
            <w:tcBorders>
              <w:top w:val="nil"/>
              <w:left w:val="nil"/>
              <w:bottom w:val="single" w:sz="4" w:space="0" w:color="auto"/>
              <w:right w:val="single" w:sz="4" w:space="0" w:color="auto"/>
            </w:tcBorders>
            <w:shd w:val="clear" w:color="000000" w:fill="FFFFFF"/>
            <w:noWrap/>
            <w:vAlign w:val="bottom"/>
            <w:hideMark/>
          </w:tcPr>
          <w:p w14:paraId="11BF49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1.304</w:t>
            </w:r>
          </w:p>
        </w:tc>
        <w:tc>
          <w:tcPr>
            <w:tcW w:w="1701" w:type="dxa"/>
            <w:tcBorders>
              <w:top w:val="nil"/>
              <w:left w:val="nil"/>
              <w:bottom w:val="single" w:sz="4" w:space="0" w:color="auto"/>
              <w:right w:val="single" w:sz="4" w:space="0" w:color="auto"/>
            </w:tcBorders>
            <w:shd w:val="clear" w:color="000000" w:fill="FFFFFF"/>
            <w:noWrap/>
            <w:vAlign w:val="bottom"/>
            <w:hideMark/>
          </w:tcPr>
          <w:p w14:paraId="7282B6D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700.00 </w:t>
            </w:r>
          </w:p>
        </w:tc>
        <w:tc>
          <w:tcPr>
            <w:tcW w:w="1472" w:type="dxa"/>
            <w:tcBorders>
              <w:top w:val="nil"/>
              <w:left w:val="nil"/>
              <w:bottom w:val="single" w:sz="4" w:space="0" w:color="auto"/>
              <w:right w:val="single" w:sz="4" w:space="0" w:color="auto"/>
            </w:tcBorders>
            <w:shd w:val="clear" w:color="000000" w:fill="FFFFFF"/>
            <w:noWrap/>
            <w:vAlign w:val="bottom"/>
            <w:hideMark/>
          </w:tcPr>
          <w:p w14:paraId="1BAD88D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1,372.28 </w:t>
            </w:r>
          </w:p>
        </w:tc>
      </w:tr>
      <w:tr w:rsidR="00421917" w:rsidRPr="007E13CD" w14:paraId="18FC64C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EFC4E1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164</w:t>
            </w:r>
          </w:p>
        </w:tc>
        <w:tc>
          <w:tcPr>
            <w:tcW w:w="2579" w:type="dxa"/>
            <w:tcBorders>
              <w:top w:val="nil"/>
              <w:left w:val="nil"/>
              <w:bottom w:val="single" w:sz="4" w:space="0" w:color="auto"/>
              <w:right w:val="single" w:sz="4" w:space="0" w:color="auto"/>
            </w:tcBorders>
            <w:shd w:val="clear" w:color="000000" w:fill="FFFFFF"/>
            <w:noWrap/>
            <w:vAlign w:val="bottom"/>
            <w:hideMark/>
          </w:tcPr>
          <w:p w14:paraId="404C35B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JORGE NUCHITA</w:t>
            </w:r>
          </w:p>
        </w:tc>
        <w:tc>
          <w:tcPr>
            <w:tcW w:w="1276" w:type="dxa"/>
            <w:tcBorders>
              <w:top w:val="nil"/>
              <w:left w:val="nil"/>
              <w:bottom w:val="single" w:sz="4" w:space="0" w:color="auto"/>
              <w:right w:val="single" w:sz="4" w:space="0" w:color="auto"/>
            </w:tcBorders>
            <w:shd w:val="clear" w:color="000000" w:fill="FFFFFF"/>
            <w:noWrap/>
            <w:vAlign w:val="bottom"/>
            <w:hideMark/>
          </w:tcPr>
          <w:p w14:paraId="46B4E5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2772</w:t>
            </w:r>
          </w:p>
        </w:tc>
        <w:tc>
          <w:tcPr>
            <w:tcW w:w="1418" w:type="dxa"/>
            <w:tcBorders>
              <w:top w:val="nil"/>
              <w:left w:val="nil"/>
              <w:bottom w:val="single" w:sz="4" w:space="0" w:color="auto"/>
              <w:right w:val="single" w:sz="4" w:space="0" w:color="auto"/>
            </w:tcBorders>
            <w:shd w:val="clear" w:color="000000" w:fill="FFFFFF"/>
            <w:noWrap/>
            <w:vAlign w:val="bottom"/>
            <w:hideMark/>
          </w:tcPr>
          <w:p w14:paraId="24C5DE7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0.872</w:t>
            </w:r>
          </w:p>
        </w:tc>
        <w:tc>
          <w:tcPr>
            <w:tcW w:w="1701" w:type="dxa"/>
            <w:tcBorders>
              <w:top w:val="nil"/>
              <w:left w:val="nil"/>
              <w:bottom w:val="single" w:sz="4" w:space="0" w:color="auto"/>
              <w:right w:val="single" w:sz="4" w:space="0" w:color="auto"/>
            </w:tcBorders>
            <w:shd w:val="clear" w:color="000000" w:fill="FFFFFF"/>
            <w:noWrap/>
            <w:vAlign w:val="bottom"/>
            <w:hideMark/>
          </w:tcPr>
          <w:p w14:paraId="55F3D0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22,101.39 </w:t>
            </w:r>
          </w:p>
        </w:tc>
        <w:tc>
          <w:tcPr>
            <w:tcW w:w="1472" w:type="dxa"/>
            <w:tcBorders>
              <w:top w:val="nil"/>
              <w:left w:val="nil"/>
              <w:bottom w:val="single" w:sz="4" w:space="0" w:color="auto"/>
              <w:right w:val="single" w:sz="4" w:space="0" w:color="auto"/>
            </w:tcBorders>
            <w:shd w:val="clear" w:color="000000" w:fill="FFFFFF"/>
            <w:noWrap/>
            <w:vAlign w:val="bottom"/>
            <w:hideMark/>
          </w:tcPr>
          <w:p w14:paraId="05A4A93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D8372B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5B29F7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165</w:t>
            </w:r>
          </w:p>
        </w:tc>
        <w:tc>
          <w:tcPr>
            <w:tcW w:w="2579" w:type="dxa"/>
            <w:tcBorders>
              <w:top w:val="nil"/>
              <w:left w:val="nil"/>
              <w:bottom w:val="single" w:sz="4" w:space="0" w:color="auto"/>
              <w:right w:val="single" w:sz="4" w:space="0" w:color="auto"/>
            </w:tcBorders>
            <w:shd w:val="clear" w:color="000000" w:fill="FFFFFF"/>
            <w:noWrap/>
            <w:vAlign w:val="bottom"/>
            <w:hideMark/>
          </w:tcPr>
          <w:p w14:paraId="509CD0D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JOSE AYUQUILA</w:t>
            </w:r>
          </w:p>
        </w:tc>
        <w:tc>
          <w:tcPr>
            <w:tcW w:w="1276" w:type="dxa"/>
            <w:tcBorders>
              <w:top w:val="nil"/>
              <w:left w:val="nil"/>
              <w:bottom w:val="single" w:sz="4" w:space="0" w:color="auto"/>
              <w:right w:val="single" w:sz="4" w:space="0" w:color="auto"/>
            </w:tcBorders>
            <w:shd w:val="clear" w:color="000000" w:fill="FFFFFF"/>
            <w:noWrap/>
            <w:vAlign w:val="bottom"/>
            <w:hideMark/>
          </w:tcPr>
          <w:p w14:paraId="2B052A9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1512</w:t>
            </w:r>
          </w:p>
        </w:tc>
        <w:tc>
          <w:tcPr>
            <w:tcW w:w="1418" w:type="dxa"/>
            <w:tcBorders>
              <w:top w:val="nil"/>
              <w:left w:val="nil"/>
              <w:bottom w:val="single" w:sz="4" w:space="0" w:color="auto"/>
              <w:right w:val="single" w:sz="4" w:space="0" w:color="auto"/>
            </w:tcBorders>
            <w:shd w:val="clear" w:color="000000" w:fill="FFFFFF"/>
            <w:noWrap/>
            <w:vAlign w:val="bottom"/>
            <w:hideMark/>
          </w:tcPr>
          <w:p w14:paraId="0040A6B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0.736</w:t>
            </w:r>
          </w:p>
        </w:tc>
        <w:tc>
          <w:tcPr>
            <w:tcW w:w="1701" w:type="dxa"/>
            <w:tcBorders>
              <w:top w:val="nil"/>
              <w:left w:val="nil"/>
              <w:bottom w:val="single" w:sz="4" w:space="0" w:color="auto"/>
              <w:right w:val="single" w:sz="4" w:space="0" w:color="auto"/>
            </w:tcBorders>
            <w:shd w:val="clear" w:color="000000" w:fill="FFFFFF"/>
            <w:noWrap/>
            <w:vAlign w:val="bottom"/>
            <w:hideMark/>
          </w:tcPr>
          <w:p w14:paraId="4B47D6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68,095.40 </w:t>
            </w:r>
          </w:p>
        </w:tc>
        <w:tc>
          <w:tcPr>
            <w:tcW w:w="1472" w:type="dxa"/>
            <w:tcBorders>
              <w:top w:val="nil"/>
              <w:left w:val="nil"/>
              <w:bottom w:val="single" w:sz="4" w:space="0" w:color="auto"/>
              <w:right w:val="single" w:sz="4" w:space="0" w:color="auto"/>
            </w:tcBorders>
            <w:shd w:val="clear" w:color="000000" w:fill="FFFFFF"/>
            <w:noWrap/>
            <w:vAlign w:val="bottom"/>
            <w:hideMark/>
          </w:tcPr>
          <w:p w14:paraId="1DFAE72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455,156.03 </w:t>
            </w:r>
          </w:p>
        </w:tc>
      </w:tr>
      <w:tr w:rsidR="00421917" w:rsidRPr="007E13CD" w14:paraId="485DFCC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6D4368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166</w:t>
            </w:r>
          </w:p>
        </w:tc>
        <w:tc>
          <w:tcPr>
            <w:tcW w:w="2579" w:type="dxa"/>
            <w:tcBorders>
              <w:top w:val="nil"/>
              <w:left w:val="nil"/>
              <w:bottom w:val="single" w:sz="4" w:space="0" w:color="auto"/>
              <w:right w:val="single" w:sz="4" w:space="0" w:color="auto"/>
            </w:tcBorders>
            <w:shd w:val="clear" w:color="000000" w:fill="FFFFFF"/>
            <w:noWrap/>
            <w:vAlign w:val="bottom"/>
            <w:hideMark/>
          </w:tcPr>
          <w:p w14:paraId="463DFD9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JOSE CHILTEPEC</w:t>
            </w:r>
          </w:p>
        </w:tc>
        <w:tc>
          <w:tcPr>
            <w:tcW w:w="1276" w:type="dxa"/>
            <w:tcBorders>
              <w:top w:val="nil"/>
              <w:left w:val="nil"/>
              <w:bottom w:val="single" w:sz="4" w:space="0" w:color="auto"/>
              <w:right w:val="single" w:sz="4" w:space="0" w:color="auto"/>
            </w:tcBorders>
            <w:shd w:val="clear" w:color="000000" w:fill="FFFFFF"/>
            <w:noWrap/>
            <w:vAlign w:val="bottom"/>
            <w:hideMark/>
          </w:tcPr>
          <w:p w14:paraId="53375F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12098</w:t>
            </w:r>
          </w:p>
        </w:tc>
        <w:tc>
          <w:tcPr>
            <w:tcW w:w="1418" w:type="dxa"/>
            <w:tcBorders>
              <w:top w:val="nil"/>
              <w:left w:val="nil"/>
              <w:bottom w:val="single" w:sz="4" w:space="0" w:color="auto"/>
              <w:right w:val="single" w:sz="4" w:space="0" w:color="auto"/>
            </w:tcBorders>
            <w:shd w:val="clear" w:color="000000" w:fill="FFFFFF"/>
            <w:noWrap/>
            <w:vAlign w:val="bottom"/>
            <w:hideMark/>
          </w:tcPr>
          <w:p w14:paraId="0E44839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0.008</w:t>
            </w:r>
          </w:p>
        </w:tc>
        <w:tc>
          <w:tcPr>
            <w:tcW w:w="1701" w:type="dxa"/>
            <w:tcBorders>
              <w:top w:val="nil"/>
              <w:left w:val="nil"/>
              <w:bottom w:val="single" w:sz="4" w:space="0" w:color="auto"/>
              <w:right w:val="single" w:sz="4" w:space="0" w:color="auto"/>
            </w:tcBorders>
            <w:shd w:val="clear" w:color="000000" w:fill="FFFFFF"/>
            <w:noWrap/>
            <w:vAlign w:val="bottom"/>
            <w:hideMark/>
          </w:tcPr>
          <w:p w14:paraId="757892E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744,756.81 </w:t>
            </w:r>
          </w:p>
        </w:tc>
        <w:tc>
          <w:tcPr>
            <w:tcW w:w="1472" w:type="dxa"/>
            <w:tcBorders>
              <w:top w:val="nil"/>
              <w:left w:val="nil"/>
              <w:bottom w:val="single" w:sz="4" w:space="0" w:color="auto"/>
              <w:right w:val="single" w:sz="4" w:space="0" w:color="auto"/>
            </w:tcBorders>
            <w:shd w:val="clear" w:color="000000" w:fill="FFFFFF"/>
            <w:noWrap/>
            <w:vAlign w:val="bottom"/>
            <w:hideMark/>
          </w:tcPr>
          <w:p w14:paraId="2DA9062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C478E0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8B74CB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167</w:t>
            </w:r>
          </w:p>
        </w:tc>
        <w:tc>
          <w:tcPr>
            <w:tcW w:w="2579" w:type="dxa"/>
            <w:tcBorders>
              <w:top w:val="nil"/>
              <w:left w:val="nil"/>
              <w:bottom w:val="single" w:sz="4" w:space="0" w:color="auto"/>
              <w:right w:val="single" w:sz="4" w:space="0" w:color="auto"/>
            </w:tcBorders>
            <w:shd w:val="clear" w:color="000000" w:fill="FFFFFF"/>
            <w:noWrap/>
            <w:vAlign w:val="bottom"/>
            <w:hideMark/>
          </w:tcPr>
          <w:p w14:paraId="0B07BE7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JOSE DEL PEÑASCO</w:t>
            </w:r>
          </w:p>
        </w:tc>
        <w:tc>
          <w:tcPr>
            <w:tcW w:w="1276" w:type="dxa"/>
            <w:tcBorders>
              <w:top w:val="nil"/>
              <w:left w:val="nil"/>
              <w:bottom w:val="single" w:sz="4" w:space="0" w:color="auto"/>
              <w:right w:val="single" w:sz="4" w:space="0" w:color="auto"/>
            </w:tcBorders>
            <w:shd w:val="clear" w:color="000000" w:fill="FFFFFF"/>
            <w:noWrap/>
            <w:vAlign w:val="bottom"/>
            <w:hideMark/>
          </w:tcPr>
          <w:p w14:paraId="432279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2035</w:t>
            </w:r>
          </w:p>
        </w:tc>
        <w:tc>
          <w:tcPr>
            <w:tcW w:w="1418" w:type="dxa"/>
            <w:tcBorders>
              <w:top w:val="nil"/>
              <w:left w:val="nil"/>
              <w:bottom w:val="single" w:sz="4" w:space="0" w:color="auto"/>
              <w:right w:val="single" w:sz="4" w:space="0" w:color="auto"/>
            </w:tcBorders>
            <w:shd w:val="clear" w:color="000000" w:fill="FFFFFF"/>
            <w:noWrap/>
            <w:vAlign w:val="bottom"/>
            <w:hideMark/>
          </w:tcPr>
          <w:p w14:paraId="1C9C0C0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1.277</w:t>
            </w:r>
          </w:p>
        </w:tc>
        <w:tc>
          <w:tcPr>
            <w:tcW w:w="1701" w:type="dxa"/>
            <w:tcBorders>
              <w:top w:val="nil"/>
              <w:left w:val="nil"/>
              <w:bottom w:val="single" w:sz="4" w:space="0" w:color="auto"/>
              <w:right w:val="single" w:sz="4" w:space="0" w:color="auto"/>
            </w:tcBorders>
            <w:shd w:val="clear" w:color="000000" w:fill="FFFFFF"/>
            <w:noWrap/>
            <w:vAlign w:val="bottom"/>
            <w:hideMark/>
          </w:tcPr>
          <w:p w14:paraId="29862AE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109,748.93 </w:t>
            </w:r>
          </w:p>
        </w:tc>
        <w:tc>
          <w:tcPr>
            <w:tcW w:w="1472" w:type="dxa"/>
            <w:tcBorders>
              <w:top w:val="nil"/>
              <w:left w:val="nil"/>
              <w:bottom w:val="single" w:sz="4" w:space="0" w:color="auto"/>
              <w:right w:val="single" w:sz="4" w:space="0" w:color="auto"/>
            </w:tcBorders>
            <w:shd w:val="clear" w:color="000000" w:fill="FFFFFF"/>
            <w:noWrap/>
            <w:vAlign w:val="bottom"/>
            <w:hideMark/>
          </w:tcPr>
          <w:p w14:paraId="1B29C3C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36,414.75 </w:t>
            </w:r>
          </w:p>
        </w:tc>
      </w:tr>
      <w:tr w:rsidR="00421917" w:rsidRPr="007E13CD" w14:paraId="4A0FEDB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021080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168</w:t>
            </w:r>
          </w:p>
        </w:tc>
        <w:tc>
          <w:tcPr>
            <w:tcW w:w="2579" w:type="dxa"/>
            <w:tcBorders>
              <w:top w:val="nil"/>
              <w:left w:val="nil"/>
              <w:bottom w:val="single" w:sz="4" w:space="0" w:color="auto"/>
              <w:right w:val="single" w:sz="4" w:space="0" w:color="auto"/>
            </w:tcBorders>
            <w:shd w:val="clear" w:color="000000" w:fill="FFFFFF"/>
            <w:noWrap/>
            <w:vAlign w:val="bottom"/>
            <w:hideMark/>
          </w:tcPr>
          <w:p w14:paraId="1E3E9C3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JOSE ESTANCIA GRANDE</w:t>
            </w:r>
          </w:p>
        </w:tc>
        <w:tc>
          <w:tcPr>
            <w:tcW w:w="1276" w:type="dxa"/>
            <w:tcBorders>
              <w:top w:val="nil"/>
              <w:left w:val="nil"/>
              <w:bottom w:val="single" w:sz="4" w:space="0" w:color="auto"/>
              <w:right w:val="single" w:sz="4" w:space="0" w:color="auto"/>
            </w:tcBorders>
            <w:shd w:val="clear" w:color="000000" w:fill="FFFFFF"/>
            <w:noWrap/>
            <w:vAlign w:val="bottom"/>
            <w:hideMark/>
          </w:tcPr>
          <w:p w14:paraId="62FB94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1059</w:t>
            </w:r>
          </w:p>
        </w:tc>
        <w:tc>
          <w:tcPr>
            <w:tcW w:w="1418" w:type="dxa"/>
            <w:tcBorders>
              <w:top w:val="nil"/>
              <w:left w:val="nil"/>
              <w:bottom w:val="single" w:sz="4" w:space="0" w:color="auto"/>
              <w:right w:val="single" w:sz="4" w:space="0" w:color="auto"/>
            </w:tcBorders>
            <w:shd w:val="clear" w:color="000000" w:fill="FFFFFF"/>
            <w:noWrap/>
            <w:vAlign w:val="bottom"/>
            <w:hideMark/>
          </w:tcPr>
          <w:p w14:paraId="686A337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0.635</w:t>
            </w:r>
          </w:p>
        </w:tc>
        <w:tc>
          <w:tcPr>
            <w:tcW w:w="1701" w:type="dxa"/>
            <w:tcBorders>
              <w:top w:val="nil"/>
              <w:left w:val="nil"/>
              <w:bottom w:val="single" w:sz="4" w:space="0" w:color="auto"/>
              <w:right w:val="single" w:sz="4" w:space="0" w:color="auto"/>
            </w:tcBorders>
            <w:shd w:val="clear" w:color="000000" w:fill="FFFFFF"/>
            <w:noWrap/>
            <w:vAlign w:val="bottom"/>
            <w:hideMark/>
          </w:tcPr>
          <w:p w14:paraId="4D45708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12,639.04 </w:t>
            </w:r>
          </w:p>
        </w:tc>
        <w:tc>
          <w:tcPr>
            <w:tcW w:w="1472" w:type="dxa"/>
            <w:tcBorders>
              <w:top w:val="nil"/>
              <w:left w:val="nil"/>
              <w:bottom w:val="single" w:sz="4" w:space="0" w:color="auto"/>
              <w:right w:val="single" w:sz="4" w:space="0" w:color="auto"/>
            </w:tcBorders>
            <w:shd w:val="clear" w:color="000000" w:fill="FFFFFF"/>
            <w:noWrap/>
            <w:vAlign w:val="bottom"/>
            <w:hideMark/>
          </w:tcPr>
          <w:p w14:paraId="7BFA3D5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7.25 </w:t>
            </w:r>
          </w:p>
        </w:tc>
      </w:tr>
      <w:tr w:rsidR="00421917" w:rsidRPr="007E13CD" w14:paraId="20122E7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01FB82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169</w:t>
            </w:r>
          </w:p>
        </w:tc>
        <w:tc>
          <w:tcPr>
            <w:tcW w:w="2579" w:type="dxa"/>
            <w:tcBorders>
              <w:top w:val="nil"/>
              <w:left w:val="nil"/>
              <w:bottom w:val="single" w:sz="4" w:space="0" w:color="auto"/>
              <w:right w:val="single" w:sz="4" w:space="0" w:color="auto"/>
            </w:tcBorders>
            <w:shd w:val="clear" w:color="000000" w:fill="FFFFFF"/>
            <w:noWrap/>
            <w:vAlign w:val="bottom"/>
            <w:hideMark/>
          </w:tcPr>
          <w:p w14:paraId="3BE9C51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JOSE INDEPENDENCIA</w:t>
            </w:r>
          </w:p>
        </w:tc>
        <w:tc>
          <w:tcPr>
            <w:tcW w:w="1276" w:type="dxa"/>
            <w:tcBorders>
              <w:top w:val="nil"/>
              <w:left w:val="nil"/>
              <w:bottom w:val="single" w:sz="4" w:space="0" w:color="auto"/>
              <w:right w:val="single" w:sz="4" w:space="0" w:color="auto"/>
            </w:tcBorders>
            <w:shd w:val="clear" w:color="000000" w:fill="FFFFFF"/>
            <w:noWrap/>
            <w:vAlign w:val="bottom"/>
            <w:hideMark/>
          </w:tcPr>
          <w:p w14:paraId="123A80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3867</w:t>
            </w:r>
          </w:p>
        </w:tc>
        <w:tc>
          <w:tcPr>
            <w:tcW w:w="1418" w:type="dxa"/>
            <w:tcBorders>
              <w:top w:val="nil"/>
              <w:left w:val="nil"/>
              <w:bottom w:val="single" w:sz="4" w:space="0" w:color="auto"/>
              <w:right w:val="single" w:sz="4" w:space="0" w:color="auto"/>
            </w:tcBorders>
            <w:shd w:val="clear" w:color="000000" w:fill="FFFFFF"/>
            <w:noWrap/>
            <w:vAlign w:val="bottom"/>
            <w:hideMark/>
          </w:tcPr>
          <w:p w14:paraId="6963B8A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2.748</w:t>
            </w:r>
          </w:p>
        </w:tc>
        <w:tc>
          <w:tcPr>
            <w:tcW w:w="1701" w:type="dxa"/>
            <w:tcBorders>
              <w:top w:val="nil"/>
              <w:left w:val="nil"/>
              <w:bottom w:val="single" w:sz="4" w:space="0" w:color="auto"/>
              <w:right w:val="single" w:sz="4" w:space="0" w:color="auto"/>
            </w:tcBorders>
            <w:shd w:val="clear" w:color="000000" w:fill="FFFFFF"/>
            <w:noWrap/>
            <w:vAlign w:val="bottom"/>
            <w:hideMark/>
          </w:tcPr>
          <w:p w14:paraId="31B0E24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46,437.40 </w:t>
            </w:r>
          </w:p>
        </w:tc>
        <w:tc>
          <w:tcPr>
            <w:tcW w:w="1472" w:type="dxa"/>
            <w:tcBorders>
              <w:top w:val="nil"/>
              <w:left w:val="nil"/>
              <w:bottom w:val="single" w:sz="4" w:space="0" w:color="auto"/>
              <w:right w:val="single" w:sz="4" w:space="0" w:color="auto"/>
            </w:tcBorders>
            <w:shd w:val="clear" w:color="000000" w:fill="FFFFFF"/>
            <w:noWrap/>
            <w:vAlign w:val="bottom"/>
            <w:hideMark/>
          </w:tcPr>
          <w:p w14:paraId="69E562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93,811.65 </w:t>
            </w:r>
          </w:p>
        </w:tc>
      </w:tr>
      <w:tr w:rsidR="00421917" w:rsidRPr="007E13CD" w14:paraId="34379CC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8C6BE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170</w:t>
            </w:r>
          </w:p>
        </w:tc>
        <w:tc>
          <w:tcPr>
            <w:tcW w:w="2579" w:type="dxa"/>
            <w:tcBorders>
              <w:top w:val="nil"/>
              <w:left w:val="nil"/>
              <w:bottom w:val="single" w:sz="4" w:space="0" w:color="auto"/>
              <w:right w:val="single" w:sz="4" w:space="0" w:color="auto"/>
            </w:tcBorders>
            <w:shd w:val="clear" w:color="000000" w:fill="FFFFFF"/>
            <w:noWrap/>
            <w:vAlign w:val="bottom"/>
            <w:hideMark/>
          </w:tcPr>
          <w:p w14:paraId="4A15833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JOSE LACHIGUIRI</w:t>
            </w:r>
          </w:p>
        </w:tc>
        <w:tc>
          <w:tcPr>
            <w:tcW w:w="1276" w:type="dxa"/>
            <w:tcBorders>
              <w:top w:val="nil"/>
              <w:left w:val="nil"/>
              <w:bottom w:val="single" w:sz="4" w:space="0" w:color="auto"/>
              <w:right w:val="single" w:sz="4" w:space="0" w:color="auto"/>
            </w:tcBorders>
            <w:shd w:val="clear" w:color="000000" w:fill="FFFFFF"/>
            <w:noWrap/>
            <w:vAlign w:val="bottom"/>
            <w:hideMark/>
          </w:tcPr>
          <w:p w14:paraId="3657DBA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3251</w:t>
            </w:r>
          </w:p>
        </w:tc>
        <w:tc>
          <w:tcPr>
            <w:tcW w:w="1418" w:type="dxa"/>
            <w:tcBorders>
              <w:top w:val="nil"/>
              <w:left w:val="nil"/>
              <w:bottom w:val="single" w:sz="4" w:space="0" w:color="auto"/>
              <w:right w:val="single" w:sz="4" w:space="0" w:color="auto"/>
            </w:tcBorders>
            <w:shd w:val="clear" w:color="000000" w:fill="FFFFFF"/>
            <w:noWrap/>
            <w:vAlign w:val="bottom"/>
            <w:hideMark/>
          </w:tcPr>
          <w:p w14:paraId="6391729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2.216</w:t>
            </w:r>
          </w:p>
        </w:tc>
        <w:tc>
          <w:tcPr>
            <w:tcW w:w="1701" w:type="dxa"/>
            <w:tcBorders>
              <w:top w:val="nil"/>
              <w:left w:val="nil"/>
              <w:bottom w:val="single" w:sz="4" w:space="0" w:color="auto"/>
              <w:right w:val="single" w:sz="4" w:space="0" w:color="auto"/>
            </w:tcBorders>
            <w:shd w:val="clear" w:color="000000" w:fill="FFFFFF"/>
            <w:noWrap/>
            <w:vAlign w:val="bottom"/>
            <w:hideMark/>
          </w:tcPr>
          <w:p w14:paraId="5DE7345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99,170.20 </w:t>
            </w:r>
          </w:p>
        </w:tc>
        <w:tc>
          <w:tcPr>
            <w:tcW w:w="1472" w:type="dxa"/>
            <w:tcBorders>
              <w:top w:val="nil"/>
              <w:left w:val="nil"/>
              <w:bottom w:val="single" w:sz="4" w:space="0" w:color="auto"/>
              <w:right w:val="single" w:sz="4" w:space="0" w:color="auto"/>
            </w:tcBorders>
            <w:shd w:val="clear" w:color="000000" w:fill="FFFFFF"/>
            <w:noWrap/>
            <w:vAlign w:val="bottom"/>
            <w:hideMark/>
          </w:tcPr>
          <w:p w14:paraId="09D10EF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8C9018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4874F7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171</w:t>
            </w:r>
          </w:p>
        </w:tc>
        <w:tc>
          <w:tcPr>
            <w:tcW w:w="2579" w:type="dxa"/>
            <w:tcBorders>
              <w:top w:val="nil"/>
              <w:left w:val="nil"/>
              <w:bottom w:val="single" w:sz="4" w:space="0" w:color="auto"/>
              <w:right w:val="single" w:sz="4" w:space="0" w:color="auto"/>
            </w:tcBorders>
            <w:shd w:val="clear" w:color="000000" w:fill="FFFFFF"/>
            <w:noWrap/>
            <w:vAlign w:val="bottom"/>
            <w:hideMark/>
          </w:tcPr>
          <w:p w14:paraId="6600971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JOSE TENANGO</w:t>
            </w:r>
          </w:p>
        </w:tc>
        <w:tc>
          <w:tcPr>
            <w:tcW w:w="1276" w:type="dxa"/>
            <w:tcBorders>
              <w:top w:val="nil"/>
              <w:left w:val="nil"/>
              <w:bottom w:val="single" w:sz="4" w:space="0" w:color="auto"/>
              <w:right w:val="single" w:sz="4" w:space="0" w:color="auto"/>
            </w:tcBorders>
            <w:shd w:val="clear" w:color="000000" w:fill="FFFFFF"/>
            <w:noWrap/>
            <w:vAlign w:val="bottom"/>
            <w:hideMark/>
          </w:tcPr>
          <w:p w14:paraId="3FB242A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18316</w:t>
            </w:r>
          </w:p>
        </w:tc>
        <w:tc>
          <w:tcPr>
            <w:tcW w:w="1418" w:type="dxa"/>
            <w:tcBorders>
              <w:top w:val="nil"/>
              <w:left w:val="nil"/>
              <w:bottom w:val="single" w:sz="4" w:space="0" w:color="auto"/>
              <w:right w:val="single" w:sz="4" w:space="0" w:color="auto"/>
            </w:tcBorders>
            <w:shd w:val="clear" w:color="000000" w:fill="FFFFFF"/>
            <w:noWrap/>
            <w:vAlign w:val="bottom"/>
            <w:hideMark/>
          </w:tcPr>
          <w:p w14:paraId="34B3B19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3.808</w:t>
            </w:r>
          </w:p>
        </w:tc>
        <w:tc>
          <w:tcPr>
            <w:tcW w:w="1701" w:type="dxa"/>
            <w:tcBorders>
              <w:top w:val="nil"/>
              <w:left w:val="nil"/>
              <w:bottom w:val="single" w:sz="4" w:space="0" w:color="auto"/>
              <w:right w:val="single" w:sz="4" w:space="0" w:color="auto"/>
            </w:tcBorders>
            <w:shd w:val="clear" w:color="000000" w:fill="FFFFFF"/>
            <w:noWrap/>
            <w:vAlign w:val="bottom"/>
            <w:hideMark/>
          </w:tcPr>
          <w:p w14:paraId="6CB105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175,174.23 </w:t>
            </w:r>
          </w:p>
        </w:tc>
        <w:tc>
          <w:tcPr>
            <w:tcW w:w="1472" w:type="dxa"/>
            <w:tcBorders>
              <w:top w:val="nil"/>
              <w:left w:val="nil"/>
              <w:bottom w:val="single" w:sz="4" w:space="0" w:color="auto"/>
              <w:right w:val="single" w:sz="4" w:space="0" w:color="auto"/>
            </w:tcBorders>
            <w:shd w:val="clear" w:color="000000" w:fill="FFFFFF"/>
            <w:noWrap/>
            <w:vAlign w:val="bottom"/>
            <w:hideMark/>
          </w:tcPr>
          <w:p w14:paraId="5E2D3EA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D8D27B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24B893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172</w:t>
            </w:r>
          </w:p>
        </w:tc>
        <w:tc>
          <w:tcPr>
            <w:tcW w:w="2579" w:type="dxa"/>
            <w:tcBorders>
              <w:top w:val="nil"/>
              <w:left w:val="nil"/>
              <w:bottom w:val="single" w:sz="4" w:space="0" w:color="auto"/>
              <w:right w:val="single" w:sz="4" w:space="0" w:color="auto"/>
            </w:tcBorders>
            <w:shd w:val="clear" w:color="000000" w:fill="FFFFFF"/>
            <w:noWrap/>
            <w:vAlign w:val="bottom"/>
            <w:hideMark/>
          </w:tcPr>
          <w:p w14:paraId="46DC6E5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ACHIUTLA</w:t>
            </w:r>
          </w:p>
        </w:tc>
        <w:tc>
          <w:tcPr>
            <w:tcW w:w="1276" w:type="dxa"/>
            <w:tcBorders>
              <w:top w:val="nil"/>
              <w:left w:val="nil"/>
              <w:bottom w:val="single" w:sz="4" w:space="0" w:color="auto"/>
              <w:right w:val="single" w:sz="4" w:space="0" w:color="auto"/>
            </w:tcBorders>
            <w:shd w:val="clear" w:color="000000" w:fill="FFFFFF"/>
            <w:noWrap/>
            <w:vAlign w:val="bottom"/>
            <w:hideMark/>
          </w:tcPr>
          <w:p w14:paraId="11817AD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376</w:t>
            </w:r>
          </w:p>
        </w:tc>
        <w:tc>
          <w:tcPr>
            <w:tcW w:w="1418" w:type="dxa"/>
            <w:tcBorders>
              <w:top w:val="nil"/>
              <w:left w:val="nil"/>
              <w:bottom w:val="single" w:sz="4" w:space="0" w:color="auto"/>
              <w:right w:val="single" w:sz="4" w:space="0" w:color="auto"/>
            </w:tcBorders>
            <w:shd w:val="clear" w:color="000000" w:fill="FFFFFF"/>
            <w:noWrap/>
            <w:vAlign w:val="bottom"/>
            <w:hideMark/>
          </w:tcPr>
          <w:p w14:paraId="2F513F6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0.104</w:t>
            </w:r>
          </w:p>
        </w:tc>
        <w:tc>
          <w:tcPr>
            <w:tcW w:w="1701" w:type="dxa"/>
            <w:tcBorders>
              <w:top w:val="nil"/>
              <w:left w:val="nil"/>
              <w:bottom w:val="single" w:sz="4" w:space="0" w:color="auto"/>
              <w:right w:val="single" w:sz="4" w:space="0" w:color="auto"/>
            </w:tcBorders>
            <w:shd w:val="clear" w:color="000000" w:fill="FFFFFF"/>
            <w:noWrap/>
            <w:vAlign w:val="bottom"/>
            <w:hideMark/>
          </w:tcPr>
          <w:p w14:paraId="5AFB057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98,142.16 </w:t>
            </w:r>
          </w:p>
        </w:tc>
        <w:tc>
          <w:tcPr>
            <w:tcW w:w="1472" w:type="dxa"/>
            <w:tcBorders>
              <w:top w:val="nil"/>
              <w:left w:val="nil"/>
              <w:bottom w:val="single" w:sz="4" w:space="0" w:color="auto"/>
              <w:right w:val="single" w:sz="4" w:space="0" w:color="auto"/>
            </w:tcBorders>
            <w:shd w:val="clear" w:color="000000" w:fill="FFFFFF"/>
            <w:noWrap/>
            <w:vAlign w:val="bottom"/>
            <w:hideMark/>
          </w:tcPr>
          <w:p w14:paraId="6B0DDA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278,108.52 </w:t>
            </w:r>
          </w:p>
        </w:tc>
      </w:tr>
      <w:tr w:rsidR="00421917" w:rsidRPr="007E13CD" w14:paraId="117DA61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B39E4B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173</w:t>
            </w:r>
          </w:p>
        </w:tc>
        <w:tc>
          <w:tcPr>
            <w:tcW w:w="2579" w:type="dxa"/>
            <w:tcBorders>
              <w:top w:val="nil"/>
              <w:left w:val="nil"/>
              <w:bottom w:val="single" w:sz="4" w:space="0" w:color="auto"/>
              <w:right w:val="single" w:sz="4" w:space="0" w:color="auto"/>
            </w:tcBorders>
            <w:shd w:val="clear" w:color="000000" w:fill="FFFFFF"/>
            <w:noWrap/>
            <w:vAlign w:val="bottom"/>
            <w:hideMark/>
          </w:tcPr>
          <w:p w14:paraId="7707E14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ATEPEC</w:t>
            </w:r>
          </w:p>
        </w:tc>
        <w:tc>
          <w:tcPr>
            <w:tcW w:w="1276" w:type="dxa"/>
            <w:tcBorders>
              <w:top w:val="nil"/>
              <w:left w:val="nil"/>
              <w:bottom w:val="single" w:sz="4" w:space="0" w:color="auto"/>
              <w:right w:val="single" w:sz="4" w:space="0" w:color="auto"/>
            </w:tcBorders>
            <w:shd w:val="clear" w:color="000000" w:fill="FFFFFF"/>
            <w:noWrap/>
            <w:vAlign w:val="bottom"/>
            <w:hideMark/>
          </w:tcPr>
          <w:p w14:paraId="045B100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1462</w:t>
            </w:r>
          </w:p>
        </w:tc>
        <w:tc>
          <w:tcPr>
            <w:tcW w:w="1418" w:type="dxa"/>
            <w:tcBorders>
              <w:top w:val="nil"/>
              <w:left w:val="nil"/>
              <w:bottom w:val="single" w:sz="4" w:space="0" w:color="auto"/>
              <w:right w:val="single" w:sz="4" w:space="0" w:color="auto"/>
            </w:tcBorders>
            <w:shd w:val="clear" w:color="000000" w:fill="FFFFFF"/>
            <w:noWrap/>
            <w:vAlign w:val="bottom"/>
            <w:hideMark/>
          </w:tcPr>
          <w:p w14:paraId="3482BA4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0.537</w:t>
            </w:r>
          </w:p>
        </w:tc>
        <w:tc>
          <w:tcPr>
            <w:tcW w:w="1701" w:type="dxa"/>
            <w:tcBorders>
              <w:top w:val="nil"/>
              <w:left w:val="nil"/>
              <w:bottom w:val="single" w:sz="4" w:space="0" w:color="auto"/>
              <w:right w:val="single" w:sz="4" w:space="0" w:color="auto"/>
            </w:tcBorders>
            <w:shd w:val="clear" w:color="000000" w:fill="FFFFFF"/>
            <w:noWrap/>
            <w:vAlign w:val="bottom"/>
            <w:hideMark/>
          </w:tcPr>
          <w:p w14:paraId="163118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660,773.97 </w:t>
            </w:r>
          </w:p>
        </w:tc>
        <w:tc>
          <w:tcPr>
            <w:tcW w:w="1472" w:type="dxa"/>
            <w:tcBorders>
              <w:top w:val="nil"/>
              <w:left w:val="nil"/>
              <w:bottom w:val="single" w:sz="4" w:space="0" w:color="auto"/>
              <w:right w:val="single" w:sz="4" w:space="0" w:color="auto"/>
            </w:tcBorders>
            <w:shd w:val="clear" w:color="000000" w:fill="FFFFFF"/>
            <w:noWrap/>
            <w:vAlign w:val="bottom"/>
            <w:hideMark/>
          </w:tcPr>
          <w:p w14:paraId="74879C2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56,886.03 </w:t>
            </w:r>
          </w:p>
        </w:tc>
      </w:tr>
      <w:tr w:rsidR="00421917" w:rsidRPr="007E13CD" w14:paraId="47FD338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C5861E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174</w:t>
            </w:r>
          </w:p>
        </w:tc>
        <w:tc>
          <w:tcPr>
            <w:tcW w:w="2579" w:type="dxa"/>
            <w:tcBorders>
              <w:top w:val="nil"/>
              <w:left w:val="nil"/>
              <w:bottom w:val="single" w:sz="4" w:space="0" w:color="auto"/>
              <w:right w:val="single" w:sz="4" w:space="0" w:color="auto"/>
            </w:tcBorders>
            <w:shd w:val="clear" w:color="000000" w:fill="FFFFFF"/>
            <w:noWrap/>
            <w:vAlign w:val="bottom"/>
            <w:hideMark/>
          </w:tcPr>
          <w:p w14:paraId="05B05CD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ANIMAS TRUJANO</w:t>
            </w:r>
          </w:p>
        </w:tc>
        <w:tc>
          <w:tcPr>
            <w:tcW w:w="1276" w:type="dxa"/>
            <w:tcBorders>
              <w:top w:val="nil"/>
              <w:left w:val="nil"/>
              <w:bottom w:val="single" w:sz="4" w:space="0" w:color="auto"/>
              <w:right w:val="single" w:sz="4" w:space="0" w:color="auto"/>
            </w:tcBorders>
            <w:shd w:val="clear" w:color="000000" w:fill="FFFFFF"/>
            <w:noWrap/>
            <w:vAlign w:val="bottom"/>
            <w:hideMark/>
          </w:tcPr>
          <w:p w14:paraId="59E77FD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3917</w:t>
            </w:r>
          </w:p>
        </w:tc>
        <w:tc>
          <w:tcPr>
            <w:tcW w:w="1418" w:type="dxa"/>
            <w:tcBorders>
              <w:top w:val="nil"/>
              <w:left w:val="nil"/>
              <w:bottom w:val="single" w:sz="4" w:space="0" w:color="auto"/>
              <w:right w:val="single" w:sz="4" w:space="0" w:color="auto"/>
            </w:tcBorders>
            <w:shd w:val="clear" w:color="000000" w:fill="FFFFFF"/>
            <w:noWrap/>
            <w:vAlign w:val="bottom"/>
            <w:hideMark/>
          </w:tcPr>
          <w:p w14:paraId="212081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-0.946</w:t>
            </w:r>
          </w:p>
        </w:tc>
        <w:tc>
          <w:tcPr>
            <w:tcW w:w="1701" w:type="dxa"/>
            <w:tcBorders>
              <w:top w:val="nil"/>
              <w:left w:val="nil"/>
              <w:bottom w:val="single" w:sz="4" w:space="0" w:color="auto"/>
              <w:right w:val="single" w:sz="4" w:space="0" w:color="auto"/>
            </w:tcBorders>
            <w:shd w:val="clear" w:color="000000" w:fill="FFFFFF"/>
            <w:noWrap/>
            <w:vAlign w:val="bottom"/>
            <w:hideMark/>
          </w:tcPr>
          <w:p w14:paraId="7712D5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28971B4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0B40D3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7AD99C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175</w:t>
            </w:r>
          </w:p>
        </w:tc>
        <w:tc>
          <w:tcPr>
            <w:tcW w:w="2579" w:type="dxa"/>
            <w:tcBorders>
              <w:top w:val="nil"/>
              <w:left w:val="nil"/>
              <w:bottom w:val="single" w:sz="4" w:space="0" w:color="auto"/>
              <w:right w:val="single" w:sz="4" w:space="0" w:color="auto"/>
            </w:tcBorders>
            <w:shd w:val="clear" w:color="000000" w:fill="FFFFFF"/>
            <w:noWrap/>
            <w:vAlign w:val="bottom"/>
            <w:hideMark/>
          </w:tcPr>
          <w:p w14:paraId="39F05C4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BAUTISTA ATATLAHUCA</w:t>
            </w:r>
          </w:p>
        </w:tc>
        <w:tc>
          <w:tcPr>
            <w:tcW w:w="1276" w:type="dxa"/>
            <w:tcBorders>
              <w:top w:val="nil"/>
              <w:left w:val="nil"/>
              <w:bottom w:val="single" w:sz="4" w:space="0" w:color="auto"/>
              <w:right w:val="single" w:sz="4" w:space="0" w:color="auto"/>
            </w:tcBorders>
            <w:shd w:val="clear" w:color="000000" w:fill="FFFFFF"/>
            <w:noWrap/>
            <w:vAlign w:val="bottom"/>
            <w:hideMark/>
          </w:tcPr>
          <w:p w14:paraId="5511D1F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1583</w:t>
            </w:r>
          </w:p>
        </w:tc>
        <w:tc>
          <w:tcPr>
            <w:tcW w:w="1418" w:type="dxa"/>
            <w:tcBorders>
              <w:top w:val="nil"/>
              <w:left w:val="nil"/>
              <w:bottom w:val="single" w:sz="4" w:space="0" w:color="auto"/>
              <w:right w:val="single" w:sz="4" w:space="0" w:color="auto"/>
            </w:tcBorders>
            <w:shd w:val="clear" w:color="000000" w:fill="FFFFFF"/>
            <w:noWrap/>
            <w:vAlign w:val="bottom"/>
            <w:hideMark/>
          </w:tcPr>
          <w:p w14:paraId="27B18C7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0.654</w:t>
            </w:r>
          </w:p>
        </w:tc>
        <w:tc>
          <w:tcPr>
            <w:tcW w:w="1701" w:type="dxa"/>
            <w:tcBorders>
              <w:top w:val="nil"/>
              <w:left w:val="nil"/>
              <w:bottom w:val="single" w:sz="4" w:space="0" w:color="auto"/>
              <w:right w:val="single" w:sz="4" w:space="0" w:color="auto"/>
            </w:tcBorders>
            <w:shd w:val="clear" w:color="000000" w:fill="FFFFFF"/>
            <w:noWrap/>
            <w:vAlign w:val="bottom"/>
            <w:hideMark/>
          </w:tcPr>
          <w:p w14:paraId="6167460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51F5E0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24,132.86 </w:t>
            </w:r>
          </w:p>
        </w:tc>
      </w:tr>
      <w:tr w:rsidR="00421917" w:rsidRPr="007E13CD" w14:paraId="7178715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66BACD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176</w:t>
            </w:r>
          </w:p>
        </w:tc>
        <w:tc>
          <w:tcPr>
            <w:tcW w:w="2579" w:type="dxa"/>
            <w:tcBorders>
              <w:top w:val="nil"/>
              <w:left w:val="nil"/>
              <w:bottom w:val="single" w:sz="4" w:space="0" w:color="auto"/>
              <w:right w:val="single" w:sz="4" w:space="0" w:color="auto"/>
            </w:tcBorders>
            <w:shd w:val="clear" w:color="000000" w:fill="FFFFFF"/>
            <w:noWrap/>
            <w:vAlign w:val="bottom"/>
            <w:hideMark/>
          </w:tcPr>
          <w:p w14:paraId="1BD3180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BAUTISTA COIXTLAHUACA</w:t>
            </w:r>
          </w:p>
        </w:tc>
        <w:tc>
          <w:tcPr>
            <w:tcW w:w="1276" w:type="dxa"/>
            <w:tcBorders>
              <w:top w:val="nil"/>
              <w:left w:val="nil"/>
              <w:bottom w:val="single" w:sz="4" w:space="0" w:color="auto"/>
              <w:right w:val="single" w:sz="4" w:space="0" w:color="auto"/>
            </w:tcBorders>
            <w:shd w:val="clear" w:color="000000" w:fill="FFFFFF"/>
            <w:noWrap/>
            <w:vAlign w:val="bottom"/>
            <w:hideMark/>
          </w:tcPr>
          <w:p w14:paraId="0C4E006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2687</w:t>
            </w:r>
          </w:p>
        </w:tc>
        <w:tc>
          <w:tcPr>
            <w:tcW w:w="1418" w:type="dxa"/>
            <w:tcBorders>
              <w:top w:val="nil"/>
              <w:left w:val="nil"/>
              <w:bottom w:val="single" w:sz="4" w:space="0" w:color="auto"/>
              <w:right w:val="single" w:sz="4" w:space="0" w:color="auto"/>
            </w:tcBorders>
            <w:shd w:val="clear" w:color="000000" w:fill="FFFFFF"/>
            <w:noWrap/>
            <w:vAlign w:val="bottom"/>
            <w:hideMark/>
          </w:tcPr>
          <w:p w14:paraId="2771BE1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0.811</w:t>
            </w:r>
          </w:p>
        </w:tc>
        <w:tc>
          <w:tcPr>
            <w:tcW w:w="1701" w:type="dxa"/>
            <w:tcBorders>
              <w:top w:val="nil"/>
              <w:left w:val="nil"/>
              <w:bottom w:val="single" w:sz="4" w:space="0" w:color="auto"/>
              <w:right w:val="single" w:sz="4" w:space="0" w:color="auto"/>
            </w:tcBorders>
            <w:shd w:val="clear" w:color="000000" w:fill="FFFFFF"/>
            <w:noWrap/>
            <w:vAlign w:val="bottom"/>
            <w:hideMark/>
          </w:tcPr>
          <w:p w14:paraId="51974AC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365,960.00 </w:t>
            </w:r>
          </w:p>
        </w:tc>
        <w:tc>
          <w:tcPr>
            <w:tcW w:w="1472" w:type="dxa"/>
            <w:tcBorders>
              <w:top w:val="nil"/>
              <w:left w:val="nil"/>
              <w:bottom w:val="single" w:sz="4" w:space="0" w:color="auto"/>
              <w:right w:val="single" w:sz="4" w:space="0" w:color="auto"/>
            </w:tcBorders>
            <w:shd w:val="clear" w:color="000000" w:fill="FFFFFF"/>
            <w:noWrap/>
            <w:vAlign w:val="bottom"/>
            <w:hideMark/>
          </w:tcPr>
          <w:p w14:paraId="341DACB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566,698.19 </w:t>
            </w:r>
          </w:p>
        </w:tc>
      </w:tr>
      <w:tr w:rsidR="00421917" w:rsidRPr="007E13CD" w14:paraId="6890DE6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4A1675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177</w:t>
            </w:r>
          </w:p>
        </w:tc>
        <w:tc>
          <w:tcPr>
            <w:tcW w:w="2579" w:type="dxa"/>
            <w:tcBorders>
              <w:top w:val="nil"/>
              <w:left w:val="nil"/>
              <w:bottom w:val="single" w:sz="4" w:space="0" w:color="auto"/>
              <w:right w:val="single" w:sz="4" w:space="0" w:color="auto"/>
            </w:tcBorders>
            <w:shd w:val="clear" w:color="000000" w:fill="FFFFFF"/>
            <w:noWrap/>
            <w:vAlign w:val="bottom"/>
            <w:hideMark/>
          </w:tcPr>
          <w:p w14:paraId="2F06E9F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BAUTISTA CUICATLAN</w:t>
            </w:r>
          </w:p>
        </w:tc>
        <w:tc>
          <w:tcPr>
            <w:tcW w:w="1276" w:type="dxa"/>
            <w:tcBorders>
              <w:top w:val="nil"/>
              <w:left w:val="nil"/>
              <w:bottom w:val="single" w:sz="4" w:space="0" w:color="auto"/>
              <w:right w:val="single" w:sz="4" w:space="0" w:color="auto"/>
            </w:tcBorders>
            <w:shd w:val="clear" w:color="000000" w:fill="FFFFFF"/>
            <w:noWrap/>
            <w:vAlign w:val="bottom"/>
            <w:hideMark/>
          </w:tcPr>
          <w:p w14:paraId="374BB09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9945</w:t>
            </w:r>
          </w:p>
        </w:tc>
        <w:tc>
          <w:tcPr>
            <w:tcW w:w="1418" w:type="dxa"/>
            <w:tcBorders>
              <w:top w:val="nil"/>
              <w:left w:val="nil"/>
              <w:bottom w:val="single" w:sz="4" w:space="0" w:color="auto"/>
              <w:right w:val="single" w:sz="4" w:space="0" w:color="auto"/>
            </w:tcBorders>
            <w:shd w:val="clear" w:color="000000" w:fill="FFFFFF"/>
            <w:noWrap/>
            <w:vAlign w:val="bottom"/>
            <w:hideMark/>
          </w:tcPr>
          <w:p w14:paraId="6DC3036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0.25</w:t>
            </w:r>
          </w:p>
        </w:tc>
        <w:tc>
          <w:tcPr>
            <w:tcW w:w="1701" w:type="dxa"/>
            <w:tcBorders>
              <w:top w:val="nil"/>
              <w:left w:val="nil"/>
              <w:bottom w:val="single" w:sz="4" w:space="0" w:color="auto"/>
              <w:right w:val="single" w:sz="4" w:space="0" w:color="auto"/>
            </w:tcBorders>
            <w:shd w:val="clear" w:color="000000" w:fill="FFFFFF"/>
            <w:noWrap/>
            <w:vAlign w:val="bottom"/>
            <w:hideMark/>
          </w:tcPr>
          <w:p w14:paraId="6D6638C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6,274,801.00 </w:t>
            </w:r>
          </w:p>
        </w:tc>
        <w:tc>
          <w:tcPr>
            <w:tcW w:w="1472" w:type="dxa"/>
            <w:tcBorders>
              <w:top w:val="nil"/>
              <w:left w:val="nil"/>
              <w:bottom w:val="single" w:sz="4" w:space="0" w:color="auto"/>
              <w:right w:val="single" w:sz="4" w:space="0" w:color="auto"/>
            </w:tcBorders>
            <w:shd w:val="clear" w:color="000000" w:fill="FFFFFF"/>
            <w:noWrap/>
            <w:vAlign w:val="bottom"/>
            <w:hideMark/>
          </w:tcPr>
          <w:p w14:paraId="059CB9C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074AD2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8B071E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178</w:t>
            </w:r>
          </w:p>
        </w:tc>
        <w:tc>
          <w:tcPr>
            <w:tcW w:w="2579" w:type="dxa"/>
            <w:tcBorders>
              <w:top w:val="nil"/>
              <w:left w:val="nil"/>
              <w:bottom w:val="single" w:sz="4" w:space="0" w:color="auto"/>
              <w:right w:val="single" w:sz="4" w:space="0" w:color="auto"/>
            </w:tcBorders>
            <w:shd w:val="clear" w:color="000000" w:fill="FFFFFF"/>
            <w:noWrap/>
            <w:vAlign w:val="bottom"/>
            <w:hideMark/>
          </w:tcPr>
          <w:p w14:paraId="440E810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BAUTISTA GUELACHE</w:t>
            </w:r>
          </w:p>
        </w:tc>
        <w:tc>
          <w:tcPr>
            <w:tcW w:w="1276" w:type="dxa"/>
            <w:tcBorders>
              <w:top w:val="nil"/>
              <w:left w:val="nil"/>
              <w:bottom w:val="single" w:sz="4" w:space="0" w:color="auto"/>
              <w:right w:val="single" w:sz="4" w:space="0" w:color="auto"/>
            </w:tcBorders>
            <w:shd w:val="clear" w:color="000000" w:fill="FFFFFF"/>
            <w:noWrap/>
            <w:vAlign w:val="bottom"/>
            <w:hideMark/>
          </w:tcPr>
          <w:p w14:paraId="7B781E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6874</w:t>
            </w:r>
          </w:p>
        </w:tc>
        <w:tc>
          <w:tcPr>
            <w:tcW w:w="1418" w:type="dxa"/>
            <w:tcBorders>
              <w:top w:val="nil"/>
              <w:left w:val="nil"/>
              <w:bottom w:val="single" w:sz="4" w:space="0" w:color="auto"/>
              <w:right w:val="single" w:sz="4" w:space="0" w:color="auto"/>
            </w:tcBorders>
            <w:shd w:val="clear" w:color="000000" w:fill="FFFFFF"/>
            <w:noWrap/>
            <w:vAlign w:val="bottom"/>
            <w:hideMark/>
          </w:tcPr>
          <w:p w14:paraId="4A3B54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-0.647</w:t>
            </w:r>
          </w:p>
        </w:tc>
        <w:tc>
          <w:tcPr>
            <w:tcW w:w="1701" w:type="dxa"/>
            <w:tcBorders>
              <w:top w:val="nil"/>
              <w:left w:val="nil"/>
              <w:bottom w:val="single" w:sz="4" w:space="0" w:color="auto"/>
              <w:right w:val="single" w:sz="4" w:space="0" w:color="auto"/>
            </w:tcBorders>
            <w:shd w:val="clear" w:color="000000" w:fill="FFFFFF"/>
            <w:noWrap/>
            <w:vAlign w:val="bottom"/>
            <w:hideMark/>
          </w:tcPr>
          <w:p w14:paraId="612BB9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387,636.92 </w:t>
            </w:r>
          </w:p>
        </w:tc>
        <w:tc>
          <w:tcPr>
            <w:tcW w:w="1472" w:type="dxa"/>
            <w:tcBorders>
              <w:top w:val="nil"/>
              <w:left w:val="nil"/>
              <w:bottom w:val="single" w:sz="4" w:space="0" w:color="auto"/>
              <w:right w:val="single" w:sz="4" w:space="0" w:color="auto"/>
            </w:tcBorders>
            <w:shd w:val="clear" w:color="000000" w:fill="FFFFFF"/>
            <w:noWrap/>
            <w:vAlign w:val="bottom"/>
            <w:hideMark/>
          </w:tcPr>
          <w:p w14:paraId="65718E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249,798.71 </w:t>
            </w:r>
          </w:p>
        </w:tc>
      </w:tr>
      <w:tr w:rsidR="00421917" w:rsidRPr="007E13CD" w14:paraId="18FDC25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72467A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179</w:t>
            </w:r>
          </w:p>
        </w:tc>
        <w:tc>
          <w:tcPr>
            <w:tcW w:w="2579" w:type="dxa"/>
            <w:tcBorders>
              <w:top w:val="nil"/>
              <w:left w:val="nil"/>
              <w:bottom w:val="single" w:sz="4" w:space="0" w:color="auto"/>
              <w:right w:val="single" w:sz="4" w:space="0" w:color="auto"/>
            </w:tcBorders>
            <w:shd w:val="clear" w:color="000000" w:fill="FFFFFF"/>
            <w:noWrap/>
            <w:vAlign w:val="bottom"/>
            <w:hideMark/>
          </w:tcPr>
          <w:p w14:paraId="3AAA008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BAUTISTA JAYACATLAN</w:t>
            </w:r>
          </w:p>
        </w:tc>
        <w:tc>
          <w:tcPr>
            <w:tcW w:w="1276" w:type="dxa"/>
            <w:tcBorders>
              <w:top w:val="nil"/>
              <w:left w:val="nil"/>
              <w:bottom w:val="single" w:sz="4" w:space="0" w:color="auto"/>
              <w:right w:val="single" w:sz="4" w:space="0" w:color="auto"/>
            </w:tcBorders>
            <w:shd w:val="clear" w:color="000000" w:fill="FFFFFF"/>
            <w:noWrap/>
            <w:vAlign w:val="bottom"/>
            <w:hideMark/>
          </w:tcPr>
          <w:p w14:paraId="26E353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1456</w:t>
            </w:r>
          </w:p>
        </w:tc>
        <w:tc>
          <w:tcPr>
            <w:tcW w:w="1418" w:type="dxa"/>
            <w:tcBorders>
              <w:top w:val="nil"/>
              <w:left w:val="nil"/>
              <w:bottom w:val="single" w:sz="4" w:space="0" w:color="auto"/>
              <w:right w:val="single" w:sz="4" w:space="0" w:color="auto"/>
            </w:tcBorders>
            <w:shd w:val="clear" w:color="000000" w:fill="FFFFFF"/>
            <w:noWrap/>
            <w:vAlign w:val="bottom"/>
            <w:hideMark/>
          </w:tcPr>
          <w:p w14:paraId="7A0527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0.553</w:t>
            </w:r>
          </w:p>
        </w:tc>
        <w:tc>
          <w:tcPr>
            <w:tcW w:w="1701" w:type="dxa"/>
            <w:tcBorders>
              <w:top w:val="nil"/>
              <w:left w:val="nil"/>
              <w:bottom w:val="single" w:sz="4" w:space="0" w:color="auto"/>
              <w:right w:val="single" w:sz="4" w:space="0" w:color="auto"/>
            </w:tcBorders>
            <w:shd w:val="clear" w:color="000000" w:fill="FFFFFF"/>
            <w:noWrap/>
            <w:vAlign w:val="bottom"/>
            <w:hideMark/>
          </w:tcPr>
          <w:p w14:paraId="32D42F0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165,954.71 </w:t>
            </w:r>
          </w:p>
        </w:tc>
        <w:tc>
          <w:tcPr>
            <w:tcW w:w="1472" w:type="dxa"/>
            <w:tcBorders>
              <w:top w:val="nil"/>
              <w:left w:val="nil"/>
              <w:bottom w:val="single" w:sz="4" w:space="0" w:color="auto"/>
              <w:right w:val="single" w:sz="4" w:space="0" w:color="auto"/>
            </w:tcBorders>
            <w:shd w:val="clear" w:color="000000" w:fill="FFFFFF"/>
            <w:noWrap/>
            <w:vAlign w:val="bottom"/>
            <w:hideMark/>
          </w:tcPr>
          <w:p w14:paraId="111CCD5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8,226,927.08 </w:t>
            </w:r>
          </w:p>
        </w:tc>
      </w:tr>
      <w:tr w:rsidR="00421917" w:rsidRPr="007E13CD" w14:paraId="3F6079E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A147D1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180</w:t>
            </w:r>
          </w:p>
        </w:tc>
        <w:tc>
          <w:tcPr>
            <w:tcW w:w="2579" w:type="dxa"/>
            <w:tcBorders>
              <w:top w:val="nil"/>
              <w:left w:val="nil"/>
              <w:bottom w:val="single" w:sz="4" w:space="0" w:color="auto"/>
              <w:right w:val="single" w:sz="4" w:space="0" w:color="auto"/>
            </w:tcBorders>
            <w:shd w:val="clear" w:color="000000" w:fill="FFFFFF"/>
            <w:noWrap/>
            <w:vAlign w:val="bottom"/>
            <w:hideMark/>
          </w:tcPr>
          <w:p w14:paraId="5F10734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BAUTISTA LO DE SOTO</w:t>
            </w:r>
          </w:p>
        </w:tc>
        <w:tc>
          <w:tcPr>
            <w:tcW w:w="1276" w:type="dxa"/>
            <w:tcBorders>
              <w:top w:val="nil"/>
              <w:left w:val="nil"/>
              <w:bottom w:val="single" w:sz="4" w:space="0" w:color="auto"/>
              <w:right w:val="single" w:sz="4" w:space="0" w:color="auto"/>
            </w:tcBorders>
            <w:shd w:val="clear" w:color="000000" w:fill="FFFFFF"/>
            <w:noWrap/>
            <w:vAlign w:val="bottom"/>
            <w:hideMark/>
          </w:tcPr>
          <w:p w14:paraId="1523A8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2593</w:t>
            </w:r>
          </w:p>
        </w:tc>
        <w:tc>
          <w:tcPr>
            <w:tcW w:w="1418" w:type="dxa"/>
            <w:tcBorders>
              <w:top w:val="nil"/>
              <w:left w:val="nil"/>
              <w:bottom w:val="single" w:sz="4" w:space="0" w:color="auto"/>
              <w:right w:val="single" w:sz="4" w:space="0" w:color="auto"/>
            </w:tcBorders>
            <w:shd w:val="clear" w:color="000000" w:fill="FFFFFF"/>
            <w:noWrap/>
            <w:vAlign w:val="bottom"/>
            <w:hideMark/>
          </w:tcPr>
          <w:p w14:paraId="140D1F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0.241</w:t>
            </w:r>
          </w:p>
        </w:tc>
        <w:tc>
          <w:tcPr>
            <w:tcW w:w="1701" w:type="dxa"/>
            <w:tcBorders>
              <w:top w:val="nil"/>
              <w:left w:val="nil"/>
              <w:bottom w:val="single" w:sz="4" w:space="0" w:color="auto"/>
              <w:right w:val="single" w:sz="4" w:space="0" w:color="auto"/>
            </w:tcBorders>
            <w:shd w:val="clear" w:color="000000" w:fill="FFFFFF"/>
            <w:noWrap/>
            <w:vAlign w:val="bottom"/>
            <w:hideMark/>
          </w:tcPr>
          <w:p w14:paraId="5687A7F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264,052.95 </w:t>
            </w:r>
          </w:p>
        </w:tc>
        <w:tc>
          <w:tcPr>
            <w:tcW w:w="1472" w:type="dxa"/>
            <w:tcBorders>
              <w:top w:val="nil"/>
              <w:left w:val="nil"/>
              <w:bottom w:val="single" w:sz="4" w:space="0" w:color="auto"/>
              <w:right w:val="single" w:sz="4" w:space="0" w:color="auto"/>
            </w:tcBorders>
            <w:shd w:val="clear" w:color="000000" w:fill="FFFFFF"/>
            <w:noWrap/>
            <w:vAlign w:val="bottom"/>
            <w:hideMark/>
          </w:tcPr>
          <w:p w14:paraId="2D44B1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887961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332A1F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181</w:t>
            </w:r>
          </w:p>
        </w:tc>
        <w:tc>
          <w:tcPr>
            <w:tcW w:w="2579" w:type="dxa"/>
            <w:tcBorders>
              <w:top w:val="nil"/>
              <w:left w:val="nil"/>
              <w:bottom w:val="single" w:sz="4" w:space="0" w:color="auto"/>
              <w:right w:val="single" w:sz="4" w:space="0" w:color="auto"/>
            </w:tcBorders>
            <w:shd w:val="clear" w:color="000000" w:fill="FFFFFF"/>
            <w:noWrap/>
            <w:vAlign w:val="bottom"/>
            <w:hideMark/>
          </w:tcPr>
          <w:p w14:paraId="787D2A6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BAUTISTA SUCHIXTEPEC</w:t>
            </w:r>
          </w:p>
        </w:tc>
        <w:tc>
          <w:tcPr>
            <w:tcW w:w="1276" w:type="dxa"/>
            <w:tcBorders>
              <w:top w:val="nil"/>
              <w:left w:val="nil"/>
              <w:bottom w:val="single" w:sz="4" w:space="0" w:color="auto"/>
              <w:right w:val="single" w:sz="4" w:space="0" w:color="auto"/>
            </w:tcBorders>
            <w:shd w:val="clear" w:color="000000" w:fill="FFFFFF"/>
            <w:noWrap/>
            <w:vAlign w:val="bottom"/>
            <w:hideMark/>
          </w:tcPr>
          <w:p w14:paraId="74D13E0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440</w:t>
            </w:r>
          </w:p>
        </w:tc>
        <w:tc>
          <w:tcPr>
            <w:tcW w:w="1418" w:type="dxa"/>
            <w:tcBorders>
              <w:top w:val="nil"/>
              <w:left w:val="nil"/>
              <w:bottom w:val="single" w:sz="4" w:space="0" w:color="auto"/>
              <w:right w:val="single" w:sz="4" w:space="0" w:color="auto"/>
            </w:tcBorders>
            <w:shd w:val="clear" w:color="000000" w:fill="FFFFFF"/>
            <w:noWrap/>
            <w:vAlign w:val="bottom"/>
            <w:hideMark/>
          </w:tcPr>
          <w:p w14:paraId="1A45C02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0.533</w:t>
            </w:r>
          </w:p>
        </w:tc>
        <w:tc>
          <w:tcPr>
            <w:tcW w:w="1701" w:type="dxa"/>
            <w:tcBorders>
              <w:top w:val="nil"/>
              <w:left w:val="nil"/>
              <w:bottom w:val="single" w:sz="4" w:space="0" w:color="auto"/>
              <w:right w:val="single" w:sz="4" w:space="0" w:color="auto"/>
            </w:tcBorders>
            <w:shd w:val="clear" w:color="000000" w:fill="FFFFFF"/>
            <w:noWrap/>
            <w:vAlign w:val="bottom"/>
            <w:hideMark/>
          </w:tcPr>
          <w:p w14:paraId="00E96CC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117,975.50 </w:t>
            </w:r>
          </w:p>
        </w:tc>
        <w:tc>
          <w:tcPr>
            <w:tcW w:w="1472" w:type="dxa"/>
            <w:tcBorders>
              <w:top w:val="nil"/>
              <w:left w:val="nil"/>
              <w:bottom w:val="single" w:sz="4" w:space="0" w:color="auto"/>
              <w:right w:val="single" w:sz="4" w:space="0" w:color="auto"/>
            </w:tcBorders>
            <w:shd w:val="clear" w:color="000000" w:fill="FFFFFF"/>
            <w:noWrap/>
            <w:vAlign w:val="bottom"/>
            <w:hideMark/>
          </w:tcPr>
          <w:p w14:paraId="15FE517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149,596.10 </w:t>
            </w:r>
          </w:p>
        </w:tc>
      </w:tr>
      <w:tr w:rsidR="00421917" w:rsidRPr="007E13CD" w14:paraId="619916D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49622F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182</w:t>
            </w:r>
          </w:p>
        </w:tc>
        <w:tc>
          <w:tcPr>
            <w:tcW w:w="2579" w:type="dxa"/>
            <w:tcBorders>
              <w:top w:val="nil"/>
              <w:left w:val="nil"/>
              <w:bottom w:val="single" w:sz="4" w:space="0" w:color="auto"/>
              <w:right w:val="single" w:sz="4" w:space="0" w:color="auto"/>
            </w:tcBorders>
            <w:shd w:val="clear" w:color="000000" w:fill="FFFFFF"/>
            <w:noWrap/>
            <w:vAlign w:val="bottom"/>
            <w:hideMark/>
          </w:tcPr>
          <w:p w14:paraId="6EC7889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BAUTISTA TLACOATZINTEPEC</w:t>
            </w:r>
          </w:p>
        </w:tc>
        <w:tc>
          <w:tcPr>
            <w:tcW w:w="1276" w:type="dxa"/>
            <w:tcBorders>
              <w:top w:val="nil"/>
              <w:left w:val="nil"/>
              <w:bottom w:val="single" w:sz="4" w:space="0" w:color="auto"/>
              <w:right w:val="single" w:sz="4" w:space="0" w:color="auto"/>
            </w:tcBorders>
            <w:shd w:val="clear" w:color="000000" w:fill="FFFFFF"/>
            <w:noWrap/>
            <w:vAlign w:val="bottom"/>
            <w:hideMark/>
          </w:tcPr>
          <w:p w14:paraId="77D0BBA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2178</w:t>
            </w:r>
          </w:p>
        </w:tc>
        <w:tc>
          <w:tcPr>
            <w:tcW w:w="1418" w:type="dxa"/>
            <w:tcBorders>
              <w:top w:val="nil"/>
              <w:left w:val="nil"/>
              <w:bottom w:val="single" w:sz="4" w:space="0" w:color="auto"/>
              <w:right w:val="single" w:sz="4" w:space="0" w:color="auto"/>
            </w:tcBorders>
            <w:shd w:val="clear" w:color="000000" w:fill="FFFFFF"/>
            <w:noWrap/>
            <w:vAlign w:val="bottom"/>
            <w:hideMark/>
          </w:tcPr>
          <w:p w14:paraId="1DBD21E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0.934</w:t>
            </w:r>
          </w:p>
        </w:tc>
        <w:tc>
          <w:tcPr>
            <w:tcW w:w="1701" w:type="dxa"/>
            <w:tcBorders>
              <w:top w:val="nil"/>
              <w:left w:val="nil"/>
              <w:bottom w:val="single" w:sz="4" w:space="0" w:color="auto"/>
              <w:right w:val="single" w:sz="4" w:space="0" w:color="auto"/>
            </w:tcBorders>
            <w:shd w:val="clear" w:color="000000" w:fill="FFFFFF"/>
            <w:noWrap/>
            <w:vAlign w:val="bottom"/>
            <w:hideMark/>
          </w:tcPr>
          <w:p w14:paraId="7BC9B7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9,263.10 </w:t>
            </w:r>
          </w:p>
        </w:tc>
        <w:tc>
          <w:tcPr>
            <w:tcW w:w="1472" w:type="dxa"/>
            <w:tcBorders>
              <w:top w:val="nil"/>
              <w:left w:val="nil"/>
              <w:bottom w:val="single" w:sz="4" w:space="0" w:color="auto"/>
              <w:right w:val="single" w:sz="4" w:space="0" w:color="auto"/>
            </w:tcBorders>
            <w:shd w:val="clear" w:color="000000" w:fill="FFFFFF"/>
            <w:noWrap/>
            <w:vAlign w:val="bottom"/>
            <w:hideMark/>
          </w:tcPr>
          <w:p w14:paraId="04A24E0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7A2D2F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90F542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183</w:t>
            </w:r>
          </w:p>
        </w:tc>
        <w:tc>
          <w:tcPr>
            <w:tcW w:w="2579" w:type="dxa"/>
            <w:tcBorders>
              <w:top w:val="nil"/>
              <w:left w:val="nil"/>
              <w:bottom w:val="single" w:sz="4" w:space="0" w:color="auto"/>
              <w:right w:val="single" w:sz="4" w:space="0" w:color="auto"/>
            </w:tcBorders>
            <w:shd w:val="clear" w:color="000000" w:fill="FFFFFF"/>
            <w:noWrap/>
            <w:vAlign w:val="bottom"/>
            <w:hideMark/>
          </w:tcPr>
          <w:p w14:paraId="6C1C78F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BAUTISTA TLACHICHILCO</w:t>
            </w:r>
          </w:p>
        </w:tc>
        <w:tc>
          <w:tcPr>
            <w:tcW w:w="1276" w:type="dxa"/>
            <w:tcBorders>
              <w:top w:val="nil"/>
              <w:left w:val="nil"/>
              <w:bottom w:val="single" w:sz="4" w:space="0" w:color="auto"/>
              <w:right w:val="single" w:sz="4" w:space="0" w:color="auto"/>
            </w:tcBorders>
            <w:shd w:val="clear" w:color="000000" w:fill="FFFFFF"/>
            <w:noWrap/>
            <w:vAlign w:val="bottom"/>
            <w:hideMark/>
          </w:tcPr>
          <w:p w14:paraId="1B5A88C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1383</w:t>
            </w:r>
          </w:p>
        </w:tc>
        <w:tc>
          <w:tcPr>
            <w:tcW w:w="1418" w:type="dxa"/>
            <w:tcBorders>
              <w:top w:val="nil"/>
              <w:left w:val="nil"/>
              <w:bottom w:val="single" w:sz="4" w:space="0" w:color="auto"/>
              <w:right w:val="single" w:sz="4" w:space="0" w:color="auto"/>
            </w:tcBorders>
            <w:shd w:val="clear" w:color="000000" w:fill="FFFFFF"/>
            <w:noWrap/>
            <w:vAlign w:val="bottom"/>
            <w:hideMark/>
          </w:tcPr>
          <w:p w14:paraId="7B3E38B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1.272</w:t>
            </w:r>
          </w:p>
        </w:tc>
        <w:tc>
          <w:tcPr>
            <w:tcW w:w="1701" w:type="dxa"/>
            <w:tcBorders>
              <w:top w:val="nil"/>
              <w:left w:val="nil"/>
              <w:bottom w:val="single" w:sz="4" w:space="0" w:color="auto"/>
              <w:right w:val="single" w:sz="4" w:space="0" w:color="auto"/>
            </w:tcBorders>
            <w:shd w:val="clear" w:color="000000" w:fill="FFFFFF"/>
            <w:noWrap/>
            <w:vAlign w:val="bottom"/>
            <w:hideMark/>
          </w:tcPr>
          <w:p w14:paraId="1D11EEE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31,176.53 </w:t>
            </w:r>
          </w:p>
        </w:tc>
        <w:tc>
          <w:tcPr>
            <w:tcW w:w="1472" w:type="dxa"/>
            <w:tcBorders>
              <w:top w:val="nil"/>
              <w:left w:val="nil"/>
              <w:bottom w:val="single" w:sz="4" w:space="0" w:color="auto"/>
              <w:right w:val="single" w:sz="4" w:space="0" w:color="auto"/>
            </w:tcBorders>
            <w:shd w:val="clear" w:color="000000" w:fill="FFFFFF"/>
            <w:noWrap/>
            <w:vAlign w:val="bottom"/>
            <w:hideMark/>
          </w:tcPr>
          <w:p w14:paraId="540750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301496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C83CC4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184</w:t>
            </w:r>
          </w:p>
        </w:tc>
        <w:tc>
          <w:tcPr>
            <w:tcW w:w="2579" w:type="dxa"/>
            <w:tcBorders>
              <w:top w:val="nil"/>
              <w:left w:val="nil"/>
              <w:bottom w:val="single" w:sz="4" w:space="0" w:color="auto"/>
              <w:right w:val="single" w:sz="4" w:space="0" w:color="auto"/>
            </w:tcBorders>
            <w:shd w:val="clear" w:color="000000" w:fill="FFFFFF"/>
            <w:noWrap/>
            <w:vAlign w:val="bottom"/>
            <w:hideMark/>
          </w:tcPr>
          <w:p w14:paraId="6741BB3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BAUTISTA TUXTEPEC</w:t>
            </w:r>
          </w:p>
        </w:tc>
        <w:tc>
          <w:tcPr>
            <w:tcW w:w="1276" w:type="dxa"/>
            <w:tcBorders>
              <w:top w:val="nil"/>
              <w:left w:val="nil"/>
              <w:bottom w:val="single" w:sz="4" w:space="0" w:color="auto"/>
              <w:right w:val="single" w:sz="4" w:space="0" w:color="auto"/>
            </w:tcBorders>
            <w:shd w:val="clear" w:color="000000" w:fill="FFFFFF"/>
            <w:noWrap/>
            <w:vAlign w:val="bottom"/>
            <w:hideMark/>
          </w:tcPr>
          <w:p w14:paraId="5FB899A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162511</w:t>
            </w:r>
          </w:p>
        </w:tc>
        <w:tc>
          <w:tcPr>
            <w:tcW w:w="1418" w:type="dxa"/>
            <w:tcBorders>
              <w:top w:val="nil"/>
              <w:left w:val="nil"/>
              <w:bottom w:val="single" w:sz="4" w:space="0" w:color="auto"/>
              <w:right w:val="single" w:sz="4" w:space="0" w:color="auto"/>
            </w:tcBorders>
            <w:shd w:val="clear" w:color="000000" w:fill="FFFFFF"/>
            <w:noWrap/>
            <w:vAlign w:val="bottom"/>
            <w:hideMark/>
          </w:tcPr>
          <w:p w14:paraId="47EC7A7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-0.607</w:t>
            </w:r>
          </w:p>
        </w:tc>
        <w:tc>
          <w:tcPr>
            <w:tcW w:w="1701" w:type="dxa"/>
            <w:tcBorders>
              <w:top w:val="nil"/>
              <w:left w:val="nil"/>
              <w:bottom w:val="single" w:sz="4" w:space="0" w:color="auto"/>
              <w:right w:val="single" w:sz="4" w:space="0" w:color="auto"/>
            </w:tcBorders>
            <w:shd w:val="clear" w:color="000000" w:fill="FFFFFF"/>
            <w:noWrap/>
            <w:vAlign w:val="bottom"/>
            <w:hideMark/>
          </w:tcPr>
          <w:p w14:paraId="5623AB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503,706,745.57 </w:t>
            </w:r>
          </w:p>
        </w:tc>
        <w:tc>
          <w:tcPr>
            <w:tcW w:w="1472" w:type="dxa"/>
            <w:tcBorders>
              <w:top w:val="nil"/>
              <w:left w:val="nil"/>
              <w:bottom w:val="single" w:sz="4" w:space="0" w:color="auto"/>
              <w:right w:val="single" w:sz="4" w:space="0" w:color="auto"/>
            </w:tcBorders>
            <w:shd w:val="clear" w:color="000000" w:fill="FFFFFF"/>
            <w:noWrap/>
            <w:vAlign w:val="bottom"/>
            <w:hideMark/>
          </w:tcPr>
          <w:p w14:paraId="31757B2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65,366,340.69 </w:t>
            </w:r>
          </w:p>
        </w:tc>
      </w:tr>
      <w:tr w:rsidR="00421917" w:rsidRPr="007E13CD" w14:paraId="5A6F21D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368BE0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185</w:t>
            </w:r>
          </w:p>
        </w:tc>
        <w:tc>
          <w:tcPr>
            <w:tcW w:w="2579" w:type="dxa"/>
            <w:tcBorders>
              <w:top w:val="nil"/>
              <w:left w:val="nil"/>
              <w:bottom w:val="single" w:sz="4" w:space="0" w:color="auto"/>
              <w:right w:val="single" w:sz="4" w:space="0" w:color="auto"/>
            </w:tcBorders>
            <w:shd w:val="clear" w:color="000000" w:fill="FFFFFF"/>
            <w:noWrap/>
            <w:vAlign w:val="bottom"/>
            <w:hideMark/>
          </w:tcPr>
          <w:p w14:paraId="444F817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CACAHUATEPEC</w:t>
            </w:r>
          </w:p>
        </w:tc>
        <w:tc>
          <w:tcPr>
            <w:tcW w:w="1276" w:type="dxa"/>
            <w:tcBorders>
              <w:top w:val="nil"/>
              <w:left w:val="nil"/>
              <w:bottom w:val="single" w:sz="4" w:space="0" w:color="auto"/>
              <w:right w:val="single" w:sz="4" w:space="0" w:color="auto"/>
            </w:tcBorders>
            <w:shd w:val="clear" w:color="000000" w:fill="FFFFFF"/>
            <w:noWrap/>
            <w:vAlign w:val="bottom"/>
            <w:hideMark/>
          </w:tcPr>
          <w:p w14:paraId="392792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8855</w:t>
            </w:r>
          </w:p>
        </w:tc>
        <w:tc>
          <w:tcPr>
            <w:tcW w:w="1418" w:type="dxa"/>
            <w:tcBorders>
              <w:top w:val="nil"/>
              <w:left w:val="nil"/>
              <w:bottom w:val="single" w:sz="4" w:space="0" w:color="auto"/>
              <w:right w:val="single" w:sz="4" w:space="0" w:color="auto"/>
            </w:tcBorders>
            <w:shd w:val="clear" w:color="000000" w:fill="FFFFFF"/>
            <w:noWrap/>
            <w:vAlign w:val="bottom"/>
            <w:hideMark/>
          </w:tcPr>
          <w:p w14:paraId="3E3C1A8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0.166</w:t>
            </w:r>
          </w:p>
        </w:tc>
        <w:tc>
          <w:tcPr>
            <w:tcW w:w="1701" w:type="dxa"/>
            <w:tcBorders>
              <w:top w:val="nil"/>
              <w:left w:val="nil"/>
              <w:bottom w:val="single" w:sz="4" w:space="0" w:color="auto"/>
              <w:right w:val="single" w:sz="4" w:space="0" w:color="auto"/>
            </w:tcBorders>
            <w:shd w:val="clear" w:color="000000" w:fill="FFFFFF"/>
            <w:noWrap/>
            <w:vAlign w:val="bottom"/>
            <w:hideMark/>
          </w:tcPr>
          <w:p w14:paraId="22D2D97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417,208.53 </w:t>
            </w:r>
          </w:p>
        </w:tc>
        <w:tc>
          <w:tcPr>
            <w:tcW w:w="1472" w:type="dxa"/>
            <w:tcBorders>
              <w:top w:val="nil"/>
              <w:left w:val="nil"/>
              <w:bottom w:val="single" w:sz="4" w:space="0" w:color="auto"/>
              <w:right w:val="single" w:sz="4" w:space="0" w:color="auto"/>
            </w:tcBorders>
            <w:shd w:val="clear" w:color="000000" w:fill="FFFFFF"/>
            <w:noWrap/>
            <w:vAlign w:val="bottom"/>
            <w:hideMark/>
          </w:tcPr>
          <w:p w14:paraId="0DED0F4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551,727.08 </w:t>
            </w:r>
          </w:p>
        </w:tc>
      </w:tr>
      <w:tr w:rsidR="00421917" w:rsidRPr="007E13CD" w14:paraId="59016C4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71AD7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186</w:t>
            </w:r>
          </w:p>
        </w:tc>
        <w:tc>
          <w:tcPr>
            <w:tcW w:w="2579" w:type="dxa"/>
            <w:tcBorders>
              <w:top w:val="nil"/>
              <w:left w:val="nil"/>
              <w:bottom w:val="single" w:sz="4" w:space="0" w:color="auto"/>
              <w:right w:val="single" w:sz="4" w:space="0" w:color="auto"/>
            </w:tcBorders>
            <w:shd w:val="clear" w:color="000000" w:fill="FFFFFF"/>
            <w:noWrap/>
            <w:vAlign w:val="bottom"/>
            <w:hideMark/>
          </w:tcPr>
          <w:p w14:paraId="481873D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CIENEGUILLA</w:t>
            </w:r>
          </w:p>
        </w:tc>
        <w:tc>
          <w:tcPr>
            <w:tcW w:w="1276" w:type="dxa"/>
            <w:tcBorders>
              <w:top w:val="nil"/>
              <w:left w:val="nil"/>
              <w:bottom w:val="single" w:sz="4" w:space="0" w:color="auto"/>
              <w:right w:val="single" w:sz="4" w:space="0" w:color="auto"/>
            </w:tcBorders>
            <w:shd w:val="clear" w:color="000000" w:fill="FFFFFF"/>
            <w:noWrap/>
            <w:vAlign w:val="bottom"/>
            <w:hideMark/>
          </w:tcPr>
          <w:p w14:paraId="6D20CF3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547</w:t>
            </w:r>
          </w:p>
        </w:tc>
        <w:tc>
          <w:tcPr>
            <w:tcW w:w="1418" w:type="dxa"/>
            <w:tcBorders>
              <w:top w:val="nil"/>
              <w:left w:val="nil"/>
              <w:bottom w:val="single" w:sz="4" w:space="0" w:color="auto"/>
              <w:right w:val="single" w:sz="4" w:space="0" w:color="auto"/>
            </w:tcBorders>
            <w:shd w:val="clear" w:color="000000" w:fill="FFFFFF"/>
            <w:noWrap/>
            <w:vAlign w:val="bottom"/>
            <w:hideMark/>
          </w:tcPr>
          <w:p w14:paraId="1EB9DE6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0.232</w:t>
            </w:r>
          </w:p>
        </w:tc>
        <w:tc>
          <w:tcPr>
            <w:tcW w:w="1701" w:type="dxa"/>
            <w:tcBorders>
              <w:top w:val="nil"/>
              <w:left w:val="nil"/>
              <w:bottom w:val="single" w:sz="4" w:space="0" w:color="auto"/>
              <w:right w:val="single" w:sz="4" w:space="0" w:color="auto"/>
            </w:tcBorders>
            <w:shd w:val="clear" w:color="000000" w:fill="FFFFFF"/>
            <w:noWrap/>
            <w:vAlign w:val="bottom"/>
            <w:hideMark/>
          </w:tcPr>
          <w:p w14:paraId="5B95C71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23,167.06 </w:t>
            </w:r>
          </w:p>
        </w:tc>
        <w:tc>
          <w:tcPr>
            <w:tcW w:w="1472" w:type="dxa"/>
            <w:tcBorders>
              <w:top w:val="nil"/>
              <w:left w:val="nil"/>
              <w:bottom w:val="single" w:sz="4" w:space="0" w:color="auto"/>
              <w:right w:val="single" w:sz="4" w:space="0" w:color="auto"/>
            </w:tcBorders>
            <w:shd w:val="clear" w:color="000000" w:fill="FFFFFF"/>
            <w:noWrap/>
            <w:vAlign w:val="bottom"/>
            <w:hideMark/>
          </w:tcPr>
          <w:p w14:paraId="1C03CD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35,453.61 </w:t>
            </w:r>
          </w:p>
        </w:tc>
      </w:tr>
      <w:tr w:rsidR="00421917" w:rsidRPr="007E13CD" w14:paraId="4385391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6A48B3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187</w:t>
            </w:r>
          </w:p>
        </w:tc>
        <w:tc>
          <w:tcPr>
            <w:tcW w:w="2579" w:type="dxa"/>
            <w:tcBorders>
              <w:top w:val="nil"/>
              <w:left w:val="nil"/>
              <w:bottom w:val="single" w:sz="4" w:space="0" w:color="auto"/>
              <w:right w:val="single" w:sz="4" w:space="0" w:color="auto"/>
            </w:tcBorders>
            <w:shd w:val="clear" w:color="000000" w:fill="FFFFFF"/>
            <w:noWrap/>
            <w:vAlign w:val="bottom"/>
            <w:hideMark/>
          </w:tcPr>
          <w:p w14:paraId="117D43C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COATZOSPAM</w:t>
            </w:r>
          </w:p>
        </w:tc>
        <w:tc>
          <w:tcPr>
            <w:tcW w:w="1276" w:type="dxa"/>
            <w:tcBorders>
              <w:top w:val="nil"/>
              <w:left w:val="nil"/>
              <w:bottom w:val="single" w:sz="4" w:space="0" w:color="auto"/>
              <w:right w:val="single" w:sz="4" w:space="0" w:color="auto"/>
            </w:tcBorders>
            <w:shd w:val="clear" w:color="000000" w:fill="FFFFFF"/>
            <w:noWrap/>
            <w:vAlign w:val="bottom"/>
            <w:hideMark/>
          </w:tcPr>
          <w:p w14:paraId="0D9ED74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1808</w:t>
            </w:r>
          </w:p>
        </w:tc>
        <w:tc>
          <w:tcPr>
            <w:tcW w:w="1418" w:type="dxa"/>
            <w:tcBorders>
              <w:top w:val="nil"/>
              <w:left w:val="nil"/>
              <w:bottom w:val="single" w:sz="4" w:space="0" w:color="auto"/>
              <w:right w:val="single" w:sz="4" w:space="0" w:color="auto"/>
            </w:tcBorders>
            <w:shd w:val="clear" w:color="000000" w:fill="FFFFFF"/>
            <w:noWrap/>
            <w:vAlign w:val="bottom"/>
            <w:hideMark/>
          </w:tcPr>
          <w:p w14:paraId="21B4B2E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1.516</w:t>
            </w:r>
          </w:p>
        </w:tc>
        <w:tc>
          <w:tcPr>
            <w:tcW w:w="1701" w:type="dxa"/>
            <w:tcBorders>
              <w:top w:val="nil"/>
              <w:left w:val="nil"/>
              <w:bottom w:val="single" w:sz="4" w:space="0" w:color="auto"/>
              <w:right w:val="single" w:sz="4" w:space="0" w:color="auto"/>
            </w:tcBorders>
            <w:shd w:val="clear" w:color="000000" w:fill="FFFFFF"/>
            <w:noWrap/>
            <w:vAlign w:val="bottom"/>
            <w:hideMark/>
          </w:tcPr>
          <w:p w14:paraId="2C401D0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1,345.83 </w:t>
            </w:r>
          </w:p>
        </w:tc>
        <w:tc>
          <w:tcPr>
            <w:tcW w:w="1472" w:type="dxa"/>
            <w:tcBorders>
              <w:top w:val="nil"/>
              <w:left w:val="nil"/>
              <w:bottom w:val="single" w:sz="4" w:space="0" w:color="auto"/>
              <w:right w:val="single" w:sz="4" w:space="0" w:color="auto"/>
            </w:tcBorders>
            <w:shd w:val="clear" w:color="000000" w:fill="FFFFFF"/>
            <w:noWrap/>
            <w:vAlign w:val="bottom"/>
            <w:hideMark/>
          </w:tcPr>
          <w:p w14:paraId="32A6C94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403,146.39 </w:t>
            </w:r>
          </w:p>
        </w:tc>
      </w:tr>
      <w:tr w:rsidR="00421917" w:rsidRPr="007E13CD" w14:paraId="013B8E5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8EBB79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188</w:t>
            </w:r>
          </w:p>
        </w:tc>
        <w:tc>
          <w:tcPr>
            <w:tcW w:w="2579" w:type="dxa"/>
            <w:tcBorders>
              <w:top w:val="nil"/>
              <w:left w:val="nil"/>
              <w:bottom w:val="single" w:sz="4" w:space="0" w:color="auto"/>
              <w:right w:val="single" w:sz="4" w:space="0" w:color="auto"/>
            </w:tcBorders>
            <w:shd w:val="clear" w:color="000000" w:fill="FFFFFF"/>
            <w:noWrap/>
            <w:vAlign w:val="bottom"/>
            <w:hideMark/>
          </w:tcPr>
          <w:p w14:paraId="35EFEBD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COLORADO</w:t>
            </w:r>
          </w:p>
        </w:tc>
        <w:tc>
          <w:tcPr>
            <w:tcW w:w="1276" w:type="dxa"/>
            <w:tcBorders>
              <w:top w:val="nil"/>
              <w:left w:val="nil"/>
              <w:bottom w:val="single" w:sz="4" w:space="0" w:color="auto"/>
              <w:right w:val="single" w:sz="4" w:space="0" w:color="auto"/>
            </w:tcBorders>
            <w:shd w:val="clear" w:color="000000" w:fill="FFFFFF"/>
            <w:noWrap/>
            <w:vAlign w:val="bottom"/>
            <w:hideMark/>
          </w:tcPr>
          <w:p w14:paraId="503736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10030</w:t>
            </w:r>
          </w:p>
        </w:tc>
        <w:tc>
          <w:tcPr>
            <w:tcW w:w="1418" w:type="dxa"/>
            <w:tcBorders>
              <w:top w:val="nil"/>
              <w:left w:val="nil"/>
              <w:bottom w:val="single" w:sz="4" w:space="0" w:color="auto"/>
              <w:right w:val="single" w:sz="4" w:space="0" w:color="auto"/>
            </w:tcBorders>
            <w:shd w:val="clear" w:color="000000" w:fill="FFFFFF"/>
            <w:noWrap/>
            <w:vAlign w:val="bottom"/>
            <w:hideMark/>
          </w:tcPr>
          <w:p w14:paraId="7132AA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1.103</w:t>
            </w:r>
          </w:p>
        </w:tc>
        <w:tc>
          <w:tcPr>
            <w:tcW w:w="1701" w:type="dxa"/>
            <w:tcBorders>
              <w:top w:val="nil"/>
              <w:left w:val="nil"/>
              <w:bottom w:val="single" w:sz="4" w:space="0" w:color="auto"/>
              <w:right w:val="single" w:sz="4" w:space="0" w:color="auto"/>
            </w:tcBorders>
            <w:shd w:val="clear" w:color="000000" w:fill="FFFFFF"/>
            <w:noWrap/>
            <w:vAlign w:val="bottom"/>
            <w:hideMark/>
          </w:tcPr>
          <w:p w14:paraId="3FC2422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248,660.33 </w:t>
            </w:r>
          </w:p>
        </w:tc>
        <w:tc>
          <w:tcPr>
            <w:tcW w:w="1472" w:type="dxa"/>
            <w:tcBorders>
              <w:top w:val="nil"/>
              <w:left w:val="nil"/>
              <w:bottom w:val="single" w:sz="4" w:space="0" w:color="auto"/>
              <w:right w:val="single" w:sz="4" w:space="0" w:color="auto"/>
            </w:tcBorders>
            <w:shd w:val="clear" w:color="000000" w:fill="FFFFFF"/>
            <w:noWrap/>
            <w:vAlign w:val="bottom"/>
            <w:hideMark/>
          </w:tcPr>
          <w:p w14:paraId="1A71223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152,168.28 </w:t>
            </w:r>
          </w:p>
        </w:tc>
      </w:tr>
      <w:tr w:rsidR="00421917" w:rsidRPr="007E13CD" w14:paraId="4D7BD61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4CFCBE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189</w:t>
            </w:r>
          </w:p>
        </w:tc>
        <w:tc>
          <w:tcPr>
            <w:tcW w:w="2579" w:type="dxa"/>
            <w:tcBorders>
              <w:top w:val="nil"/>
              <w:left w:val="nil"/>
              <w:bottom w:val="single" w:sz="4" w:space="0" w:color="auto"/>
              <w:right w:val="single" w:sz="4" w:space="0" w:color="auto"/>
            </w:tcBorders>
            <w:shd w:val="clear" w:color="000000" w:fill="FFFFFF"/>
            <w:noWrap/>
            <w:vAlign w:val="bottom"/>
            <w:hideMark/>
          </w:tcPr>
          <w:p w14:paraId="12CE879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COMALTEPEC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1835221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2870</w:t>
            </w:r>
          </w:p>
        </w:tc>
        <w:tc>
          <w:tcPr>
            <w:tcW w:w="1418" w:type="dxa"/>
            <w:tcBorders>
              <w:top w:val="nil"/>
              <w:left w:val="nil"/>
              <w:bottom w:val="single" w:sz="4" w:space="0" w:color="auto"/>
              <w:right w:val="single" w:sz="4" w:space="0" w:color="auto"/>
            </w:tcBorders>
            <w:shd w:val="clear" w:color="000000" w:fill="FFFFFF"/>
            <w:noWrap/>
            <w:vAlign w:val="bottom"/>
            <w:hideMark/>
          </w:tcPr>
          <w:p w14:paraId="4968E16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1.553</w:t>
            </w:r>
          </w:p>
        </w:tc>
        <w:tc>
          <w:tcPr>
            <w:tcW w:w="1701" w:type="dxa"/>
            <w:tcBorders>
              <w:top w:val="nil"/>
              <w:left w:val="nil"/>
              <w:bottom w:val="single" w:sz="4" w:space="0" w:color="auto"/>
              <w:right w:val="single" w:sz="4" w:space="0" w:color="auto"/>
            </w:tcBorders>
            <w:shd w:val="clear" w:color="000000" w:fill="FFFFFF"/>
            <w:noWrap/>
            <w:vAlign w:val="bottom"/>
            <w:hideMark/>
          </w:tcPr>
          <w:p w14:paraId="579D31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488,456.37 </w:t>
            </w:r>
          </w:p>
        </w:tc>
        <w:tc>
          <w:tcPr>
            <w:tcW w:w="1472" w:type="dxa"/>
            <w:tcBorders>
              <w:top w:val="nil"/>
              <w:left w:val="nil"/>
              <w:bottom w:val="single" w:sz="4" w:space="0" w:color="auto"/>
              <w:right w:val="single" w:sz="4" w:space="0" w:color="auto"/>
            </w:tcBorders>
            <w:shd w:val="clear" w:color="000000" w:fill="FFFFFF"/>
            <w:noWrap/>
            <w:vAlign w:val="bottom"/>
            <w:hideMark/>
          </w:tcPr>
          <w:p w14:paraId="447EBF4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402,860.29 </w:t>
            </w:r>
          </w:p>
        </w:tc>
      </w:tr>
      <w:tr w:rsidR="00421917" w:rsidRPr="007E13CD" w14:paraId="10B2E93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2D1E48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190</w:t>
            </w:r>
          </w:p>
        </w:tc>
        <w:tc>
          <w:tcPr>
            <w:tcW w:w="2579" w:type="dxa"/>
            <w:tcBorders>
              <w:top w:val="nil"/>
              <w:left w:val="nil"/>
              <w:bottom w:val="single" w:sz="4" w:space="0" w:color="auto"/>
              <w:right w:val="single" w:sz="4" w:space="0" w:color="auto"/>
            </w:tcBorders>
            <w:shd w:val="clear" w:color="000000" w:fill="FFFFFF"/>
            <w:noWrap/>
            <w:vAlign w:val="bottom"/>
            <w:hideMark/>
          </w:tcPr>
          <w:p w14:paraId="693938F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COTZOCON</w:t>
            </w:r>
          </w:p>
        </w:tc>
        <w:tc>
          <w:tcPr>
            <w:tcW w:w="1276" w:type="dxa"/>
            <w:tcBorders>
              <w:top w:val="nil"/>
              <w:left w:val="nil"/>
              <w:bottom w:val="single" w:sz="4" w:space="0" w:color="auto"/>
              <w:right w:val="single" w:sz="4" w:space="0" w:color="auto"/>
            </w:tcBorders>
            <w:shd w:val="clear" w:color="000000" w:fill="FFFFFF"/>
            <w:noWrap/>
            <w:vAlign w:val="bottom"/>
            <w:hideMark/>
          </w:tcPr>
          <w:p w14:paraId="534BCD8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23686</w:t>
            </w:r>
          </w:p>
        </w:tc>
        <w:tc>
          <w:tcPr>
            <w:tcW w:w="1418" w:type="dxa"/>
            <w:tcBorders>
              <w:top w:val="nil"/>
              <w:left w:val="nil"/>
              <w:bottom w:val="single" w:sz="4" w:space="0" w:color="auto"/>
              <w:right w:val="single" w:sz="4" w:space="0" w:color="auto"/>
            </w:tcBorders>
            <w:shd w:val="clear" w:color="000000" w:fill="FFFFFF"/>
            <w:noWrap/>
            <w:vAlign w:val="bottom"/>
            <w:hideMark/>
          </w:tcPr>
          <w:p w14:paraId="1E186D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0.776</w:t>
            </w:r>
          </w:p>
        </w:tc>
        <w:tc>
          <w:tcPr>
            <w:tcW w:w="1701" w:type="dxa"/>
            <w:tcBorders>
              <w:top w:val="nil"/>
              <w:left w:val="nil"/>
              <w:bottom w:val="single" w:sz="4" w:space="0" w:color="auto"/>
              <w:right w:val="single" w:sz="4" w:space="0" w:color="auto"/>
            </w:tcBorders>
            <w:shd w:val="clear" w:color="000000" w:fill="FFFFFF"/>
            <w:noWrap/>
            <w:vAlign w:val="bottom"/>
            <w:hideMark/>
          </w:tcPr>
          <w:p w14:paraId="2A2B40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1,430,908.69 </w:t>
            </w:r>
          </w:p>
        </w:tc>
        <w:tc>
          <w:tcPr>
            <w:tcW w:w="1472" w:type="dxa"/>
            <w:tcBorders>
              <w:top w:val="nil"/>
              <w:left w:val="nil"/>
              <w:bottom w:val="single" w:sz="4" w:space="0" w:color="auto"/>
              <w:right w:val="single" w:sz="4" w:space="0" w:color="auto"/>
            </w:tcBorders>
            <w:shd w:val="clear" w:color="000000" w:fill="FFFFFF"/>
            <w:noWrap/>
            <w:vAlign w:val="bottom"/>
            <w:hideMark/>
          </w:tcPr>
          <w:p w14:paraId="5860B2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1,352,761.27 </w:t>
            </w:r>
          </w:p>
        </w:tc>
      </w:tr>
      <w:tr w:rsidR="00421917" w:rsidRPr="007E13CD" w14:paraId="01B976E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AA9CB6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191</w:t>
            </w:r>
          </w:p>
        </w:tc>
        <w:tc>
          <w:tcPr>
            <w:tcW w:w="2579" w:type="dxa"/>
            <w:tcBorders>
              <w:top w:val="nil"/>
              <w:left w:val="nil"/>
              <w:bottom w:val="single" w:sz="4" w:space="0" w:color="auto"/>
              <w:right w:val="single" w:sz="4" w:space="0" w:color="auto"/>
            </w:tcBorders>
            <w:shd w:val="clear" w:color="000000" w:fill="FFFFFF"/>
            <w:noWrap/>
            <w:vAlign w:val="bottom"/>
            <w:hideMark/>
          </w:tcPr>
          <w:p w14:paraId="1EEE1CB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CHICOMEZUCHIL</w:t>
            </w:r>
          </w:p>
        </w:tc>
        <w:tc>
          <w:tcPr>
            <w:tcW w:w="1276" w:type="dxa"/>
            <w:tcBorders>
              <w:top w:val="nil"/>
              <w:left w:val="nil"/>
              <w:bottom w:val="single" w:sz="4" w:space="0" w:color="auto"/>
              <w:right w:val="single" w:sz="4" w:space="0" w:color="auto"/>
            </w:tcBorders>
            <w:shd w:val="clear" w:color="000000" w:fill="FFFFFF"/>
            <w:noWrap/>
            <w:vAlign w:val="bottom"/>
            <w:hideMark/>
          </w:tcPr>
          <w:p w14:paraId="2FD1807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330</w:t>
            </w:r>
          </w:p>
        </w:tc>
        <w:tc>
          <w:tcPr>
            <w:tcW w:w="1418" w:type="dxa"/>
            <w:tcBorders>
              <w:top w:val="nil"/>
              <w:left w:val="nil"/>
              <w:bottom w:val="single" w:sz="4" w:space="0" w:color="auto"/>
              <w:right w:val="single" w:sz="4" w:space="0" w:color="auto"/>
            </w:tcBorders>
            <w:shd w:val="clear" w:color="000000" w:fill="FFFFFF"/>
            <w:noWrap/>
            <w:vAlign w:val="bottom"/>
            <w:hideMark/>
          </w:tcPr>
          <w:p w14:paraId="1339133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-0.128</w:t>
            </w:r>
          </w:p>
        </w:tc>
        <w:tc>
          <w:tcPr>
            <w:tcW w:w="1701" w:type="dxa"/>
            <w:tcBorders>
              <w:top w:val="nil"/>
              <w:left w:val="nil"/>
              <w:bottom w:val="single" w:sz="4" w:space="0" w:color="auto"/>
              <w:right w:val="single" w:sz="4" w:space="0" w:color="auto"/>
            </w:tcBorders>
            <w:shd w:val="clear" w:color="000000" w:fill="FFFFFF"/>
            <w:noWrap/>
            <w:vAlign w:val="bottom"/>
            <w:hideMark/>
          </w:tcPr>
          <w:p w14:paraId="0FA401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10,759.16 </w:t>
            </w:r>
          </w:p>
        </w:tc>
        <w:tc>
          <w:tcPr>
            <w:tcW w:w="1472" w:type="dxa"/>
            <w:tcBorders>
              <w:top w:val="nil"/>
              <w:left w:val="nil"/>
              <w:bottom w:val="single" w:sz="4" w:space="0" w:color="auto"/>
              <w:right w:val="single" w:sz="4" w:space="0" w:color="auto"/>
            </w:tcBorders>
            <w:shd w:val="clear" w:color="000000" w:fill="FFFFFF"/>
            <w:noWrap/>
            <w:vAlign w:val="bottom"/>
            <w:hideMark/>
          </w:tcPr>
          <w:p w14:paraId="21CAF22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333,467.74 </w:t>
            </w:r>
          </w:p>
        </w:tc>
      </w:tr>
      <w:tr w:rsidR="00421917" w:rsidRPr="007E13CD" w14:paraId="31F7F23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31230A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192</w:t>
            </w:r>
          </w:p>
        </w:tc>
        <w:tc>
          <w:tcPr>
            <w:tcW w:w="2579" w:type="dxa"/>
            <w:tcBorders>
              <w:top w:val="nil"/>
              <w:left w:val="nil"/>
              <w:bottom w:val="single" w:sz="4" w:space="0" w:color="auto"/>
              <w:right w:val="single" w:sz="4" w:space="0" w:color="auto"/>
            </w:tcBorders>
            <w:shd w:val="clear" w:color="000000" w:fill="FFFFFF"/>
            <w:noWrap/>
            <w:vAlign w:val="bottom"/>
            <w:hideMark/>
          </w:tcPr>
          <w:p w14:paraId="2BE0BF1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CHILATECA</w:t>
            </w:r>
          </w:p>
        </w:tc>
        <w:tc>
          <w:tcPr>
            <w:tcW w:w="1276" w:type="dxa"/>
            <w:tcBorders>
              <w:top w:val="nil"/>
              <w:left w:val="nil"/>
              <w:bottom w:val="single" w:sz="4" w:space="0" w:color="auto"/>
              <w:right w:val="single" w:sz="4" w:space="0" w:color="auto"/>
            </w:tcBorders>
            <w:shd w:val="clear" w:color="000000" w:fill="FFFFFF"/>
            <w:noWrap/>
            <w:vAlign w:val="bottom"/>
            <w:hideMark/>
          </w:tcPr>
          <w:p w14:paraId="680F0E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1494</w:t>
            </w:r>
          </w:p>
        </w:tc>
        <w:tc>
          <w:tcPr>
            <w:tcW w:w="1418" w:type="dxa"/>
            <w:tcBorders>
              <w:top w:val="nil"/>
              <w:left w:val="nil"/>
              <w:bottom w:val="single" w:sz="4" w:space="0" w:color="auto"/>
              <w:right w:val="single" w:sz="4" w:space="0" w:color="auto"/>
            </w:tcBorders>
            <w:shd w:val="clear" w:color="000000" w:fill="FFFFFF"/>
            <w:noWrap/>
            <w:vAlign w:val="bottom"/>
            <w:hideMark/>
          </w:tcPr>
          <w:p w14:paraId="24BC57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-0.826</w:t>
            </w:r>
          </w:p>
        </w:tc>
        <w:tc>
          <w:tcPr>
            <w:tcW w:w="1701" w:type="dxa"/>
            <w:tcBorders>
              <w:top w:val="nil"/>
              <w:left w:val="nil"/>
              <w:bottom w:val="single" w:sz="4" w:space="0" w:color="auto"/>
              <w:right w:val="single" w:sz="4" w:space="0" w:color="auto"/>
            </w:tcBorders>
            <w:shd w:val="clear" w:color="000000" w:fill="FFFFFF"/>
            <w:noWrap/>
            <w:vAlign w:val="bottom"/>
            <w:hideMark/>
          </w:tcPr>
          <w:p w14:paraId="6874410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161,682.45 </w:t>
            </w:r>
          </w:p>
        </w:tc>
        <w:tc>
          <w:tcPr>
            <w:tcW w:w="1472" w:type="dxa"/>
            <w:tcBorders>
              <w:top w:val="nil"/>
              <w:left w:val="nil"/>
              <w:bottom w:val="single" w:sz="4" w:space="0" w:color="auto"/>
              <w:right w:val="single" w:sz="4" w:space="0" w:color="auto"/>
            </w:tcBorders>
            <w:shd w:val="clear" w:color="000000" w:fill="FFFFFF"/>
            <w:noWrap/>
            <w:vAlign w:val="bottom"/>
            <w:hideMark/>
          </w:tcPr>
          <w:p w14:paraId="4EEE95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251,646.00 </w:t>
            </w:r>
          </w:p>
        </w:tc>
      </w:tr>
      <w:tr w:rsidR="00421917" w:rsidRPr="007E13CD" w14:paraId="0643A0F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014D56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193</w:t>
            </w:r>
          </w:p>
        </w:tc>
        <w:tc>
          <w:tcPr>
            <w:tcW w:w="2579" w:type="dxa"/>
            <w:tcBorders>
              <w:top w:val="nil"/>
              <w:left w:val="nil"/>
              <w:bottom w:val="single" w:sz="4" w:space="0" w:color="auto"/>
              <w:right w:val="single" w:sz="4" w:space="0" w:color="auto"/>
            </w:tcBorders>
            <w:shd w:val="clear" w:color="000000" w:fill="FFFFFF"/>
            <w:noWrap/>
            <w:vAlign w:val="bottom"/>
            <w:hideMark/>
          </w:tcPr>
          <w:p w14:paraId="0A4C39C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DEL ESTADO</w:t>
            </w:r>
          </w:p>
        </w:tc>
        <w:tc>
          <w:tcPr>
            <w:tcW w:w="1276" w:type="dxa"/>
            <w:tcBorders>
              <w:top w:val="nil"/>
              <w:left w:val="nil"/>
              <w:bottom w:val="single" w:sz="4" w:space="0" w:color="auto"/>
              <w:right w:val="single" w:sz="4" w:space="0" w:color="auto"/>
            </w:tcBorders>
            <w:shd w:val="clear" w:color="000000" w:fill="FFFFFF"/>
            <w:noWrap/>
            <w:vAlign w:val="bottom"/>
            <w:hideMark/>
          </w:tcPr>
          <w:p w14:paraId="29501FF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2592</w:t>
            </w:r>
          </w:p>
        </w:tc>
        <w:tc>
          <w:tcPr>
            <w:tcW w:w="1418" w:type="dxa"/>
            <w:tcBorders>
              <w:top w:val="nil"/>
              <w:left w:val="nil"/>
              <w:bottom w:val="single" w:sz="4" w:space="0" w:color="auto"/>
              <w:right w:val="single" w:sz="4" w:space="0" w:color="auto"/>
            </w:tcBorders>
            <w:shd w:val="clear" w:color="000000" w:fill="FFFFFF"/>
            <w:noWrap/>
            <w:vAlign w:val="bottom"/>
            <w:hideMark/>
          </w:tcPr>
          <w:p w14:paraId="01E8115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-0.176</w:t>
            </w:r>
          </w:p>
        </w:tc>
        <w:tc>
          <w:tcPr>
            <w:tcW w:w="1701" w:type="dxa"/>
            <w:tcBorders>
              <w:top w:val="nil"/>
              <w:left w:val="nil"/>
              <w:bottom w:val="single" w:sz="4" w:space="0" w:color="auto"/>
              <w:right w:val="single" w:sz="4" w:space="0" w:color="auto"/>
            </w:tcBorders>
            <w:shd w:val="clear" w:color="000000" w:fill="FFFFFF"/>
            <w:noWrap/>
            <w:vAlign w:val="bottom"/>
            <w:hideMark/>
          </w:tcPr>
          <w:p w14:paraId="3EED133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1,420,229.05 </w:t>
            </w:r>
          </w:p>
        </w:tc>
        <w:tc>
          <w:tcPr>
            <w:tcW w:w="1472" w:type="dxa"/>
            <w:tcBorders>
              <w:top w:val="nil"/>
              <w:left w:val="nil"/>
              <w:bottom w:val="single" w:sz="4" w:space="0" w:color="auto"/>
              <w:right w:val="single" w:sz="4" w:space="0" w:color="auto"/>
            </w:tcBorders>
            <w:shd w:val="clear" w:color="000000" w:fill="FFFFFF"/>
            <w:noWrap/>
            <w:vAlign w:val="bottom"/>
            <w:hideMark/>
          </w:tcPr>
          <w:p w14:paraId="2805EC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1,295,086.08 </w:t>
            </w:r>
          </w:p>
        </w:tc>
      </w:tr>
      <w:tr w:rsidR="00421917" w:rsidRPr="007E13CD" w14:paraId="50D8B3C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B8228C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194</w:t>
            </w:r>
          </w:p>
        </w:tc>
        <w:tc>
          <w:tcPr>
            <w:tcW w:w="2579" w:type="dxa"/>
            <w:tcBorders>
              <w:top w:val="nil"/>
              <w:left w:val="nil"/>
              <w:bottom w:val="single" w:sz="4" w:space="0" w:color="auto"/>
              <w:right w:val="single" w:sz="4" w:space="0" w:color="auto"/>
            </w:tcBorders>
            <w:shd w:val="clear" w:color="000000" w:fill="FFFFFF"/>
            <w:noWrap/>
            <w:vAlign w:val="bottom"/>
            <w:hideMark/>
          </w:tcPr>
          <w:p w14:paraId="7B630AF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DEL RIO</w:t>
            </w:r>
          </w:p>
        </w:tc>
        <w:tc>
          <w:tcPr>
            <w:tcW w:w="1276" w:type="dxa"/>
            <w:tcBorders>
              <w:top w:val="nil"/>
              <w:left w:val="nil"/>
              <w:bottom w:val="single" w:sz="4" w:space="0" w:color="auto"/>
              <w:right w:val="single" w:sz="4" w:space="0" w:color="auto"/>
            </w:tcBorders>
            <w:shd w:val="clear" w:color="000000" w:fill="FFFFFF"/>
            <w:noWrap/>
            <w:vAlign w:val="bottom"/>
            <w:hideMark/>
          </w:tcPr>
          <w:p w14:paraId="21A9B52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1237</w:t>
            </w:r>
          </w:p>
        </w:tc>
        <w:tc>
          <w:tcPr>
            <w:tcW w:w="1418" w:type="dxa"/>
            <w:tcBorders>
              <w:top w:val="nil"/>
              <w:left w:val="nil"/>
              <w:bottom w:val="single" w:sz="4" w:space="0" w:color="auto"/>
              <w:right w:val="single" w:sz="4" w:space="0" w:color="auto"/>
            </w:tcBorders>
            <w:shd w:val="clear" w:color="000000" w:fill="FFFFFF"/>
            <w:noWrap/>
            <w:vAlign w:val="bottom"/>
            <w:hideMark/>
          </w:tcPr>
          <w:p w14:paraId="06983F6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0.26</w:t>
            </w:r>
          </w:p>
        </w:tc>
        <w:tc>
          <w:tcPr>
            <w:tcW w:w="1701" w:type="dxa"/>
            <w:tcBorders>
              <w:top w:val="nil"/>
              <w:left w:val="nil"/>
              <w:bottom w:val="single" w:sz="4" w:space="0" w:color="auto"/>
              <w:right w:val="single" w:sz="4" w:space="0" w:color="auto"/>
            </w:tcBorders>
            <w:shd w:val="clear" w:color="000000" w:fill="FFFFFF"/>
            <w:noWrap/>
            <w:vAlign w:val="bottom"/>
            <w:hideMark/>
          </w:tcPr>
          <w:p w14:paraId="19C5849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539,381.56 </w:t>
            </w:r>
          </w:p>
        </w:tc>
        <w:tc>
          <w:tcPr>
            <w:tcW w:w="1472" w:type="dxa"/>
            <w:tcBorders>
              <w:top w:val="nil"/>
              <w:left w:val="nil"/>
              <w:bottom w:val="single" w:sz="4" w:space="0" w:color="auto"/>
              <w:right w:val="single" w:sz="4" w:space="0" w:color="auto"/>
            </w:tcBorders>
            <w:shd w:val="clear" w:color="000000" w:fill="FFFFFF"/>
            <w:noWrap/>
            <w:vAlign w:val="bottom"/>
            <w:hideMark/>
          </w:tcPr>
          <w:p w14:paraId="497CB9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505,623.26 </w:t>
            </w:r>
          </w:p>
        </w:tc>
      </w:tr>
      <w:tr w:rsidR="00421917" w:rsidRPr="007E13CD" w14:paraId="4548D56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47607F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195</w:t>
            </w:r>
          </w:p>
        </w:tc>
        <w:tc>
          <w:tcPr>
            <w:tcW w:w="2579" w:type="dxa"/>
            <w:tcBorders>
              <w:top w:val="nil"/>
              <w:left w:val="nil"/>
              <w:bottom w:val="single" w:sz="4" w:space="0" w:color="auto"/>
              <w:right w:val="single" w:sz="4" w:space="0" w:color="auto"/>
            </w:tcBorders>
            <w:shd w:val="clear" w:color="000000" w:fill="FFFFFF"/>
            <w:noWrap/>
            <w:vAlign w:val="bottom"/>
            <w:hideMark/>
          </w:tcPr>
          <w:p w14:paraId="5F1BDEA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DIUXI</w:t>
            </w:r>
          </w:p>
        </w:tc>
        <w:tc>
          <w:tcPr>
            <w:tcW w:w="1276" w:type="dxa"/>
            <w:tcBorders>
              <w:top w:val="nil"/>
              <w:left w:val="nil"/>
              <w:bottom w:val="single" w:sz="4" w:space="0" w:color="auto"/>
              <w:right w:val="single" w:sz="4" w:space="0" w:color="auto"/>
            </w:tcBorders>
            <w:shd w:val="clear" w:color="000000" w:fill="FFFFFF"/>
            <w:noWrap/>
            <w:vAlign w:val="bottom"/>
            <w:hideMark/>
          </w:tcPr>
          <w:p w14:paraId="4B3888C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1071</w:t>
            </w:r>
          </w:p>
        </w:tc>
        <w:tc>
          <w:tcPr>
            <w:tcW w:w="1418" w:type="dxa"/>
            <w:tcBorders>
              <w:top w:val="nil"/>
              <w:left w:val="nil"/>
              <w:bottom w:val="single" w:sz="4" w:space="0" w:color="auto"/>
              <w:right w:val="single" w:sz="4" w:space="0" w:color="auto"/>
            </w:tcBorders>
            <w:shd w:val="clear" w:color="000000" w:fill="FFFFFF"/>
            <w:noWrap/>
            <w:vAlign w:val="bottom"/>
            <w:hideMark/>
          </w:tcPr>
          <w:p w14:paraId="52E4F0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1.344</w:t>
            </w:r>
          </w:p>
        </w:tc>
        <w:tc>
          <w:tcPr>
            <w:tcW w:w="1701" w:type="dxa"/>
            <w:tcBorders>
              <w:top w:val="nil"/>
              <w:left w:val="nil"/>
              <w:bottom w:val="single" w:sz="4" w:space="0" w:color="auto"/>
              <w:right w:val="single" w:sz="4" w:space="0" w:color="auto"/>
            </w:tcBorders>
            <w:shd w:val="clear" w:color="000000" w:fill="FFFFFF"/>
            <w:noWrap/>
            <w:vAlign w:val="bottom"/>
            <w:hideMark/>
          </w:tcPr>
          <w:p w14:paraId="33F6912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3,264,588.52 </w:t>
            </w:r>
          </w:p>
        </w:tc>
        <w:tc>
          <w:tcPr>
            <w:tcW w:w="1472" w:type="dxa"/>
            <w:tcBorders>
              <w:top w:val="nil"/>
              <w:left w:val="nil"/>
              <w:bottom w:val="single" w:sz="4" w:space="0" w:color="auto"/>
              <w:right w:val="single" w:sz="4" w:space="0" w:color="auto"/>
            </w:tcBorders>
            <w:shd w:val="clear" w:color="000000" w:fill="FFFFFF"/>
            <w:noWrap/>
            <w:vAlign w:val="bottom"/>
            <w:hideMark/>
          </w:tcPr>
          <w:p w14:paraId="152B9D9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129,423.00 </w:t>
            </w:r>
          </w:p>
        </w:tc>
      </w:tr>
      <w:tr w:rsidR="00421917" w:rsidRPr="007E13CD" w14:paraId="132EBDD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630022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196</w:t>
            </w:r>
          </w:p>
        </w:tc>
        <w:tc>
          <w:tcPr>
            <w:tcW w:w="2579" w:type="dxa"/>
            <w:tcBorders>
              <w:top w:val="nil"/>
              <w:left w:val="nil"/>
              <w:bottom w:val="single" w:sz="4" w:space="0" w:color="auto"/>
              <w:right w:val="single" w:sz="4" w:space="0" w:color="auto"/>
            </w:tcBorders>
            <w:shd w:val="clear" w:color="000000" w:fill="FFFFFF"/>
            <w:noWrap/>
            <w:vAlign w:val="bottom"/>
            <w:hideMark/>
          </w:tcPr>
          <w:p w14:paraId="4ACF3FF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EVANGELISTA ANALCO</w:t>
            </w:r>
          </w:p>
        </w:tc>
        <w:tc>
          <w:tcPr>
            <w:tcW w:w="1276" w:type="dxa"/>
            <w:tcBorders>
              <w:top w:val="nil"/>
              <w:left w:val="nil"/>
              <w:bottom w:val="single" w:sz="4" w:space="0" w:color="auto"/>
              <w:right w:val="single" w:sz="4" w:space="0" w:color="auto"/>
            </w:tcBorders>
            <w:shd w:val="clear" w:color="000000" w:fill="FFFFFF"/>
            <w:noWrap/>
            <w:vAlign w:val="bottom"/>
            <w:hideMark/>
          </w:tcPr>
          <w:p w14:paraId="0BD526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413</w:t>
            </w:r>
          </w:p>
        </w:tc>
        <w:tc>
          <w:tcPr>
            <w:tcW w:w="1418" w:type="dxa"/>
            <w:tcBorders>
              <w:top w:val="nil"/>
              <w:left w:val="nil"/>
              <w:bottom w:val="single" w:sz="4" w:space="0" w:color="auto"/>
              <w:right w:val="single" w:sz="4" w:space="0" w:color="auto"/>
            </w:tcBorders>
            <w:shd w:val="clear" w:color="000000" w:fill="FFFFFF"/>
            <w:noWrap/>
            <w:vAlign w:val="bottom"/>
            <w:hideMark/>
          </w:tcPr>
          <w:p w14:paraId="0B309C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-0.243</w:t>
            </w:r>
          </w:p>
        </w:tc>
        <w:tc>
          <w:tcPr>
            <w:tcW w:w="1701" w:type="dxa"/>
            <w:tcBorders>
              <w:top w:val="nil"/>
              <w:left w:val="nil"/>
              <w:bottom w:val="single" w:sz="4" w:space="0" w:color="auto"/>
              <w:right w:val="single" w:sz="4" w:space="0" w:color="auto"/>
            </w:tcBorders>
            <w:shd w:val="clear" w:color="000000" w:fill="FFFFFF"/>
            <w:noWrap/>
            <w:vAlign w:val="bottom"/>
            <w:hideMark/>
          </w:tcPr>
          <w:p w14:paraId="62F9B0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90,693.03 </w:t>
            </w:r>
          </w:p>
        </w:tc>
        <w:tc>
          <w:tcPr>
            <w:tcW w:w="1472" w:type="dxa"/>
            <w:tcBorders>
              <w:top w:val="nil"/>
              <w:left w:val="nil"/>
              <w:bottom w:val="single" w:sz="4" w:space="0" w:color="auto"/>
              <w:right w:val="single" w:sz="4" w:space="0" w:color="auto"/>
            </w:tcBorders>
            <w:shd w:val="clear" w:color="000000" w:fill="FFFFFF"/>
            <w:noWrap/>
            <w:vAlign w:val="bottom"/>
            <w:hideMark/>
          </w:tcPr>
          <w:p w14:paraId="1FF19D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74,002.40 </w:t>
            </w:r>
          </w:p>
        </w:tc>
      </w:tr>
      <w:tr w:rsidR="00421917" w:rsidRPr="007E13CD" w14:paraId="0C54E72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336D9A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197</w:t>
            </w:r>
          </w:p>
        </w:tc>
        <w:tc>
          <w:tcPr>
            <w:tcW w:w="2579" w:type="dxa"/>
            <w:tcBorders>
              <w:top w:val="nil"/>
              <w:left w:val="nil"/>
              <w:bottom w:val="single" w:sz="4" w:space="0" w:color="auto"/>
              <w:right w:val="single" w:sz="4" w:space="0" w:color="auto"/>
            </w:tcBorders>
            <w:shd w:val="clear" w:color="000000" w:fill="FFFFFF"/>
            <w:noWrap/>
            <w:vAlign w:val="bottom"/>
            <w:hideMark/>
          </w:tcPr>
          <w:p w14:paraId="6A4778C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GUELAVIA</w:t>
            </w:r>
          </w:p>
        </w:tc>
        <w:tc>
          <w:tcPr>
            <w:tcW w:w="1276" w:type="dxa"/>
            <w:tcBorders>
              <w:top w:val="nil"/>
              <w:left w:val="nil"/>
              <w:bottom w:val="single" w:sz="4" w:space="0" w:color="auto"/>
              <w:right w:val="single" w:sz="4" w:space="0" w:color="auto"/>
            </w:tcBorders>
            <w:shd w:val="clear" w:color="000000" w:fill="FFFFFF"/>
            <w:noWrap/>
            <w:vAlign w:val="bottom"/>
            <w:hideMark/>
          </w:tcPr>
          <w:p w14:paraId="52F1908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3212</w:t>
            </w:r>
          </w:p>
        </w:tc>
        <w:tc>
          <w:tcPr>
            <w:tcW w:w="1418" w:type="dxa"/>
            <w:tcBorders>
              <w:top w:val="nil"/>
              <w:left w:val="nil"/>
              <w:bottom w:val="single" w:sz="4" w:space="0" w:color="auto"/>
              <w:right w:val="single" w:sz="4" w:space="0" w:color="auto"/>
            </w:tcBorders>
            <w:shd w:val="clear" w:color="000000" w:fill="FFFFFF"/>
            <w:noWrap/>
            <w:vAlign w:val="bottom"/>
            <w:hideMark/>
          </w:tcPr>
          <w:p w14:paraId="1843B11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0.439</w:t>
            </w:r>
          </w:p>
        </w:tc>
        <w:tc>
          <w:tcPr>
            <w:tcW w:w="1701" w:type="dxa"/>
            <w:tcBorders>
              <w:top w:val="nil"/>
              <w:left w:val="nil"/>
              <w:bottom w:val="single" w:sz="4" w:space="0" w:color="auto"/>
              <w:right w:val="single" w:sz="4" w:space="0" w:color="auto"/>
            </w:tcBorders>
            <w:shd w:val="clear" w:color="000000" w:fill="FFFFFF"/>
            <w:noWrap/>
            <w:vAlign w:val="bottom"/>
            <w:hideMark/>
          </w:tcPr>
          <w:p w14:paraId="77EE865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1,278,715.88 </w:t>
            </w:r>
          </w:p>
        </w:tc>
        <w:tc>
          <w:tcPr>
            <w:tcW w:w="1472" w:type="dxa"/>
            <w:tcBorders>
              <w:top w:val="nil"/>
              <w:left w:val="nil"/>
              <w:bottom w:val="single" w:sz="4" w:space="0" w:color="auto"/>
              <w:right w:val="single" w:sz="4" w:space="0" w:color="auto"/>
            </w:tcBorders>
            <w:shd w:val="clear" w:color="000000" w:fill="FFFFFF"/>
            <w:noWrap/>
            <w:vAlign w:val="bottom"/>
            <w:hideMark/>
          </w:tcPr>
          <w:p w14:paraId="14A4AB8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1,411,934.36 </w:t>
            </w:r>
          </w:p>
        </w:tc>
      </w:tr>
      <w:tr w:rsidR="00421917" w:rsidRPr="007E13CD" w14:paraId="0C3C7BB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034BB3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198</w:t>
            </w:r>
          </w:p>
        </w:tc>
        <w:tc>
          <w:tcPr>
            <w:tcW w:w="2579" w:type="dxa"/>
            <w:tcBorders>
              <w:top w:val="nil"/>
              <w:left w:val="nil"/>
              <w:bottom w:val="single" w:sz="4" w:space="0" w:color="auto"/>
              <w:right w:val="single" w:sz="4" w:space="0" w:color="auto"/>
            </w:tcBorders>
            <w:shd w:val="clear" w:color="000000" w:fill="FFFFFF"/>
            <w:noWrap/>
            <w:vAlign w:val="bottom"/>
            <w:hideMark/>
          </w:tcPr>
          <w:p w14:paraId="71FE934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GUICHICOVI</w:t>
            </w:r>
          </w:p>
        </w:tc>
        <w:tc>
          <w:tcPr>
            <w:tcW w:w="1276" w:type="dxa"/>
            <w:tcBorders>
              <w:top w:val="nil"/>
              <w:left w:val="nil"/>
              <w:bottom w:val="single" w:sz="4" w:space="0" w:color="auto"/>
              <w:right w:val="single" w:sz="4" w:space="0" w:color="auto"/>
            </w:tcBorders>
            <w:shd w:val="clear" w:color="000000" w:fill="FFFFFF"/>
            <w:noWrap/>
            <w:vAlign w:val="bottom"/>
            <w:hideMark/>
          </w:tcPr>
          <w:p w14:paraId="4E64FF6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29364</w:t>
            </w:r>
          </w:p>
        </w:tc>
        <w:tc>
          <w:tcPr>
            <w:tcW w:w="1418" w:type="dxa"/>
            <w:tcBorders>
              <w:top w:val="nil"/>
              <w:left w:val="nil"/>
              <w:bottom w:val="single" w:sz="4" w:space="0" w:color="auto"/>
              <w:right w:val="single" w:sz="4" w:space="0" w:color="auto"/>
            </w:tcBorders>
            <w:shd w:val="clear" w:color="000000" w:fill="FFFFFF"/>
            <w:noWrap/>
            <w:vAlign w:val="bottom"/>
            <w:hideMark/>
          </w:tcPr>
          <w:p w14:paraId="13A61E5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1.216</w:t>
            </w:r>
          </w:p>
        </w:tc>
        <w:tc>
          <w:tcPr>
            <w:tcW w:w="1701" w:type="dxa"/>
            <w:tcBorders>
              <w:top w:val="nil"/>
              <w:left w:val="nil"/>
              <w:bottom w:val="single" w:sz="4" w:space="0" w:color="auto"/>
              <w:right w:val="single" w:sz="4" w:space="0" w:color="auto"/>
            </w:tcBorders>
            <w:shd w:val="clear" w:color="000000" w:fill="FFFFFF"/>
            <w:noWrap/>
            <w:vAlign w:val="bottom"/>
            <w:hideMark/>
          </w:tcPr>
          <w:p w14:paraId="66E7550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4,053,195.13 </w:t>
            </w:r>
          </w:p>
        </w:tc>
        <w:tc>
          <w:tcPr>
            <w:tcW w:w="1472" w:type="dxa"/>
            <w:tcBorders>
              <w:top w:val="nil"/>
              <w:left w:val="nil"/>
              <w:bottom w:val="single" w:sz="4" w:space="0" w:color="auto"/>
              <w:right w:val="single" w:sz="4" w:space="0" w:color="auto"/>
            </w:tcBorders>
            <w:shd w:val="clear" w:color="000000" w:fill="FFFFFF"/>
            <w:noWrap/>
            <w:vAlign w:val="bottom"/>
            <w:hideMark/>
          </w:tcPr>
          <w:p w14:paraId="53B61B2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2,406,831.29 </w:t>
            </w:r>
          </w:p>
        </w:tc>
      </w:tr>
      <w:tr w:rsidR="00421917" w:rsidRPr="007E13CD" w14:paraId="08604AE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761E49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199</w:t>
            </w:r>
          </w:p>
        </w:tc>
        <w:tc>
          <w:tcPr>
            <w:tcW w:w="2579" w:type="dxa"/>
            <w:tcBorders>
              <w:top w:val="nil"/>
              <w:left w:val="nil"/>
              <w:bottom w:val="single" w:sz="4" w:space="0" w:color="auto"/>
              <w:right w:val="single" w:sz="4" w:space="0" w:color="auto"/>
            </w:tcBorders>
            <w:shd w:val="clear" w:color="000000" w:fill="FFFFFF"/>
            <w:noWrap/>
            <w:vAlign w:val="bottom"/>
            <w:hideMark/>
          </w:tcPr>
          <w:p w14:paraId="518AF33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IHUALTEPEC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5AA1123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580</w:t>
            </w:r>
          </w:p>
        </w:tc>
        <w:tc>
          <w:tcPr>
            <w:tcW w:w="1418" w:type="dxa"/>
            <w:tcBorders>
              <w:top w:val="nil"/>
              <w:left w:val="nil"/>
              <w:bottom w:val="single" w:sz="4" w:space="0" w:color="auto"/>
              <w:right w:val="single" w:sz="4" w:space="0" w:color="auto"/>
            </w:tcBorders>
            <w:shd w:val="clear" w:color="000000" w:fill="FFFFFF"/>
            <w:noWrap/>
            <w:vAlign w:val="bottom"/>
            <w:hideMark/>
          </w:tcPr>
          <w:p w14:paraId="7045B42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1.195</w:t>
            </w:r>
          </w:p>
        </w:tc>
        <w:tc>
          <w:tcPr>
            <w:tcW w:w="1701" w:type="dxa"/>
            <w:tcBorders>
              <w:top w:val="nil"/>
              <w:left w:val="nil"/>
              <w:bottom w:val="single" w:sz="4" w:space="0" w:color="auto"/>
              <w:right w:val="single" w:sz="4" w:space="0" w:color="auto"/>
            </w:tcBorders>
            <w:shd w:val="clear" w:color="000000" w:fill="FFFFFF"/>
            <w:noWrap/>
            <w:vAlign w:val="bottom"/>
            <w:hideMark/>
          </w:tcPr>
          <w:p w14:paraId="3D1C4D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10,564.30 </w:t>
            </w:r>
          </w:p>
        </w:tc>
        <w:tc>
          <w:tcPr>
            <w:tcW w:w="1472" w:type="dxa"/>
            <w:tcBorders>
              <w:top w:val="nil"/>
              <w:left w:val="nil"/>
              <w:bottom w:val="single" w:sz="4" w:space="0" w:color="auto"/>
              <w:right w:val="single" w:sz="4" w:space="0" w:color="auto"/>
            </w:tcBorders>
            <w:shd w:val="clear" w:color="000000" w:fill="FFFFFF"/>
            <w:noWrap/>
            <w:vAlign w:val="bottom"/>
            <w:hideMark/>
          </w:tcPr>
          <w:p w14:paraId="01D5F68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3ED342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12644E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200</w:t>
            </w:r>
          </w:p>
        </w:tc>
        <w:tc>
          <w:tcPr>
            <w:tcW w:w="2579" w:type="dxa"/>
            <w:tcBorders>
              <w:top w:val="nil"/>
              <w:left w:val="nil"/>
              <w:bottom w:val="single" w:sz="4" w:space="0" w:color="auto"/>
              <w:right w:val="single" w:sz="4" w:space="0" w:color="auto"/>
            </w:tcBorders>
            <w:shd w:val="clear" w:color="000000" w:fill="FFFFFF"/>
            <w:noWrap/>
            <w:vAlign w:val="bottom"/>
            <w:hideMark/>
          </w:tcPr>
          <w:p w14:paraId="642F341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JUQUILA MIXES</w:t>
            </w:r>
          </w:p>
        </w:tc>
        <w:tc>
          <w:tcPr>
            <w:tcW w:w="1276" w:type="dxa"/>
            <w:tcBorders>
              <w:top w:val="nil"/>
              <w:left w:val="nil"/>
              <w:bottom w:val="single" w:sz="4" w:space="0" w:color="auto"/>
              <w:right w:val="single" w:sz="4" w:space="0" w:color="auto"/>
            </w:tcBorders>
            <w:shd w:val="clear" w:color="000000" w:fill="FFFFFF"/>
            <w:noWrap/>
            <w:vAlign w:val="bottom"/>
            <w:hideMark/>
          </w:tcPr>
          <w:p w14:paraId="01EE5EF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3726</w:t>
            </w:r>
          </w:p>
        </w:tc>
        <w:tc>
          <w:tcPr>
            <w:tcW w:w="1418" w:type="dxa"/>
            <w:tcBorders>
              <w:top w:val="nil"/>
              <w:left w:val="nil"/>
              <w:bottom w:val="single" w:sz="4" w:space="0" w:color="auto"/>
              <w:right w:val="single" w:sz="4" w:space="0" w:color="auto"/>
            </w:tcBorders>
            <w:shd w:val="clear" w:color="000000" w:fill="FFFFFF"/>
            <w:noWrap/>
            <w:vAlign w:val="bottom"/>
            <w:hideMark/>
          </w:tcPr>
          <w:p w14:paraId="30BD6F2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0.973</w:t>
            </w:r>
          </w:p>
        </w:tc>
        <w:tc>
          <w:tcPr>
            <w:tcW w:w="1701" w:type="dxa"/>
            <w:tcBorders>
              <w:top w:val="nil"/>
              <w:left w:val="nil"/>
              <w:bottom w:val="single" w:sz="4" w:space="0" w:color="auto"/>
              <w:right w:val="single" w:sz="4" w:space="0" w:color="auto"/>
            </w:tcBorders>
            <w:shd w:val="clear" w:color="000000" w:fill="FFFFFF"/>
            <w:noWrap/>
            <w:vAlign w:val="bottom"/>
            <w:hideMark/>
          </w:tcPr>
          <w:p w14:paraId="6E5D69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42,362.41 </w:t>
            </w:r>
          </w:p>
        </w:tc>
        <w:tc>
          <w:tcPr>
            <w:tcW w:w="1472" w:type="dxa"/>
            <w:tcBorders>
              <w:top w:val="nil"/>
              <w:left w:val="nil"/>
              <w:bottom w:val="single" w:sz="4" w:space="0" w:color="auto"/>
              <w:right w:val="single" w:sz="4" w:space="0" w:color="auto"/>
            </w:tcBorders>
            <w:shd w:val="clear" w:color="000000" w:fill="FFFFFF"/>
            <w:noWrap/>
            <w:vAlign w:val="bottom"/>
            <w:hideMark/>
          </w:tcPr>
          <w:p w14:paraId="10B4D21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49,504.53 </w:t>
            </w:r>
          </w:p>
        </w:tc>
      </w:tr>
      <w:tr w:rsidR="00421917" w:rsidRPr="007E13CD" w14:paraId="5EC5D76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DF63D3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201</w:t>
            </w:r>
          </w:p>
        </w:tc>
        <w:tc>
          <w:tcPr>
            <w:tcW w:w="2579" w:type="dxa"/>
            <w:tcBorders>
              <w:top w:val="nil"/>
              <w:left w:val="nil"/>
              <w:bottom w:val="single" w:sz="4" w:space="0" w:color="auto"/>
              <w:right w:val="single" w:sz="4" w:space="0" w:color="auto"/>
            </w:tcBorders>
            <w:shd w:val="clear" w:color="000000" w:fill="FFFFFF"/>
            <w:noWrap/>
            <w:vAlign w:val="bottom"/>
            <w:hideMark/>
          </w:tcPr>
          <w:p w14:paraId="2A9755A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JUQUILA VIJANOS</w:t>
            </w:r>
          </w:p>
        </w:tc>
        <w:tc>
          <w:tcPr>
            <w:tcW w:w="1276" w:type="dxa"/>
            <w:tcBorders>
              <w:top w:val="nil"/>
              <w:left w:val="nil"/>
              <w:bottom w:val="single" w:sz="4" w:space="0" w:color="auto"/>
              <w:right w:val="single" w:sz="4" w:space="0" w:color="auto"/>
            </w:tcBorders>
            <w:shd w:val="clear" w:color="000000" w:fill="FFFFFF"/>
            <w:noWrap/>
            <w:vAlign w:val="bottom"/>
            <w:hideMark/>
          </w:tcPr>
          <w:p w14:paraId="0ABDA6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1953</w:t>
            </w:r>
          </w:p>
        </w:tc>
        <w:tc>
          <w:tcPr>
            <w:tcW w:w="1418" w:type="dxa"/>
            <w:tcBorders>
              <w:top w:val="nil"/>
              <w:left w:val="nil"/>
              <w:bottom w:val="single" w:sz="4" w:space="0" w:color="auto"/>
              <w:right w:val="single" w:sz="4" w:space="0" w:color="auto"/>
            </w:tcBorders>
            <w:shd w:val="clear" w:color="000000" w:fill="FFFFFF"/>
            <w:noWrap/>
            <w:vAlign w:val="bottom"/>
            <w:hideMark/>
          </w:tcPr>
          <w:p w14:paraId="289679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0.846</w:t>
            </w:r>
          </w:p>
        </w:tc>
        <w:tc>
          <w:tcPr>
            <w:tcW w:w="1701" w:type="dxa"/>
            <w:tcBorders>
              <w:top w:val="nil"/>
              <w:left w:val="nil"/>
              <w:bottom w:val="single" w:sz="4" w:space="0" w:color="auto"/>
              <w:right w:val="single" w:sz="4" w:space="0" w:color="auto"/>
            </w:tcBorders>
            <w:shd w:val="clear" w:color="000000" w:fill="FFFFFF"/>
            <w:noWrap/>
            <w:vAlign w:val="bottom"/>
            <w:hideMark/>
          </w:tcPr>
          <w:p w14:paraId="2FBAA81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21,313.61 </w:t>
            </w:r>
          </w:p>
        </w:tc>
        <w:tc>
          <w:tcPr>
            <w:tcW w:w="1472" w:type="dxa"/>
            <w:tcBorders>
              <w:top w:val="nil"/>
              <w:left w:val="nil"/>
              <w:bottom w:val="single" w:sz="4" w:space="0" w:color="auto"/>
              <w:right w:val="single" w:sz="4" w:space="0" w:color="auto"/>
            </w:tcBorders>
            <w:shd w:val="clear" w:color="000000" w:fill="FFFFFF"/>
            <w:noWrap/>
            <w:vAlign w:val="bottom"/>
            <w:hideMark/>
          </w:tcPr>
          <w:p w14:paraId="26CE98B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8,873.16 </w:t>
            </w:r>
          </w:p>
        </w:tc>
      </w:tr>
      <w:tr w:rsidR="00421917" w:rsidRPr="007E13CD" w14:paraId="7CECFDB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6E5A7B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202</w:t>
            </w:r>
          </w:p>
        </w:tc>
        <w:tc>
          <w:tcPr>
            <w:tcW w:w="2579" w:type="dxa"/>
            <w:tcBorders>
              <w:top w:val="nil"/>
              <w:left w:val="nil"/>
              <w:bottom w:val="single" w:sz="4" w:space="0" w:color="auto"/>
              <w:right w:val="single" w:sz="4" w:space="0" w:color="auto"/>
            </w:tcBorders>
            <w:shd w:val="clear" w:color="000000" w:fill="FFFFFF"/>
            <w:noWrap/>
            <w:vAlign w:val="bottom"/>
            <w:hideMark/>
          </w:tcPr>
          <w:p w14:paraId="135F154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LACHAO</w:t>
            </w:r>
          </w:p>
        </w:tc>
        <w:tc>
          <w:tcPr>
            <w:tcW w:w="1276" w:type="dxa"/>
            <w:tcBorders>
              <w:top w:val="nil"/>
              <w:left w:val="nil"/>
              <w:bottom w:val="single" w:sz="4" w:space="0" w:color="auto"/>
              <w:right w:val="single" w:sz="4" w:space="0" w:color="auto"/>
            </w:tcBorders>
            <w:shd w:val="clear" w:color="000000" w:fill="FFFFFF"/>
            <w:noWrap/>
            <w:vAlign w:val="bottom"/>
            <w:hideMark/>
          </w:tcPr>
          <w:p w14:paraId="41BF444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4677</w:t>
            </w:r>
          </w:p>
        </w:tc>
        <w:tc>
          <w:tcPr>
            <w:tcW w:w="1418" w:type="dxa"/>
            <w:tcBorders>
              <w:top w:val="nil"/>
              <w:left w:val="nil"/>
              <w:bottom w:val="single" w:sz="4" w:space="0" w:color="auto"/>
              <w:right w:val="single" w:sz="4" w:space="0" w:color="auto"/>
            </w:tcBorders>
            <w:shd w:val="clear" w:color="000000" w:fill="FFFFFF"/>
            <w:noWrap/>
            <w:vAlign w:val="bottom"/>
            <w:hideMark/>
          </w:tcPr>
          <w:p w14:paraId="61ABB76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0.96</w:t>
            </w:r>
          </w:p>
        </w:tc>
        <w:tc>
          <w:tcPr>
            <w:tcW w:w="1701" w:type="dxa"/>
            <w:tcBorders>
              <w:top w:val="nil"/>
              <w:left w:val="nil"/>
              <w:bottom w:val="single" w:sz="4" w:space="0" w:color="auto"/>
              <w:right w:val="single" w:sz="4" w:space="0" w:color="auto"/>
            </w:tcBorders>
            <w:shd w:val="clear" w:color="000000" w:fill="FFFFFF"/>
            <w:noWrap/>
            <w:vAlign w:val="bottom"/>
            <w:hideMark/>
          </w:tcPr>
          <w:p w14:paraId="13A6DEA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211,127.85 </w:t>
            </w:r>
          </w:p>
        </w:tc>
        <w:tc>
          <w:tcPr>
            <w:tcW w:w="1472" w:type="dxa"/>
            <w:tcBorders>
              <w:top w:val="nil"/>
              <w:left w:val="nil"/>
              <w:bottom w:val="single" w:sz="4" w:space="0" w:color="auto"/>
              <w:right w:val="single" w:sz="4" w:space="0" w:color="auto"/>
            </w:tcBorders>
            <w:shd w:val="clear" w:color="000000" w:fill="FFFFFF"/>
            <w:noWrap/>
            <w:vAlign w:val="bottom"/>
            <w:hideMark/>
          </w:tcPr>
          <w:p w14:paraId="03B975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345,559.45 </w:t>
            </w:r>
          </w:p>
        </w:tc>
      </w:tr>
      <w:tr w:rsidR="00421917" w:rsidRPr="007E13CD" w14:paraId="072F084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ACDB39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203</w:t>
            </w:r>
          </w:p>
        </w:tc>
        <w:tc>
          <w:tcPr>
            <w:tcW w:w="2579" w:type="dxa"/>
            <w:tcBorders>
              <w:top w:val="nil"/>
              <w:left w:val="nil"/>
              <w:bottom w:val="single" w:sz="4" w:space="0" w:color="auto"/>
              <w:right w:val="single" w:sz="4" w:space="0" w:color="auto"/>
            </w:tcBorders>
            <w:shd w:val="clear" w:color="000000" w:fill="FFFFFF"/>
            <w:noWrap/>
            <w:vAlign w:val="bottom"/>
            <w:hideMark/>
          </w:tcPr>
          <w:p w14:paraId="307063F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LACHIAGALLA</w:t>
            </w:r>
          </w:p>
        </w:tc>
        <w:tc>
          <w:tcPr>
            <w:tcW w:w="1276" w:type="dxa"/>
            <w:tcBorders>
              <w:top w:val="nil"/>
              <w:left w:val="nil"/>
              <w:bottom w:val="single" w:sz="4" w:space="0" w:color="auto"/>
              <w:right w:val="single" w:sz="4" w:space="0" w:color="auto"/>
            </w:tcBorders>
            <w:shd w:val="clear" w:color="000000" w:fill="FFFFFF"/>
            <w:noWrap/>
            <w:vAlign w:val="bottom"/>
            <w:hideMark/>
          </w:tcPr>
          <w:p w14:paraId="62B854C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3277</w:t>
            </w:r>
          </w:p>
        </w:tc>
        <w:tc>
          <w:tcPr>
            <w:tcW w:w="1418" w:type="dxa"/>
            <w:tcBorders>
              <w:top w:val="nil"/>
              <w:left w:val="nil"/>
              <w:bottom w:val="single" w:sz="4" w:space="0" w:color="auto"/>
              <w:right w:val="single" w:sz="4" w:space="0" w:color="auto"/>
            </w:tcBorders>
            <w:shd w:val="clear" w:color="000000" w:fill="FFFFFF"/>
            <w:noWrap/>
            <w:vAlign w:val="bottom"/>
            <w:hideMark/>
          </w:tcPr>
          <w:p w14:paraId="5498F96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1.178</w:t>
            </w:r>
          </w:p>
        </w:tc>
        <w:tc>
          <w:tcPr>
            <w:tcW w:w="1701" w:type="dxa"/>
            <w:tcBorders>
              <w:top w:val="nil"/>
              <w:left w:val="nil"/>
              <w:bottom w:val="single" w:sz="4" w:space="0" w:color="auto"/>
              <w:right w:val="single" w:sz="4" w:space="0" w:color="auto"/>
            </w:tcBorders>
            <w:shd w:val="clear" w:color="000000" w:fill="FFFFFF"/>
            <w:noWrap/>
            <w:vAlign w:val="bottom"/>
            <w:hideMark/>
          </w:tcPr>
          <w:p w14:paraId="0BA5F86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29,962.45 </w:t>
            </w:r>
          </w:p>
        </w:tc>
        <w:tc>
          <w:tcPr>
            <w:tcW w:w="1472" w:type="dxa"/>
            <w:tcBorders>
              <w:top w:val="nil"/>
              <w:left w:val="nil"/>
              <w:bottom w:val="single" w:sz="4" w:space="0" w:color="auto"/>
              <w:right w:val="single" w:sz="4" w:space="0" w:color="auto"/>
            </w:tcBorders>
            <w:shd w:val="clear" w:color="000000" w:fill="FFFFFF"/>
            <w:noWrap/>
            <w:vAlign w:val="bottom"/>
            <w:hideMark/>
          </w:tcPr>
          <w:p w14:paraId="79387D6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70,808.68 </w:t>
            </w:r>
          </w:p>
        </w:tc>
      </w:tr>
      <w:tr w:rsidR="00421917" w:rsidRPr="007E13CD" w14:paraId="0816009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25C253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204</w:t>
            </w:r>
          </w:p>
        </w:tc>
        <w:tc>
          <w:tcPr>
            <w:tcW w:w="2579" w:type="dxa"/>
            <w:tcBorders>
              <w:top w:val="nil"/>
              <w:left w:val="nil"/>
              <w:bottom w:val="single" w:sz="4" w:space="0" w:color="auto"/>
              <w:right w:val="single" w:sz="4" w:space="0" w:color="auto"/>
            </w:tcBorders>
            <w:shd w:val="clear" w:color="000000" w:fill="FFFFFF"/>
            <w:noWrap/>
            <w:vAlign w:val="bottom"/>
            <w:hideMark/>
          </w:tcPr>
          <w:p w14:paraId="140D728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LAJARCIA</w:t>
            </w:r>
          </w:p>
        </w:tc>
        <w:tc>
          <w:tcPr>
            <w:tcW w:w="1276" w:type="dxa"/>
            <w:tcBorders>
              <w:top w:val="nil"/>
              <w:left w:val="nil"/>
              <w:bottom w:val="single" w:sz="4" w:space="0" w:color="auto"/>
              <w:right w:val="single" w:sz="4" w:space="0" w:color="auto"/>
            </w:tcBorders>
            <w:shd w:val="clear" w:color="000000" w:fill="FFFFFF"/>
            <w:noWrap/>
            <w:vAlign w:val="bottom"/>
            <w:hideMark/>
          </w:tcPr>
          <w:p w14:paraId="62EF3E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607</w:t>
            </w:r>
          </w:p>
        </w:tc>
        <w:tc>
          <w:tcPr>
            <w:tcW w:w="1418" w:type="dxa"/>
            <w:tcBorders>
              <w:top w:val="nil"/>
              <w:left w:val="nil"/>
              <w:bottom w:val="single" w:sz="4" w:space="0" w:color="auto"/>
              <w:right w:val="single" w:sz="4" w:space="0" w:color="auto"/>
            </w:tcBorders>
            <w:shd w:val="clear" w:color="000000" w:fill="FFFFFF"/>
            <w:noWrap/>
            <w:vAlign w:val="bottom"/>
            <w:hideMark/>
          </w:tcPr>
          <w:p w14:paraId="0F4124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0.091</w:t>
            </w:r>
          </w:p>
        </w:tc>
        <w:tc>
          <w:tcPr>
            <w:tcW w:w="1701" w:type="dxa"/>
            <w:tcBorders>
              <w:top w:val="nil"/>
              <w:left w:val="nil"/>
              <w:bottom w:val="single" w:sz="4" w:space="0" w:color="auto"/>
              <w:right w:val="single" w:sz="4" w:space="0" w:color="auto"/>
            </w:tcBorders>
            <w:shd w:val="clear" w:color="000000" w:fill="FFFFFF"/>
            <w:noWrap/>
            <w:vAlign w:val="bottom"/>
            <w:hideMark/>
          </w:tcPr>
          <w:p w14:paraId="512B202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7,903.60 </w:t>
            </w:r>
          </w:p>
        </w:tc>
        <w:tc>
          <w:tcPr>
            <w:tcW w:w="1472" w:type="dxa"/>
            <w:tcBorders>
              <w:top w:val="nil"/>
              <w:left w:val="nil"/>
              <w:bottom w:val="single" w:sz="4" w:space="0" w:color="auto"/>
              <w:right w:val="single" w:sz="4" w:space="0" w:color="auto"/>
            </w:tcBorders>
            <w:shd w:val="clear" w:color="000000" w:fill="FFFFFF"/>
            <w:noWrap/>
            <w:vAlign w:val="bottom"/>
            <w:hideMark/>
          </w:tcPr>
          <w:p w14:paraId="7E7C780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3,161.77 </w:t>
            </w:r>
          </w:p>
        </w:tc>
      </w:tr>
      <w:tr w:rsidR="00421917" w:rsidRPr="007E13CD" w14:paraId="1F80D63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F22269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205</w:t>
            </w:r>
          </w:p>
        </w:tc>
        <w:tc>
          <w:tcPr>
            <w:tcW w:w="2579" w:type="dxa"/>
            <w:tcBorders>
              <w:top w:val="nil"/>
              <w:left w:val="nil"/>
              <w:bottom w:val="single" w:sz="4" w:space="0" w:color="auto"/>
              <w:right w:val="single" w:sz="4" w:space="0" w:color="auto"/>
            </w:tcBorders>
            <w:shd w:val="clear" w:color="000000" w:fill="FFFFFF"/>
            <w:noWrap/>
            <w:vAlign w:val="bottom"/>
            <w:hideMark/>
          </w:tcPr>
          <w:p w14:paraId="6C2EE7A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LALANA</w:t>
            </w:r>
          </w:p>
        </w:tc>
        <w:tc>
          <w:tcPr>
            <w:tcW w:w="1276" w:type="dxa"/>
            <w:tcBorders>
              <w:top w:val="nil"/>
              <w:left w:val="nil"/>
              <w:bottom w:val="single" w:sz="4" w:space="0" w:color="auto"/>
              <w:right w:val="single" w:sz="4" w:space="0" w:color="auto"/>
            </w:tcBorders>
            <w:shd w:val="clear" w:color="000000" w:fill="FFFFFF"/>
            <w:noWrap/>
            <w:vAlign w:val="bottom"/>
            <w:hideMark/>
          </w:tcPr>
          <w:p w14:paraId="5E7A2DD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16972</w:t>
            </w:r>
          </w:p>
        </w:tc>
        <w:tc>
          <w:tcPr>
            <w:tcW w:w="1418" w:type="dxa"/>
            <w:tcBorders>
              <w:top w:val="nil"/>
              <w:left w:val="nil"/>
              <w:bottom w:val="single" w:sz="4" w:space="0" w:color="auto"/>
              <w:right w:val="single" w:sz="4" w:space="0" w:color="auto"/>
            </w:tcBorders>
            <w:shd w:val="clear" w:color="000000" w:fill="FFFFFF"/>
            <w:noWrap/>
            <w:vAlign w:val="bottom"/>
            <w:hideMark/>
          </w:tcPr>
          <w:p w14:paraId="103C624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1.18</w:t>
            </w:r>
          </w:p>
        </w:tc>
        <w:tc>
          <w:tcPr>
            <w:tcW w:w="1701" w:type="dxa"/>
            <w:tcBorders>
              <w:top w:val="nil"/>
              <w:left w:val="nil"/>
              <w:bottom w:val="single" w:sz="4" w:space="0" w:color="auto"/>
              <w:right w:val="single" w:sz="4" w:space="0" w:color="auto"/>
            </w:tcBorders>
            <w:shd w:val="clear" w:color="000000" w:fill="FFFFFF"/>
            <w:noWrap/>
            <w:vAlign w:val="bottom"/>
            <w:hideMark/>
          </w:tcPr>
          <w:p w14:paraId="7793E0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1,924,071.39 </w:t>
            </w:r>
          </w:p>
        </w:tc>
        <w:tc>
          <w:tcPr>
            <w:tcW w:w="1472" w:type="dxa"/>
            <w:tcBorders>
              <w:top w:val="nil"/>
              <w:left w:val="nil"/>
              <w:bottom w:val="single" w:sz="4" w:space="0" w:color="auto"/>
              <w:right w:val="single" w:sz="4" w:space="0" w:color="auto"/>
            </w:tcBorders>
            <w:shd w:val="clear" w:color="000000" w:fill="FFFFFF"/>
            <w:noWrap/>
            <w:vAlign w:val="bottom"/>
            <w:hideMark/>
          </w:tcPr>
          <w:p w14:paraId="7F13390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606,208.58 </w:t>
            </w:r>
          </w:p>
        </w:tc>
      </w:tr>
      <w:tr w:rsidR="00421917" w:rsidRPr="007E13CD" w14:paraId="3DBC497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CA770E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206</w:t>
            </w:r>
          </w:p>
        </w:tc>
        <w:tc>
          <w:tcPr>
            <w:tcW w:w="2579" w:type="dxa"/>
            <w:tcBorders>
              <w:top w:val="nil"/>
              <w:left w:val="nil"/>
              <w:bottom w:val="single" w:sz="4" w:space="0" w:color="auto"/>
              <w:right w:val="single" w:sz="4" w:space="0" w:color="auto"/>
            </w:tcBorders>
            <w:shd w:val="clear" w:color="000000" w:fill="FFFFFF"/>
            <w:noWrap/>
            <w:vAlign w:val="bottom"/>
            <w:hideMark/>
          </w:tcPr>
          <w:p w14:paraId="2EA3DF4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DE LOS CUES</w:t>
            </w:r>
          </w:p>
        </w:tc>
        <w:tc>
          <w:tcPr>
            <w:tcW w:w="1276" w:type="dxa"/>
            <w:tcBorders>
              <w:top w:val="nil"/>
              <w:left w:val="nil"/>
              <w:bottom w:val="single" w:sz="4" w:space="0" w:color="auto"/>
              <w:right w:val="single" w:sz="4" w:space="0" w:color="auto"/>
            </w:tcBorders>
            <w:shd w:val="clear" w:color="000000" w:fill="FFFFFF"/>
            <w:noWrap/>
            <w:vAlign w:val="bottom"/>
            <w:hideMark/>
          </w:tcPr>
          <w:p w14:paraId="5FB8B26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2444</w:t>
            </w:r>
          </w:p>
        </w:tc>
        <w:tc>
          <w:tcPr>
            <w:tcW w:w="1418" w:type="dxa"/>
            <w:tcBorders>
              <w:top w:val="nil"/>
              <w:left w:val="nil"/>
              <w:bottom w:val="single" w:sz="4" w:space="0" w:color="auto"/>
              <w:right w:val="single" w:sz="4" w:space="0" w:color="auto"/>
            </w:tcBorders>
            <w:shd w:val="clear" w:color="000000" w:fill="FFFFFF"/>
            <w:noWrap/>
            <w:vAlign w:val="bottom"/>
            <w:hideMark/>
          </w:tcPr>
          <w:p w14:paraId="4BA1FC6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0.386</w:t>
            </w:r>
          </w:p>
        </w:tc>
        <w:tc>
          <w:tcPr>
            <w:tcW w:w="1701" w:type="dxa"/>
            <w:tcBorders>
              <w:top w:val="nil"/>
              <w:left w:val="nil"/>
              <w:bottom w:val="single" w:sz="4" w:space="0" w:color="auto"/>
              <w:right w:val="single" w:sz="4" w:space="0" w:color="auto"/>
            </w:tcBorders>
            <w:shd w:val="clear" w:color="000000" w:fill="FFFFFF"/>
            <w:noWrap/>
            <w:vAlign w:val="bottom"/>
            <w:hideMark/>
          </w:tcPr>
          <w:p w14:paraId="205DD2F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145,416.12 </w:t>
            </w:r>
          </w:p>
        </w:tc>
        <w:tc>
          <w:tcPr>
            <w:tcW w:w="1472" w:type="dxa"/>
            <w:tcBorders>
              <w:top w:val="nil"/>
              <w:left w:val="nil"/>
              <w:bottom w:val="single" w:sz="4" w:space="0" w:color="auto"/>
              <w:right w:val="single" w:sz="4" w:space="0" w:color="auto"/>
            </w:tcBorders>
            <w:shd w:val="clear" w:color="000000" w:fill="FFFFFF"/>
            <w:noWrap/>
            <w:vAlign w:val="bottom"/>
            <w:hideMark/>
          </w:tcPr>
          <w:p w14:paraId="4A7320C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736FF0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B5BC47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207</w:t>
            </w:r>
          </w:p>
        </w:tc>
        <w:tc>
          <w:tcPr>
            <w:tcW w:w="2579" w:type="dxa"/>
            <w:tcBorders>
              <w:top w:val="nil"/>
              <w:left w:val="nil"/>
              <w:bottom w:val="single" w:sz="4" w:space="0" w:color="auto"/>
              <w:right w:val="single" w:sz="4" w:space="0" w:color="auto"/>
            </w:tcBorders>
            <w:shd w:val="clear" w:color="000000" w:fill="FFFFFF"/>
            <w:noWrap/>
            <w:vAlign w:val="bottom"/>
            <w:hideMark/>
          </w:tcPr>
          <w:p w14:paraId="0A8C8F0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MAZATLAN</w:t>
            </w:r>
          </w:p>
        </w:tc>
        <w:tc>
          <w:tcPr>
            <w:tcW w:w="1276" w:type="dxa"/>
            <w:tcBorders>
              <w:top w:val="nil"/>
              <w:left w:val="nil"/>
              <w:bottom w:val="single" w:sz="4" w:space="0" w:color="auto"/>
              <w:right w:val="single" w:sz="4" w:space="0" w:color="auto"/>
            </w:tcBorders>
            <w:shd w:val="clear" w:color="000000" w:fill="FFFFFF"/>
            <w:noWrap/>
            <w:vAlign w:val="bottom"/>
            <w:hideMark/>
          </w:tcPr>
          <w:p w14:paraId="4D56CC6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19163</w:t>
            </w:r>
          </w:p>
        </w:tc>
        <w:tc>
          <w:tcPr>
            <w:tcW w:w="1418" w:type="dxa"/>
            <w:tcBorders>
              <w:top w:val="nil"/>
              <w:left w:val="nil"/>
              <w:bottom w:val="single" w:sz="4" w:space="0" w:color="auto"/>
              <w:right w:val="single" w:sz="4" w:space="0" w:color="auto"/>
            </w:tcBorders>
            <w:shd w:val="clear" w:color="000000" w:fill="FFFFFF"/>
            <w:noWrap/>
            <w:vAlign w:val="bottom"/>
            <w:hideMark/>
          </w:tcPr>
          <w:p w14:paraId="15EBE68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1.136</w:t>
            </w:r>
          </w:p>
        </w:tc>
        <w:tc>
          <w:tcPr>
            <w:tcW w:w="1701" w:type="dxa"/>
            <w:tcBorders>
              <w:top w:val="nil"/>
              <w:left w:val="nil"/>
              <w:bottom w:val="single" w:sz="4" w:space="0" w:color="auto"/>
              <w:right w:val="single" w:sz="4" w:space="0" w:color="auto"/>
            </w:tcBorders>
            <w:shd w:val="clear" w:color="000000" w:fill="FFFFFF"/>
            <w:noWrap/>
            <w:vAlign w:val="bottom"/>
            <w:hideMark/>
          </w:tcPr>
          <w:p w14:paraId="15F8A15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7E52529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931,094.31 </w:t>
            </w:r>
          </w:p>
        </w:tc>
      </w:tr>
      <w:tr w:rsidR="00421917" w:rsidRPr="007E13CD" w14:paraId="1A40C40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3E1EAA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208</w:t>
            </w:r>
          </w:p>
        </w:tc>
        <w:tc>
          <w:tcPr>
            <w:tcW w:w="2579" w:type="dxa"/>
            <w:tcBorders>
              <w:top w:val="nil"/>
              <w:left w:val="nil"/>
              <w:bottom w:val="single" w:sz="4" w:space="0" w:color="auto"/>
              <w:right w:val="single" w:sz="4" w:space="0" w:color="auto"/>
            </w:tcBorders>
            <w:shd w:val="clear" w:color="000000" w:fill="FFFFFF"/>
            <w:noWrap/>
            <w:vAlign w:val="bottom"/>
            <w:hideMark/>
          </w:tcPr>
          <w:p w14:paraId="1CF5183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MIXTEPEC (JUXTLAHUACA)</w:t>
            </w:r>
          </w:p>
        </w:tc>
        <w:tc>
          <w:tcPr>
            <w:tcW w:w="1276" w:type="dxa"/>
            <w:tcBorders>
              <w:top w:val="nil"/>
              <w:left w:val="nil"/>
              <w:bottom w:val="single" w:sz="4" w:space="0" w:color="auto"/>
              <w:right w:val="single" w:sz="4" w:space="0" w:color="auto"/>
            </w:tcBorders>
            <w:shd w:val="clear" w:color="000000" w:fill="FFFFFF"/>
            <w:noWrap/>
            <w:vAlign w:val="bottom"/>
            <w:hideMark/>
          </w:tcPr>
          <w:p w14:paraId="01ADB0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6680</w:t>
            </w:r>
          </w:p>
        </w:tc>
        <w:tc>
          <w:tcPr>
            <w:tcW w:w="1418" w:type="dxa"/>
            <w:tcBorders>
              <w:top w:val="nil"/>
              <w:left w:val="nil"/>
              <w:bottom w:val="single" w:sz="4" w:space="0" w:color="auto"/>
              <w:right w:val="single" w:sz="4" w:space="0" w:color="auto"/>
            </w:tcBorders>
            <w:shd w:val="clear" w:color="000000" w:fill="FFFFFF"/>
            <w:noWrap/>
            <w:vAlign w:val="bottom"/>
            <w:hideMark/>
          </w:tcPr>
          <w:p w14:paraId="7F54ED0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1.094</w:t>
            </w:r>
          </w:p>
        </w:tc>
        <w:tc>
          <w:tcPr>
            <w:tcW w:w="1701" w:type="dxa"/>
            <w:tcBorders>
              <w:top w:val="nil"/>
              <w:left w:val="nil"/>
              <w:bottom w:val="single" w:sz="4" w:space="0" w:color="auto"/>
              <w:right w:val="single" w:sz="4" w:space="0" w:color="auto"/>
            </w:tcBorders>
            <w:shd w:val="clear" w:color="000000" w:fill="FFFFFF"/>
            <w:noWrap/>
            <w:vAlign w:val="bottom"/>
            <w:hideMark/>
          </w:tcPr>
          <w:p w14:paraId="78170E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60,055.55 </w:t>
            </w:r>
          </w:p>
        </w:tc>
        <w:tc>
          <w:tcPr>
            <w:tcW w:w="1472" w:type="dxa"/>
            <w:tcBorders>
              <w:top w:val="nil"/>
              <w:left w:val="nil"/>
              <w:bottom w:val="single" w:sz="4" w:space="0" w:color="auto"/>
              <w:right w:val="single" w:sz="4" w:space="0" w:color="auto"/>
            </w:tcBorders>
            <w:shd w:val="clear" w:color="000000" w:fill="FFFFFF"/>
            <w:noWrap/>
            <w:vAlign w:val="bottom"/>
            <w:hideMark/>
          </w:tcPr>
          <w:p w14:paraId="2787A7E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169,665.78 </w:t>
            </w:r>
          </w:p>
        </w:tc>
      </w:tr>
      <w:tr w:rsidR="00421917" w:rsidRPr="007E13CD" w14:paraId="70A1D64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1ADE19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209</w:t>
            </w:r>
          </w:p>
        </w:tc>
        <w:tc>
          <w:tcPr>
            <w:tcW w:w="2579" w:type="dxa"/>
            <w:tcBorders>
              <w:top w:val="nil"/>
              <w:left w:val="nil"/>
              <w:bottom w:val="single" w:sz="4" w:space="0" w:color="auto"/>
              <w:right w:val="single" w:sz="4" w:space="0" w:color="auto"/>
            </w:tcBorders>
            <w:shd w:val="clear" w:color="000000" w:fill="FFFFFF"/>
            <w:noWrap/>
            <w:vAlign w:val="bottom"/>
            <w:hideMark/>
          </w:tcPr>
          <w:p w14:paraId="46B53B6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MIXTEPEC (MIAHUATLAN)</w:t>
            </w:r>
          </w:p>
        </w:tc>
        <w:tc>
          <w:tcPr>
            <w:tcW w:w="1276" w:type="dxa"/>
            <w:tcBorders>
              <w:top w:val="nil"/>
              <w:left w:val="nil"/>
              <w:bottom w:val="single" w:sz="4" w:space="0" w:color="auto"/>
              <w:right w:val="single" w:sz="4" w:space="0" w:color="auto"/>
            </w:tcBorders>
            <w:shd w:val="clear" w:color="000000" w:fill="FFFFFF"/>
            <w:noWrap/>
            <w:vAlign w:val="bottom"/>
            <w:hideMark/>
          </w:tcPr>
          <w:p w14:paraId="31B4791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660</w:t>
            </w:r>
          </w:p>
        </w:tc>
        <w:tc>
          <w:tcPr>
            <w:tcW w:w="1418" w:type="dxa"/>
            <w:tcBorders>
              <w:top w:val="nil"/>
              <w:left w:val="nil"/>
              <w:bottom w:val="single" w:sz="4" w:space="0" w:color="auto"/>
              <w:right w:val="single" w:sz="4" w:space="0" w:color="auto"/>
            </w:tcBorders>
            <w:shd w:val="clear" w:color="000000" w:fill="FFFFFF"/>
            <w:noWrap/>
            <w:vAlign w:val="bottom"/>
            <w:hideMark/>
          </w:tcPr>
          <w:p w14:paraId="73965AA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1.397</w:t>
            </w:r>
          </w:p>
        </w:tc>
        <w:tc>
          <w:tcPr>
            <w:tcW w:w="1701" w:type="dxa"/>
            <w:tcBorders>
              <w:top w:val="nil"/>
              <w:left w:val="nil"/>
              <w:bottom w:val="single" w:sz="4" w:space="0" w:color="auto"/>
              <w:right w:val="single" w:sz="4" w:space="0" w:color="auto"/>
            </w:tcBorders>
            <w:shd w:val="clear" w:color="000000" w:fill="FFFFFF"/>
            <w:noWrap/>
            <w:vAlign w:val="bottom"/>
            <w:hideMark/>
          </w:tcPr>
          <w:p w14:paraId="6A2140D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80,665.51 </w:t>
            </w:r>
          </w:p>
        </w:tc>
        <w:tc>
          <w:tcPr>
            <w:tcW w:w="1472" w:type="dxa"/>
            <w:tcBorders>
              <w:top w:val="nil"/>
              <w:left w:val="nil"/>
              <w:bottom w:val="single" w:sz="4" w:space="0" w:color="auto"/>
              <w:right w:val="single" w:sz="4" w:space="0" w:color="auto"/>
            </w:tcBorders>
            <w:shd w:val="clear" w:color="000000" w:fill="FFFFFF"/>
            <w:noWrap/>
            <w:vAlign w:val="bottom"/>
            <w:hideMark/>
          </w:tcPr>
          <w:p w14:paraId="18C24A1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157,682.28 </w:t>
            </w:r>
          </w:p>
        </w:tc>
      </w:tr>
      <w:tr w:rsidR="00421917" w:rsidRPr="007E13CD" w14:paraId="622E82C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BA583C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210</w:t>
            </w:r>
          </w:p>
        </w:tc>
        <w:tc>
          <w:tcPr>
            <w:tcW w:w="2579" w:type="dxa"/>
            <w:tcBorders>
              <w:top w:val="nil"/>
              <w:left w:val="nil"/>
              <w:bottom w:val="single" w:sz="4" w:space="0" w:color="auto"/>
              <w:right w:val="single" w:sz="4" w:space="0" w:color="auto"/>
            </w:tcBorders>
            <w:shd w:val="clear" w:color="000000" w:fill="FFFFFF"/>
            <w:noWrap/>
            <w:vAlign w:val="bottom"/>
            <w:hideMark/>
          </w:tcPr>
          <w:p w14:paraId="67BC84F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ÑUMI</w:t>
            </w:r>
          </w:p>
        </w:tc>
        <w:tc>
          <w:tcPr>
            <w:tcW w:w="1276" w:type="dxa"/>
            <w:tcBorders>
              <w:top w:val="nil"/>
              <w:left w:val="nil"/>
              <w:bottom w:val="single" w:sz="4" w:space="0" w:color="auto"/>
              <w:right w:val="single" w:sz="4" w:space="0" w:color="auto"/>
            </w:tcBorders>
            <w:shd w:val="clear" w:color="000000" w:fill="FFFFFF"/>
            <w:noWrap/>
            <w:vAlign w:val="bottom"/>
            <w:hideMark/>
          </w:tcPr>
          <w:p w14:paraId="4645C94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5747</w:t>
            </w:r>
          </w:p>
        </w:tc>
        <w:tc>
          <w:tcPr>
            <w:tcW w:w="1418" w:type="dxa"/>
            <w:tcBorders>
              <w:top w:val="nil"/>
              <w:left w:val="nil"/>
              <w:bottom w:val="single" w:sz="4" w:space="0" w:color="auto"/>
              <w:right w:val="single" w:sz="4" w:space="0" w:color="auto"/>
            </w:tcBorders>
            <w:shd w:val="clear" w:color="000000" w:fill="FFFFFF"/>
            <w:noWrap/>
            <w:vAlign w:val="bottom"/>
            <w:hideMark/>
          </w:tcPr>
          <w:p w14:paraId="7E468E1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0.67</w:t>
            </w:r>
          </w:p>
        </w:tc>
        <w:tc>
          <w:tcPr>
            <w:tcW w:w="1701" w:type="dxa"/>
            <w:tcBorders>
              <w:top w:val="nil"/>
              <w:left w:val="nil"/>
              <w:bottom w:val="single" w:sz="4" w:space="0" w:color="auto"/>
              <w:right w:val="single" w:sz="4" w:space="0" w:color="auto"/>
            </w:tcBorders>
            <w:shd w:val="clear" w:color="000000" w:fill="FFFFFF"/>
            <w:noWrap/>
            <w:vAlign w:val="bottom"/>
            <w:hideMark/>
          </w:tcPr>
          <w:p w14:paraId="73C4F8A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11,247.71 </w:t>
            </w:r>
          </w:p>
        </w:tc>
        <w:tc>
          <w:tcPr>
            <w:tcW w:w="1472" w:type="dxa"/>
            <w:tcBorders>
              <w:top w:val="nil"/>
              <w:left w:val="nil"/>
              <w:bottom w:val="single" w:sz="4" w:space="0" w:color="auto"/>
              <w:right w:val="single" w:sz="4" w:space="0" w:color="auto"/>
            </w:tcBorders>
            <w:shd w:val="clear" w:color="000000" w:fill="FFFFFF"/>
            <w:noWrap/>
            <w:vAlign w:val="bottom"/>
            <w:hideMark/>
          </w:tcPr>
          <w:p w14:paraId="66839D1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93,700.88 </w:t>
            </w:r>
          </w:p>
        </w:tc>
      </w:tr>
      <w:tr w:rsidR="00421917" w:rsidRPr="007E13CD" w14:paraId="144249C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D5AE23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211</w:t>
            </w:r>
          </w:p>
        </w:tc>
        <w:tc>
          <w:tcPr>
            <w:tcW w:w="2579" w:type="dxa"/>
            <w:tcBorders>
              <w:top w:val="nil"/>
              <w:left w:val="nil"/>
              <w:bottom w:val="single" w:sz="4" w:space="0" w:color="auto"/>
              <w:right w:val="single" w:sz="4" w:space="0" w:color="auto"/>
            </w:tcBorders>
            <w:shd w:val="clear" w:color="000000" w:fill="FFFFFF"/>
            <w:noWrap/>
            <w:vAlign w:val="bottom"/>
            <w:hideMark/>
          </w:tcPr>
          <w:p w14:paraId="12A4D8A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OZOLOTEPEC</w:t>
            </w:r>
          </w:p>
        </w:tc>
        <w:tc>
          <w:tcPr>
            <w:tcW w:w="1276" w:type="dxa"/>
            <w:tcBorders>
              <w:top w:val="nil"/>
              <w:left w:val="nil"/>
              <w:bottom w:val="single" w:sz="4" w:space="0" w:color="auto"/>
              <w:right w:val="single" w:sz="4" w:space="0" w:color="auto"/>
            </w:tcBorders>
            <w:shd w:val="clear" w:color="000000" w:fill="FFFFFF"/>
            <w:noWrap/>
            <w:vAlign w:val="bottom"/>
            <w:hideMark/>
          </w:tcPr>
          <w:p w14:paraId="591870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2664</w:t>
            </w:r>
          </w:p>
        </w:tc>
        <w:tc>
          <w:tcPr>
            <w:tcW w:w="1418" w:type="dxa"/>
            <w:tcBorders>
              <w:top w:val="nil"/>
              <w:left w:val="nil"/>
              <w:bottom w:val="single" w:sz="4" w:space="0" w:color="auto"/>
              <w:right w:val="single" w:sz="4" w:space="0" w:color="auto"/>
            </w:tcBorders>
            <w:shd w:val="clear" w:color="000000" w:fill="FFFFFF"/>
            <w:noWrap/>
            <w:vAlign w:val="bottom"/>
            <w:hideMark/>
          </w:tcPr>
          <w:p w14:paraId="19AE7A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1.624</w:t>
            </w:r>
          </w:p>
        </w:tc>
        <w:tc>
          <w:tcPr>
            <w:tcW w:w="1701" w:type="dxa"/>
            <w:tcBorders>
              <w:top w:val="nil"/>
              <w:left w:val="nil"/>
              <w:bottom w:val="single" w:sz="4" w:space="0" w:color="auto"/>
              <w:right w:val="single" w:sz="4" w:space="0" w:color="auto"/>
            </w:tcBorders>
            <w:shd w:val="clear" w:color="000000" w:fill="FFFFFF"/>
            <w:noWrap/>
            <w:vAlign w:val="bottom"/>
            <w:hideMark/>
          </w:tcPr>
          <w:p w14:paraId="55AC73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9,376.50 </w:t>
            </w:r>
          </w:p>
        </w:tc>
        <w:tc>
          <w:tcPr>
            <w:tcW w:w="1472" w:type="dxa"/>
            <w:tcBorders>
              <w:top w:val="nil"/>
              <w:left w:val="nil"/>
              <w:bottom w:val="single" w:sz="4" w:space="0" w:color="auto"/>
              <w:right w:val="single" w:sz="4" w:space="0" w:color="auto"/>
            </w:tcBorders>
            <w:shd w:val="clear" w:color="000000" w:fill="FFFFFF"/>
            <w:noWrap/>
            <w:vAlign w:val="bottom"/>
            <w:hideMark/>
          </w:tcPr>
          <w:p w14:paraId="53D4580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43,230.95 </w:t>
            </w:r>
          </w:p>
        </w:tc>
      </w:tr>
      <w:tr w:rsidR="00421917" w:rsidRPr="007E13CD" w14:paraId="6802F07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E144DF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212</w:t>
            </w:r>
          </w:p>
        </w:tc>
        <w:tc>
          <w:tcPr>
            <w:tcW w:w="2579" w:type="dxa"/>
            <w:tcBorders>
              <w:top w:val="nil"/>
              <w:left w:val="nil"/>
              <w:bottom w:val="single" w:sz="4" w:space="0" w:color="auto"/>
              <w:right w:val="single" w:sz="4" w:space="0" w:color="auto"/>
            </w:tcBorders>
            <w:shd w:val="clear" w:color="000000" w:fill="FFFFFF"/>
            <w:noWrap/>
            <w:vAlign w:val="bottom"/>
            <w:hideMark/>
          </w:tcPr>
          <w:p w14:paraId="7BFF3F2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PETLAPA</w:t>
            </w:r>
          </w:p>
        </w:tc>
        <w:tc>
          <w:tcPr>
            <w:tcW w:w="1276" w:type="dxa"/>
            <w:tcBorders>
              <w:top w:val="nil"/>
              <w:left w:val="nil"/>
              <w:bottom w:val="single" w:sz="4" w:space="0" w:color="auto"/>
              <w:right w:val="single" w:sz="4" w:space="0" w:color="auto"/>
            </w:tcBorders>
            <w:shd w:val="clear" w:color="000000" w:fill="FFFFFF"/>
            <w:noWrap/>
            <w:vAlign w:val="bottom"/>
            <w:hideMark/>
          </w:tcPr>
          <w:p w14:paraId="0A26161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2919</w:t>
            </w:r>
          </w:p>
        </w:tc>
        <w:tc>
          <w:tcPr>
            <w:tcW w:w="1418" w:type="dxa"/>
            <w:tcBorders>
              <w:top w:val="nil"/>
              <w:left w:val="nil"/>
              <w:bottom w:val="single" w:sz="4" w:space="0" w:color="auto"/>
              <w:right w:val="single" w:sz="4" w:space="0" w:color="auto"/>
            </w:tcBorders>
            <w:shd w:val="clear" w:color="000000" w:fill="FFFFFF"/>
            <w:noWrap/>
            <w:vAlign w:val="bottom"/>
            <w:hideMark/>
          </w:tcPr>
          <w:p w14:paraId="7229DA8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1.564</w:t>
            </w:r>
          </w:p>
        </w:tc>
        <w:tc>
          <w:tcPr>
            <w:tcW w:w="1701" w:type="dxa"/>
            <w:tcBorders>
              <w:top w:val="nil"/>
              <w:left w:val="nil"/>
              <w:bottom w:val="single" w:sz="4" w:space="0" w:color="auto"/>
              <w:right w:val="single" w:sz="4" w:space="0" w:color="auto"/>
            </w:tcBorders>
            <w:shd w:val="clear" w:color="000000" w:fill="FFFFFF"/>
            <w:noWrap/>
            <w:vAlign w:val="bottom"/>
            <w:hideMark/>
          </w:tcPr>
          <w:p w14:paraId="4AB2328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84,371.79 </w:t>
            </w:r>
          </w:p>
        </w:tc>
        <w:tc>
          <w:tcPr>
            <w:tcW w:w="1472" w:type="dxa"/>
            <w:tcBorders>
              <w:top w:val="nil"/>
              <w:left w:val="nil"/>
              <w:bottom w:val="single" w:sz="4" w:space="0" w:color="auto"/>
              <w:right w:val="single" w:sz="4" w:space="0" w:color="auto"/>
            </w:tcBorders>
            <w:shd w:val="clear" w:color="000000" w:fill="FFFFFF"/>
            <w:noWrap/>
            <w:vAlign w:val="bottom"/>
            <w:hideMark/>
          </w:tcPr>
          <w:p w14:paraId="314967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740042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3CF7BB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213</w:t>
            </w:r>
          </w:p>
        </w:tc>
        <w:tc>
          <w:tcPr>
            <w:tcW w:w="2579" w:type="dxa"/>
            <w:tcBorders>
              <w:top w:val="nil"/>
              <w:left w:val="nil"/>
              <w:bottom w:val="single" w:sz="4" w:space="0" w:color="auto"/>
              <w:right w:val="single" w:sz="4" w:space="0" w:color="auto"/>
            </w:tcBorders>
            <w:shd w:val="clear" w:color="000000" w:fill="FFFFFF"/>
            <w:noWrap/>
            <w:vAlign w:val="bottom"/>
            <w:hideMark/>
          </w:tcPr>
          <w:p w14:paraId="59C9F2B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QUIAHIJE</w:t>
            </w:r>
          </w:p>
        </w:tc>
        <w:tc>
          <w:tcPr>
            <w:tcW w:w="1276" w:type="dxa"/>
            <w:tcBorders>
              <w:top w:val="nil"/>
              <w:left w:val="nil"/>
              <w:bottom w:val="single" w:sz="4" w:space="0" w:color="auto"/>
              <w:right w:val="single" w:sz="4" w:space="0" w:color="auto"/>
            </w:tcBorders>
            <w:shd w:val="clear" w:color="000000" w:fill="FFFFFF"/>
            <w:noWrap/>
            <w:vAlign w:val="bottom"/>
            <w:hideMark/>
          </w:tcPr>
          <w:p w14:paraId="337080F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4286</w:t>
            </w:r>
          </w:p>
        </w:tc>
        <w:tc>
          <w:tcPr>
            <w:tcW w:w="1418" w:type="dxa"/>
            <w:tcBorders>
              <w:top w:val="nil"/>
              <w:left w:val="nil"/>
              <w:bottom w:val="single" w:sz="4" w:space="0" w:color="auto"/>
              <w:right w:val="single" w:sz="4" w:space="0" w:color="auto"/>
            </w:tcBorders>
            <w:shd w:val="clear" w:color="000000" w:fill="FFFFFF"/>
            <w:noWrap/>
            <w:vAlign w:val="bottom"/>
            <w:hideMark/>
          </w:tcPr>
          <w:p w14:paraId="7E113A1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0.957</w:t>
            </w:r>
          </w:p>
        </w:tc>
        <w:tc>
          <w:tcPr>
            <w:tcW w:w="1701" w:type="dxa"/>
            <w:tcBorders>
              <w:top w:val="nil"/>
              <w:left w:val="nil"/>
              <w:bottom w:val="single" w:sz="4" w:space="0" w:color="auto"/>
              <w:right w:val="single" w:sz="4" w:space="0" w:color="auto"/>
            </w:tcBorders>
            <w:shd w:val="clear" w:color="000000" w:fill="FFFFFF"/>
            <w:noWrap/>
            <w:vAlign w:val="bottom"/>
            <w:hideMark/>
          </w:tcPr>
          <w:p w14:paraId="75EE1F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4B2C22C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192,417.31 </w:t>
            </w:r>
          </w:p>
        </w:tc>
      </w:tr>
      <w:tr w:rsidR="00421917" w:rsidRPr="007E13CD" w14:paraId="1834E4E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DEBA19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214</w:t>
            </w:r>
          </w:p>
        </w:tc>
        <w:tc>
          <w:tcPr>
            <w:tcW w:w="2579" w:type="dxa"/>
            <w:tcBorders>
              <w:top w:val="nil"/>
              <w:left w:val="nil"/>
              <w:bottom w:val="single" w:sz="4" w:space="0" w:color="auto"/>
              <w:right w:val="single" w:sz="4" w:space="0" w:color="auto"/>
            </w:tcBorders>
            <w:shd w:val="clear" w:color="000000" w:fill="FFFFFF"/>
            <w:noWrap/>
            <w:vAlign w:val="bottom"/>
            <w:hideMark/>
          </w:tcPr>
          <w:p w14:paraId="03A3B0E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QUIOTEPEC</w:t>
            </w:r>
          </w:p>
        </w:tc>
        <w:tc>
          <w:tcPr>
            <w:tcW w:w="1276" w:type="dxa"/>
            <w:tcBorders>
              <w:top w:val="nil"/>
              <w:left w:val="nil"/>
              <w:bottom w:val="single" w:sz="4" w:space="0" w:color="auto"/>
              <w:right w:val="single" w:sz="4" w:space="0" w:color="auto"/>
            </w:tcBorders>
            <w:shd w:val="clear" w:color="000000" w:fill="FFFFFF"/>
            <w:noWrap/>
            <w:vAlign w:val="bottom"/>
            <w:hideMark/>
          </w:tcPr>
          <w:p w14:paraId="39C6F9B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1979</w:t>
            </w:r>
          </w:p>
        </w:tc>
        <w:tc>
          <w:tcPr>
            <w:tcW w:w="1418" w:type="dxa"/>
            <w:tcBorders>
              <w:top w:val="nil"/>
              <w:left w:val="nil"/>
              <w:bottom w:val="single" w:sz="4" w:space="0" w:color="auto"/>
              <w:right w:val="single" w:sz="4" w:space="0" w:color="auto"/>
            </w:tcBorders>
            <w:shd w:val="clear" w:color="000000" w:fill="FFFFFF"/>
            <w:noWrap/>
            <w:vAlign w:val="bottom"/>
            <w:hideMark/>
          </w:tcPr>
          <w:p w14:paraId="2166D33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1.27</w:t>
            </w:r>
          </w:p>
        </w:tc>
        <w:tc>
          <w:tcPr>
            <w:tcW w:w="1701" w:type="dxa"/>
            <w:tcBorders>
              <w:top w:val="nil"/>
              <w:left w:val="nil"/>
              <w:bottom w:val="single" w:sz="4" w:space="0" w:color="auto"/>
              <w:right w:val="single" w:sz="4" w:space="0" w:color="auto"/>
            </w:tcBorders>
            <w:shd w:val="clear" w:color="000000" w:fill="FFFFFF"/>
            <w:noWrap/>
            <w:vAlign w:val="bottom"/>
            <w:hideMark/>
          </w:tcPr>
          <w:p w14:paraId="00C201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143,545.03 </w:t>
            </w:r>
          </w:p>
        </w:tc>
        <w:tc>
          <w:tcPr>
            <w:tcW w:w="1472" w:type="dxa"/>
            <w:tcBorders>
              <w:top w:val="nil"/>
              <w:left w:val="nil"/>
              <w:bottom w:val="single" w:sz="4" w:space="0" w:color="auto"/>
              <w:right w:val="single" w:sz="4" w:space="0" w:color="auto"/>
            </w:tcBorders>
            <w:shd w:val="clear" w:color="000000" w:fill="FFFFFF"/>
            <w:noWrap/>
            <w:vAlign w:val="bottom"/>
            <w:hideMark/>
          </w:tcPr>
          <w:p w14:paraId="2DB51D6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38281D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03DA4D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215</w:t>
            </w:r>
          </w:p>
        </w:tc>
        <w:tc>
          <w:tcPr>
            <w:tcW w:w="2579" w:type="dxa"/>
            <w:tcBorders>
              <w:top w:val="nil"/>
              <w:left w:val="nil"/>
              <w:bottom w:val="single" w:sz="4" w:space="0" w:color="auto"/>
              <w:right w:val="single" w:sz="4" w:space="0" w:color="auto"/>
            </w:tcBorders>
            <w:shd w:val="clear" w:color="000000" w:fill="FFFFFF"/>
            <w:noWrap/>
            <w:vAlign w:val="bottom"/>
            <w:hideMark/>
          </w:tcPr>
          <w:p w14:paraId="17EA333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SAYULTEPEC</w:t>
            </w:r>
          </w:p>
        </w:tc>
        <w:tc>
          <w:tcPr>
            <w:tcW w:w="1276" w:type="dxa"/>
            <w:tcBorders>
              <w:top w:val="nil"/>
              <w:left w:val="nil"/>
              <w:bottom w:val="single" w:sz="4" w:space="0" w:color="auto"/>
              <w:right w:val="single" w:sz="4" w:space="0" w:color="auto"/>
            </w:tcBorders>
            <w:shd w:val="clear" w:color="000000" w:fill="FFFFFF"/>
            <w:noWrap/>
            <w:vAlign w:val="bottom"/>
            <w:hideMark/>
          </w:tcPr>
          <w:p w14:paraId="0EBBE2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788</w:t>
            </w:r>
          </w:p>
        </w:tc>
        <w:tc>
          <w:tcPr>
            <w:tcW w:w="1418" w:type="dxa"/>
            <w:tcBorders>
              <w:top w:val="nil"/>
              <w:left w:val="nil"/>
              <w:bottom w:val="single" w:sz="4" w:space="0" w:color="auto"/>
              <w:right w:val="single" w:sz="4" w:space="0" w:color="auto"/>
            </w:tcBorders>
            <w:shd w:val="clear" w:color="000000" w:fill="FFFFFF"/>
            <w:noWrap/>
            <w:vAlign w:val="bottom"/>
            <w:hideMark/>
          </w:tcPr>
          <w:p w14:paraId="58F7DA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-0.373</w:t>
            </w:r>
          </w:p>
        </w:tc>
        <w:tc>
          <w:tcPr>
            <w:tcW w:w="1701" w:type="dxa"/>
            <w:tcBorders>
              <w:top w:val="nil"/>
              <w:left w:val="nil"/>
              <w:bottom w:val="single" w:sz="4" w:space="0" w:color="auto"/>
              <w:right w:val="single" w:sz="4" w:space="0" w:color="auto"/>
            </w:tcBorders>
            <w:shd w:val="clear" w:color="000000" w:fill="FFFFFF"/>
            <w:noWrap/>
            <w:vAlign w:val="bottom"/>
            <w:hideMark/>
          </w:tcPr>
          <w:p w14:paraId="378C74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147,572.50 </w:t>
            </w:r>
          </w:p>
        </w:tc>
        <w:tc>
          <w:tcPr>
            <w:tcW w:w="1472" w:type="dxa"/>
            <w:tcBorders>
              <w:top w:val="nil"/>
              <w:left w:val="nil"/>
              <w:bottom w:val="single" w:sz="4" w:space="0" w:color="auto"/>
              <w:right w:val="single" w:sz="4" w:space="0" w:color="auto"/>
            </w:tcBorders>
            <w:shd w:val="clear" w:color="000000" w:fill="FFFFFF"/>
            <w:noWrap/>
            <w:vAlign w:val="bottom"/>
            <w:hideMark/>
          </w:tcPr>
          <w:p w14:paraId="22618D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250,888.00 </w:t>
            </w:r>
          </w:p>
        </w:tc>
      </w:tr>
      <w:tr w:rsidR="00421917" w:rsidRPr="007E13CD" w14:paraId="6410B26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0BB419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216</w:t>
            </w:r>
          </w:p>
        </w:tc>
        <w:tc>
          <w:tcPr>
            <w:tcW w:w="2579" w:type="dxa"/>
            <w:tcBorders>
              <w:top w:val="nil"/>
              <w:left w:val="nil"/>
              <w:bottom w:val="single" w:sz="4" w:space="0" w:color="auto"/>
              <w:right w:val="single" w:sz="4" w:space="0" w:color="auto"/>
            </w:tcBorders>
            <w:shd w:val="clear" w:color="000000" w:fill="FFFFFF"/>
            <w:noWrap/>
            <w:vAlign w:val="bottom"/>
            <w:hideMark/>
          </w:tcPr>
          <w:p w14:paraId="7ACEF6D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TABAA</w:t>
            </w:r>
          </w:p>
        </w:tc>
        <w:tc>
          <w:tcPr>
            <w:tcW w:w="1276" w:type="dxa"/>
            <w:tcBorders>
              <w:top w:val="nil"/>
              <w:left w:val="nil"/>
              <w:bottom w:val="single" w:sz="4" w:space="0" w:color="auto"/>
              <w:right w:val="single" w:sz="4" w:space="0" w:color="auto"/>
            </w:tcBorders>
            <w:shd w:val="clear" w:color="000000" w:fill="FFFFFF"/>
            <w:noWrap/>
            <w:vAlign w:val="bottom"/>
            <w:hideMark/>
          </w:tcPr>
          <w:p w14:paraId="70E0ABE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1280</w:t>
            </w:r>
          </w:p>
        </w:tc>
        <w:tc>
          <w:tcPr>
            <w:tcW w:w="1418" w:type="dxa"/>
            <w:tcBorders>
              <w:top w:val="nil"/>
              <w:left w:val="nil"/>
              <w:bottom w:val="single" w:sz="4" w:space="0" w:color="auto"/>
              <w:right w:val="single" w:sz="4" w:space="0" w:color="auto"/>
            </w:tcBorders>
            <w:shd w:val="clear" w:color="000000" w:fill="FFFFFF"/>
            <w:noWrap/>
            <w:vAlign w:val="bottom"/>
            <w:hideMark/>
          </w:tcPr>
          <w:p w14:paraId="762F01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0.271</w:t>
            </w:r>
          </w:p>
        </w:tc>
        <w:tc>
          <w:tcPr>
            <w:tcW w:w="1701" w:type="dxa"/>
            <w:tcBorders>
              <w:top w:val="nil"/>
              <w:left w:val="nil"/>
              <w:bottom w:val="single" w:sz="4" w:space="0" w:color="auto"/>
              <w:right w:val="single" w:sz="4" w:space="0" w:color="auto"/>
            </w:tcBorders>
            <w:shd w:val="clear" w:color="000000" w:fill="FFFFFF"/>
            <w:noWrap/>
            <w:vAlign w:val="bottom"/>
            <w:hideMark/>
          </w:tcPr>
          <w:p w14:paraId="044DE4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8,688.85 </w:t>
            </w:r>
          </w:p>
        </w:tc>
        <w:tc>
          <w:tcPr>
            <w:tcW w:w="1472" w:type="dxa"/>
            <w:tcBorders>
              <w:top w:val="nil"/>
              <w:left w:val="nil"/>
              <w:bottom w:val="single" w:sz="4" w:space="0" w:color="auto"/>
              <w:right w:val="single" w:sz="4" w:space="0" w:color="auto"/>
            </w:tcBorders>
            <w:shd w:val="clear" w:color="000000" w:fill="FFFFFF"/>
            <w:noWrap/>
            <w:vAlign w:val="bottom"/>
            <w:hideMark/>
          </w:tcPr>
          <w:p w14:paraId="3B3E676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153,782.75 </w:t>
            </w:r>
          </w:p>
        </w:tc>
      </w:tr>
      <w:tr w:rsidR="00421917" w:rsidRPr="007E13CD" w14:paraId="21ACB39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F99F6A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217</w:t>
            </w:r>
          </w:p>
        </w:tc>
        <w:tc>
          <w:tcPr>
            <w:tcW w:w="2579" w:type="dxa"/>
            <w:tcBorders>
              <w:top w:val="nil"/>
              <w:left w:val="nil"/>
              <w:bottom w:val="single" w:sz="4" w:space="0" w:color="auto"/>
              <w:right w:val="single" w:sz="4" w:space="0" w:color="auto"/>
            </w:tcBorders>
            <w:shd w:val="clear" w:color="000000" w:fill="FFFFFF"/>
            <w:noWrap/>
            <w:vAlign w:val="bottom"/>
            <w:hideMark/>
          </w:tcPr>
          <w:p w14:paraId="00987CE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TAMAZOLA</w:t>
            </w:r>
          </w:p>
        </w:tc>
        <w:tc>
          <w:tcPr>
            <w:tcW w:w="1276" w:type="dxa"/>
            <w:tcBorders>
              <w:top w:val="nil"/>
              <w:left w:val="nil"/>
              <w:bottom w:val="single" w:sz="4" w:space="0" w:color="auto"/>
              <w:right w:val="single" w:sz="4" w:space="0" w:color="auto"/>
            </w:tcBorders>
            <w:shd w:val="clear" w:color="000000" w:fill="FFFFFF"/>
            <w:noWrap/>
            <w:vAlign w:val="bottom"/>
            <w:hideMark/>
          </w:tcPr>
          <w:p w14:paraId="74FD47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2877</w:t>
            </w:r>
          </w:p>
        </w:tc>
        <w:tc>
          <w:tcPr>
            <w:tcW w:w="1418" w:type="dxa"/>
            <w:tcBorders>
              <w:top w:val="nil"/>
              <w:left w:val="nil"/>
              <w:bottom w:val="single" w:sz="4" w:space="0" w:color="auto"/>
              <w:right w:val="single" w:sz="4" w:space="0" w:color="auto"/>
            </w:tcBorders>
            <w:shd w:val="clear" w:color="000000" w:fill="FFFFFF"/>
            <w:noWrap/>
            <w:vAlign w:val="bottom"/>
            <w:hideMark/>
          </w:tcPr>
          <w:p w14:paraId="33A029D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1.949</w:t>
            </w:r>
          </w:p>
        </w:tc>
        <w:tc>
          <w:tcPr>
            <w:tcW w:w="1701" w:type="dxa"/>
            <w:tcBorders>
              <w:top w:val="nil"/>
              <w:left w:val="nil"/>
              <w:bottom w:val="single" w:sz="4" w:space="0" w:color="auto"/>
              <w:right w:val="single" w:sz="4" w:space="0" w:color="auto"/>
            </w:tcBorders>
            <w:shd w:val="clear" w:color="000000" w:fill="FFFFFF"/>
            <w:noWrap/>
            <w:vAlign w:val="bottom"/>
            <w:hideMark/>
          </w:tcPr>
          <w:p w14:paraId="227308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469,251.92 </w:t>
            </w:r>
          </w:p>
        </w:tc>
        <w:tc>
          <w:tcPr>
            <w:tcW w:w="1472" w:type="dxa"/>
            <w:tcBorders>
              <w:top w:val="nil"/>
              <w:left w:val="nil"/>
              <w:bottom w:val="single" w:sz="4" w:space="0" w:color="auto"/>
              <w:right w:val="single" w:sz="4" w:space="0" w:color="auto"/>
            </w:tcBorders>
            <w:shd w:val="clear" w:color="000000" w:fill="FFFFFF"/>
            <w:noWrap/>
            <w:vAlign w:val="bottom"/>
            <w:hideMark/>
          </w:tcPr>
          <w:p w14:paraId="321D1B4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07B686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97242D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218</w:t>
            </w:r>
          </w:p>
        </w:tc>
        <w:tc>
          <w:tcPr>
            <w:tcW w:w="2579" w:type="dxa"/>
            <w:tcBorders>
              <w:top w:val="nil"/>
              <w:left w:val="nil"/>
              <w:bottom w:val="single" w:sz="4" w:space="0" w:color="auto"/>
              <w:right w:val="single" w:sz="4" w:space="0" w:color="auto"/>
            </w:tcBorders>
            <w:shd w:val="clear" w:color="000000" w:fill="FFFFFF"/>
            <w:noWrap/>
            <w:vAlign w:val="bottom"/>
            <w:hideMark/>
          </w:tcPr>
          <w:p w14:paraId="2F7AA7D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TEITA</w:t>
            </w:r>
          </w:p>
        </w:tc>
        <w:tc>
          <w:tcPr>
            <w:tcW w:w="1276" w:type="dxa"/>
            <w:tcBorders>
              <w:top w:val="nil"/>
              <w:left w:val="nil"/>
              <w:bottom w:val="single" w:sz="4" w:space="0" w:color="auto"/>
              <w:right w:val="single" w:sz="4" w:space="0" w:color="auto"/>
            </w:tcBorders>
            <w:shd w:val="clear" w:color="000000" w:fill="FFFFFF"/>
            <w:noWrap/>
            <w:vAlign w:val="bottom"/>
            <w:hideMark/>
          </w:tcPr>
          <w:p w14:paraId="0F85C1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531</w:t>
            </w:r>
          </w:p>
        </w:tc>
        <w:tc>
          <w:tcPr>
            <w:tcW w:w="1418" w:type="dxa"/>
            <w:tcBorders>
              <w:top w:val="nil"/>
              <w:left w:val="nil"/>
              <w:bottom w:val="single" w:sz="4" w:space="0" w:color="auto"/>
              <w:right w:val="single" w:sz="4" w:space="0" w:color="auto"/>
            </w:tcBorders>
            <w:shd w:val="clear" w:color="000000" w:fill="FFFFFF"/>
            <w:noWrap/>
            <w:vAlign w:val="bottom"/>
            <w:hideMark/>
          </w:tcPr>
          <w:p w14:paraId="195AD9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0.883</w:t>
            </w:r>
          </w:p>
        </w:tc>
        <w:tc>
          <w:tcPr>
            <w:tcW w:w="1701" w:type="dxa"/>
            <w:tcBorders>
              <w:top w:val="nil"/>
              <w:left w:val="nil"/>
              <w:bottom w:val="single" w:sz="4" w:space="0" w:color="auto"/>
              <w:right w:val="single" w:sz="4" w:space="0" w:color="auto"/>
            </w:tcBorders>
            <w:shd w:val="clear" w:color="000000" w:fill="FFFFFF"/>
            <w:noWrap/>
            <w:vAlign w:val="bottom"/>
            <w:hideMark/>
          </w:tcPr>
          <w:p w14:paraId="4D6362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128,922.71 </w:t>
            </w:r>
          </w:p>
        </w:tc>
        <w:tc>
          <w:tcPr>
            <w:tcW w:w="1472" w:type="dxa"/>
            <w:tcBorders>
              <w:top w:val="nil"/>
              <w:left w:val="nil"/>
              <w:bottom w:val="single" w:sz="4" w:space="0" w:color="auto"/>
              <w:right w:val="single" w:sz="4" w:space="0" w:color="auto"/>
            </w:tcBorders>
            <w:shd w:val="clear" w:color="000000" w:fill="FFFFFF"/>
            <w:noWrap/>
            <w:vAlign w:val="bottom"/>
            <w:hideMark/>
          </w:tcPr>
          <w:p w14:paraId="78BFC87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658,029.12 </w:t>
            </w:r>
          </w:p>
        </w:tc>
      </w:tr>
      <w:tr w:rsidR="00421917" w:rsidRPr="007E13CD" w14:paraId="22B30A6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961478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219</w:t>
            </w:r>
          </w:p>
        </w:tc>
        <w:tc>
          <w:tcPr>
            <w:tcW w:w="2579" w:type="dxa"/>
            <w:tcBorders>
              <w:top w:val="nil"/>
              <w:left w:val="nil"/>
              <w:bottom w:val="single" w:sz="4" w:space="0" w:color="auto"/>
              <w:right w:val="single" w:sz="4" w:space="0" w:color="auto"/>
            </w:tcBorders>
            <w:shd w:val="clear" w:color="000000" w:fill="FFFFFF"/>
            <w:noWrap/>
            <w:vAlign w:val="bottom"/>
            <w:hideMark/>
          </w:tcPr>
          <w:p w14:paraId="3401051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TEITIPAC</w:t>
            </w:r>
          </w:p>
        </w:tc>
        <w:tc>
          <w:tcPr>
            <w:tcW w:w="1276" w:type="dxa"/>
            <w:tcBorders>
              <w:top w:val="nil"/>
              <w:left w:val="nil"/>
              <w:bottom w:val="single" w:sz="4" w:space="0" w:color="auto"/>
              <w:right w:val="single" w:sz="4" w:space="0" w:color="auto"/>
            </w:tcBorders>
            <w:shd w:val="clear" w:color="000000" w:fill="FFFFFF"/>
            <w:noWrap/>
            <w:vAlign w:val="bottom"/>
            <w:hideMark/>
          </w:tcPr>
          <w:p w14:paraId="262D2C6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2619</w:t>
            </w:r>
          </w:p>
        </w:tc>
        <w:tc>
          <w:tcPr>
            <w:tcW w:w="1418" w:type="dxa"/>
            <w:tcBorders>
              <w:top w:val="nil"/>
              <w:left w:val="nil"/>
              <w:bottom w:val="single" w:sz="4" w:space="0" w:color="auto"/>
              <w:right w:val="single" w:sz="4" w:space="0" w:color="auto"/>
            </w:tcBorders>
            <w:shd w:val="clear" w:color="000000" w:fill="FFFFFF"/>
            <w:noWrap/>
            <w:vAlign w:val="bottom"/>
            <w:hideMark/>
          </w:tcPr>
          <w:p w14:paraId="2E0D5E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0.875</w:t>
            </w:r>
          </w:p>
        </w:tc>
        <w:tc>
          <w:tcPr>
            <w:tcW w:w="1701" w:type="dxa"/>
            <w:tcBorders>
              <w:top w:val="nil"/>
              <w:left w:val="nil"/>
              <w:bottom w:val="single" w:sz="4" w:space="0" w:color="auto"/>
              <w:right w:val="single" w:sz="4" w:space="0" w:color="auto"/>
            </w:tcBorders>
            <w:shd w:val="clear" w:color="000000" w:fill="FFFFFF"/>
            <w:noWrap/>
            <w:vAlign w:val="bottom"/>
            <w:hideMark/>
          </w:tcPr>
          <w:p w14:paraId="51F25A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237,370.19 </w:t>
            </w:r>
          </w:p>
        </w:tc>
        <w:tc>
          <w:tcPr>
            <w:tcW w:w="1472" w:type="dxa"/>
            <w:tcBorders>
              <w:top w:val="nil"/>
              <w:left w:val="nil"/>
              <w:bottom w:val="single" w:sz="4" w:space="0" w:color="auto"/>
              <w:right w:val="single" w:sz="4" w:space="0" w:color="auto"/>
            </w:tcBorders>
            <w:shd w:val="clear" w:color="000000" w:fill="FFFFFF"/>
            <w:noWrap/>
            <w:vAlign w:val="bottom"/>
            <w:hideMark/>
          </w:tcPr>
          <w:p w14:paraId="599776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258,997.02 </w:t>
            </w:r>
          </w:p>
        </w:tc>
      </w:tr>
      <w:tr w:rsidR="00421917" w:rsidRPr="007E13CD" w14:paraId="67CDDCF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9A3C24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220</w:t>
            </w:r>
          </w:p>
        </w:tc>
        <w:tc>
          <w:tcPr>
            <w:tcW w:w="2579" w:type="dxa"/>
            <w:tcBorders>
              <w:top w:val="nil"/>
              <w:left w:val="nil"/>
              <w:bottom w:val="single" w:sz="4" w:space="0" w:color="auto"/>
              <w:right w:val="single" w:sz="4" w:space="0" w:color="auto"/>
            </w:tcBorders>
            <w:shd w:val="clear" w:color="000000" w:fill="FFFFFF"/>
            <w:noWrap/>
            <w:vAlign w:val="bottom"/>
            <w:hideMark/>
          </w:tcPr>
          <w:p w14:paraId="2A61E17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TEPEUXILA</w:t>
            </w:r>
          </w:p>
        </w:tc>
        <w:tc>
          <w:tcPr>
            <w:tcW w:w="1276" w:type="dxa"/>
            <w:tcBorders>
              <w:top w:val="nil"/>
              <w:left w:val="nil"/>
              <w:bottom w:val="single" w:sz="4" w:space="0" w:color="auto"/>
              <w:right w:val="single" w:sz="4" w:space="0" w:color="auto"/>
            </w:tcBorders>
            <w:shd w:val="clear" w:color="000000" w:fill="FFFFFF"/>
            <w:noWrap/>
            <w:vAlign w:val="bottom"/>
            <w:hideMark/>
          </w:tcPr>
          <w:p w14:paraId="08141FE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2639</w:t>
            </w:r>
          </w:p>
        </w:tc>
        <w:tc>
          <w:tcPr>
            <w:tcW w:w="1418" w:type="dxa"/>
            <w:tcBorders>
              <w:top w:val="nil"/>
              <w:left w:val="nil"/>
              <w:bottom w:val="single" w:sz="4" w:space="0" w:color="auto"/>
              <w:right w:val="single" w:sz="4" w:space="0" w:color="auto"/>
            </w:tcBorders>
            <w:shd w:val="clear" w:color="000000" w:fill="FFFFFF"/>
            <w:noWrap/>
            <w:vAlign w:val="bottom"/>
            <w:hideMark/>
          </w:tcPr>
          <w:p w14:paraId="071889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0.466</w:t>
            </w:r>
          </w:p>
        </w:tc>
        <w:tc>
          <w:tcPr>
            <w:tcW w:w="1701" w:type="dxa"/>
            <w:tcBorders>
              <w:top w:val="nil"/>
              <w:left w:val="nil"/>
              <w:bottom w:val="single" w:sz="4" w:space="0" w:color="auto"/>
              <w:right w:val="single" w:sz="4" w:space="0" w:color="auto"/>
            </w:tcBorders>
            <w:shd w:val="clear" w:color="000000" w:fill="FFFFFF"/>
            <w:noWrap/>
            <w:vAlign w:val="bottom"/>
            <w:hideMark/>
          </w:tcPr>
          <w:p w14:paraId="536C6A9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305,585.47 </w:t>
            </w:r>
          </w:p>
        </w:tc>
        <w:tc>
          <w:tcPr>
            <w:tcW w:w="1472" w:type="dxa"/>
            <w:tcBorders>
              <w:top w:val="nil"/>
              <w:left w:val="nil"/>
              <w:bottom w:val="single" w:sz="4" w:space="0" w:color="auto"/>
              <w:right w:val="single" w:sz="4" w:space="0" w:color="auto"/>
            </w:tcBorders>
            <w:shd w:val="clear" w:color="000000" w:fill="FFFFFF"/>
            <w:noWrap/>
            <w:vAlign w:val="bottom"/>
            <w:hideMark/>
          </w:tcPr>
          <w:p w14:paraId="01424E9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378,799.36 </w:t>
            </w:r>
          </w:p>
        </w:tc>
      </w:tr>
      <w:tr w:rsidR="00421917" w:rsidRPr="007E13CD" w14:paraId="1764DDF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FA3792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221</w:t>
            </w:r>
          </w:p>
        </w:tc>
        <w:tc>
          <w:tcPr>
            <w:tcW w:w="2579" w:type="dxa"/>
            <w:tcBorders>
              <w:top w:val="nil"/>
              <w:left w:val="nil"/>
              <w:bottom w:val="single" w:sz="4" w:space="0" w:color="auto"/>
              <w:right w:val="single" w:sz="4" w:space="0" w:color="auto"/>
            </w:tcBorders>
            <w:shd w:val="clear" w:color="000000" w:fill="FFFFFF"/>
            <w:noWrap/>
            <w:vAlign w:val="bottom"/>
            <w:hideMark/>
          </w:tcPr>
          <w:p w14:paraId="1D6AB42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TEPOSCOLULA</w:t>
            </w:r>
          </w:p>
        </w:tc>
        <w:tc>
          <w:tcPr>
            <w:tcW w:w="1276" w:type="dxa"/>
            <w:tcBorders>
              <w:top w:val="nil"/>
              <w:left w:val="nil"/>
              <w:bottom w:val="single" w:sz="4" w:space="0" w:color="auto"/>
              <w:right w:val="single" w:sz="4" w:space="0" w:color="auto"/>
            </w:tcBorders>
            <w:shd w:val="clear" w:color="000000" w:fill="FFFFFF"/>
            <w:noWrap/>
            <w:vAlign w:val="bottom"/>
            <w:hideMark/>
          </w:tcPr>
          <w:p w14:paraId="218E8C8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1228</w:t>
            </w:r>
          </w:p>
        </w:tc>
        <w:tc>
          <w:tcPr>
            <w:tcW w:w="1418" w:type="dxa"/>
            <w:tcBorders>
              <w:top w:val="nil"/>
              <w:left w:val="nil"/>
              <w:bottom w:val="single" w:sz="4" w:space="0" w:color="auto"/>
              <w:right w:val="single" w:sz="4" w:space="0" w:color="auto"/>
            </w:tcBorders>
            <w:shd w:val="clear" w:color="000000" w:fill="FFFFFF"/>
            <w:noWrap/>
            <w:vAlign w:val="bottom"/>
            <w:hideMark/>
          </w:tcPr>
          <w:p w14:paraId="74B28FC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0.204</w:t>
            </w:r>
          </w:p>
        </w:tc>
        <w:tc>
          <w:tcPr>
            <w:tcW w:w="1701" w:type="dxa"/>
            <w:tcBorders>
              <w:top w:val="nil"/>
              <w:left w:val="nil"/>
              <w:bottom w:val="single" w:sz="4" w:space="0" w:color="auto"/>
              <w:right w:val="single" w:sz="4" w:space="0" w:color="auto"/>
            </w:tcBorders>
            <w:shd w:val="clear" w:color="000000" w:fill="FFFFFF"/>
            <w:noWrap/>
            <w:vAlign w:val="bottom"/>
            <w:hideMark/>
          </w:tcPr>
          <w:p w14:paraId="0143AD7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38,483.40 </w:t>
            </w:r>
          </w:p>
        </w:tc>
        <w:tc>
          <w:tcPr>
            <w:tcW w:w="1472" w:type="dxa"/>
            <w:tcBorders>
              <w:top w:val="nil"/>
              <w:left w:val="nil"/>
              <w:bottom w:val="single" w:sz="4" w:space="0" w:color="auto"/>
              <w:right w:val="single" w:sz="4" w:space="0" w:color="auto"/>
            </w:tcBorders>
            <w:shd w:val="clear" w:color="000000" w:fill="FFFFFF"/>
            <w:noWrap/>
            <w:vAlign w:val="bottom"/>
            <w:hideMark/>
          </w:tcPr>
          <w:p w14:paraId="1C62DA7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C0CF41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3A3B83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222</w:t>
            </w:r>
          </w:p>
        </w:tc>
        <w:tc>
          <w:tcPr>
            <w:tcW w:w="2579" w:type="dxa"/>
            <w:tcBorders>
              <w:top w:val="nil"/>
              <w:left w:val="nil"/>
              <w:bottom w:val="single" w:sz="4" w:space="0" w:color="auto"/>
              <w:right w:val="single" w:sz="4" w:space="0" w:color="auto"/>
            </w:tcBorders>
            <w:shd w:val="clear" w:color="000000" w:fill="FFFFFF"/>
            <w:noWrap/>
            <w:vAlign w:val="bottom"/>
            <w:hideMark/>
          </w:tcPr>
          <w:p w14:paraId="0ADFCF2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YAEE</w:t>
            </w:r>
          </w:p>
        </w:tc>
        <w:tc>
          <w:tcPr>
            <w:tcW w:w="1276" w:type="dxa"/>
            <w:tcBorders>
              <w:top w:val="nil"/>
              <w:left w:val="nil"/>
              <w:bottom w:val="single" w:sz="4" w:space="0" w:color="auto"/>
              <w:right w:val="single" w:sz="4" w:space="0" w:color="auto"/>
            </w:tcBorders>
            <w:shd w:val="clear" w:color="000000" w:fill="FFFFFF"/>
            <w:noWrap/>
            <w:vAlign w:val="bottom"/>
            <w:hideMark/>
          </w:tcPr>
          <w:p w14:paraId="471A8B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1481</w:t>
            </w:r>
          </w:p>
        </w:tc>
        <w:tc>
          <w:tcPr>
            <w:tcW w:w="1418" w:type="dxa"/>
            <w:tcBorders>
              <w:top w:val="nil"/>
              <w:left w:val="nil"/>
              <w:bottom w:val="single" w:sz="4" w:space="0" w:color="auto"/>
              <w:right w:val="single" w:sz="4" w:space="0" w:color="auto"/>
            </w:tcBorders>
            <w:shd w:val="clear" w:color="000000" w:fill="FFFFFF"/>
            <w:noWrap/>
            <w:vAlign w:val="bottom"/>
            <w:hideMark/>
          </w:tcPr>
          <w:p w14:paraId="6066B9E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0.046</w:t>
            </w:r>
          </w:p>
        </w:tc>
        <w:tc>
          <w:tcPr>
            <w:tcW w:w="1701" w:type="dxa"/>
            <w:tcBorders>
              <w:top w:val="nil"/>
              <w:left w:val="nil"/>
              <w:bottom w:val="single" w:sz="4" w:space="0" w:color="auto"/>
              <w:right w:val="single" w:sz="4" w:space="0" w:color="auto"/>
            </w:tcBorders>
            <w:shd w:val="clear" w:color="000000" w:fill="FFFFFF"/>
            <w:noWrap/>
            <w:vAlign w:val="bottom"/>
            <w:hideMark/>
          </w:tcPr>
          <w:p w14:paraId="5FF5BF0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80,596.87 </w:t>
            </w:r>
          </w:p>
        </w:tc>
        <w:tc>
          <w:tcPr>
            <w:tcW w:w="1472" w:type="dxa"/>
            <w:tcBorders>
              <w:top w:val="nil"/>
              <w:left w:val="nil"/>
              <w:bottom w:val="single" w:sz="4" w:space="0" w:color="auto"/>
              <w:right w:val="single" w:sz="4" w:space="0" w:color="auto"/>
            </w:tcBorders>
            <w:shd w:val="clear" w:color="000000" w:fill="FFFFFF"/>
            <w:noWrap/>
            <w:vAlign w:val="bottom"/>
            <w:hideMark/>
          </w:tcPr>
          <w:p w14:paraId="71AD9A7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465,408.65 </w:t>
            </w:r>
          </w:p>
        </w:tc>
      </w:tr>
      <w:tr w:rsidR="00421917" w:rsidRPr="007E13CD" w14:paraId="3CAC7F1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7FE180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223</w:t>
            </w:r>
          </w:p>
        </w:tc>
        <w:tc>
          <w:tcPr>
            <w:tcW w:w="2579" w:type="dxa"/>
            <w:tcBorders>
              <w:top w:val="nil"/>
              <w:left w:val="nil"/>
              <w:bottom w:val="single" w:sz="4" w:space="0" w:color="auto"/>
              <w:right w:val="single" w:sz="4" w:space="0" w:color="auto"/>
            </w:tcBorders>
            <w:shd w:val="clear" w:color="000000" w:fill="FFFFFF"/>
            <w:noWrap/>
            <w:vAlign w:val="bottom"/>
            <w:hideMark/>
          </w:tcPr>
          <w:p w14:paraId="39EC014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YATZONA</w:t>
            </w:r>
          </w:p>
        </w:tc>
        <w:tc>
          <w:tcPr>
            <w:tcW w:w="1276" w:type="dxa"/>
            <w:tcBorders>
              <w:top w:val="nil"/>
              <w:left w:val="nil"/>
              <w:bottom w:val="single" w:sz="4" w:space="0" w:color="auto"/>
              <w:right w:val="single" w:sz="4" w:space="0" w:color="auto"/>
            </w:tcBorders>
            <w:shd w:val="clear" w:color="000000" w:fill="FFFFFF"/>
            <w:noWrap/>
            <w:vAlign w:val="bottom"/>
            <w:hideMark/>
          </w:tcPr>
          <w:p w14:paraId="2DF9167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474</w:t>
            </w:r>
          </w:p>
        </w:tc>
        <w:tc>
          <w:tcPr>
            <w:tcW w:w="1418" w:type="dxa"/>
            <w:tcBorders>
              <w:top w:val="nil"/>
              <w:left w:val="nil"/>
              <w:bottom w:val="single" w:sz="4" w:space="0" w:color="auto"/>
              <w:right w:val="single" w:sz="4" w:space="0" w:color="auto"/>
            </w:tcBorders>
            <w:shd w:val="clear" w:color="000000" w:fill="FFFFFF"/>
            <w:noWrap/>
            <w:vAlign w:val="bottom"/>
            <w:hideMark/>
          </w:tcPr>
          <w:p w14:paraId="47DFDD1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-0.688</w:t>
            </w:r>
          </w:p>
        </w:tc>
        <w:tc>
          <w:tcPr>
            <w:tcW w:w="1701" w:type="dxa"/>
            <w:tcBorders>
              <w:top w:val="nil"/>
              <w:left w:val="nil"/>
              <w:bottom w:val="single" w:sz="4" w:space="0" w:color="auto"/>
              <w:right w:val="single" w:sz="4" w:space="0" w:color="auto"/>
            </w:tcBorders>
            <w:shd w:val="clear" w:color="000000" w:fill="FFFFFF"/>
            <w:noWrap/>
            <w:vAlign w:val="bottom"/>
            <w:hideMark/>
          </w:tcPr>
          <w:p w14:paraId="7231EA4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55,531.74 </w:t>
            </w:r>
          </w:p>
        </w:tc>
        <w:tc>
          <w:tcPr>
            <w:tcW w:w="1472" w:type="dxa"/>
            <w:tcBorders>
              <w:top w:val="nil"/>
              <w:left w:val="nil"/>
              <w:bottom w:val="single" w:sz="4" w:space="0" w:color="auto"/>
              <w:right w:val="single" w:sz="4" w:space="0" w:color="auto"/>
            </w:tcBorders>
            <w:shd w:val="clear" w:color="000000" w:fill="FFFFFF"/>
            <w:noWrap/>
            <w:vAlign w:val="bottom"/>
            <w:hideMark/>
          </w:tcPr>
          <w:p w14:paraId="7FF6DD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52,731.00 </w:t>
            </w:r>
          </w:p>
        </w:tc>
      </w:tr>
      <w:tr w:rsidR="00421917" w:rsidRPr="007E13CD" w14:paraId="021F542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093DBB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224</w:t>
            </w:r>
          </w:p>
        </w:tc>
        <w:tc>
          <w:tcPr>
            <w:tcW w:w="2579" w:type="dxa"/>
            <w:tcBorders>
              <w:top w:val="nil"/>
              <w:left w:val="nil"/>
              <w:bottom w:val="single" w:sz="4" w:space="0" w:color="auto"/>
              <w:right w:val="single" w:sz="4" w:space="0" w:color="auto"/>
            </w:tcBorders>
            <w:shd w:val="clear" w:color="000000" w:fill="FFFFFF"/>
            <w:noWrap/>
            <w:vAlign w:val="bottom"/>
            <w:hideMark/>
          </w:tcPr>
          <w:p w14:paraId="0361A15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YUCUITA</w:t>
            </w:r>
          </w:p>
        </w:tc>
        <w:tc>
          <w:tcPr>
            <w:tcW w:w="1276" w:type="dxa"/>
            <w:tcBorders>
              <w:top w:val="nil"/>
              <w:left w:val="nil"/>
              <w:bottom w:val="single" w:sz="4" w:space="0" w:color="auto"/>
              <w:right w:val="single" w:sz="4" w:space="0" w:color="auto"/>
            </w:tcBorders>
            <w:shd w:val="clear" w:color="000000" w:fill="FFFFFF"/>
            <w:noWrap/>
            <w:vAlign w:val="bottom"/>
            <w:hideMark/>
          </w:tcPr>
          <w:p w14:paraId="5377BC4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567</w:t>
            </w:r>
          </w:p>
        </w:tc>
        <w:tc>
          <w:tcPr>
            <w:tcW w:w="1418" w:type="dxa"/>
            <w:tcBorders>
              <w:top w:val="nil"/>
              <w:left w:val="nil"/>
              <w:bottom w:val="single" w:sz="4" w:space="0" w:color="auto"/>
              <w:right w:val="single" w:sz="4" w:space="0" w:color="auto"/>
            </w:tcBorders>
            <w:shd w:val="clear" w:color="000000" w:fill="FFFFFF"/>
            <w:noWrap/>
            <w:vAlign w:val="bottom"/>
            <w:hideMark/>
          </w:tcPr>
          <w:p w14:paraId="337FE88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-0.36</w:t>
            </w:r>
          </w:p>
        </w:tc>
        <w:tc>
          <w:tcPr>
            <w:tcW w:w="1701" w:type="dxa"/>
            <w:tcBorders>
              <w:top w:val="nil"/>
              <w:left w:val="nil"/>
              <w:bottom w:val="single" w:sz="4" w:space="0" w:color="auto"/>
              <w:right w:val="single" w:sz="4" w:space="0" w:color="auto"/>
            </w:tcBorders>
            <w:shd w:val="clear" w:color="000000" w:fill="FFFFFF"/>
            <w:noWrap/>
            <w:vAlign w:val="bottom"/>
            <w:hideMark/>
          </w:tcPr>
          <w:p w14:paraId="4D088E5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157,600.64 </w:t>
            </w:r>
          </w:p>
        </w:tc>
        <w:tc>
          <w:tcPr>
            <w:tcW w:w="1472" w:type="dxa"/>
            <w:tcBorders>
              <w:top w:val="nil"/>
              <w:left w:val="nil"/>
              <w:bottom w:val="single" w:sz="4" w:space="0" w:color="auto"/>
              <w:right w:val="single" w:sz="4" w:space="0" w:color="auto"/>
            </w:tcBorders>
            <w:shd w:val="clear" w:color="000000" w:fill="FFFFFF"/>
            <w:noWrap/>
            <w:vAlign w:val="bottom"/>
            <w:hideMark/>
          </w:tcPr>
          <w:p w14:paraId="5C49466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637,287.42 </w:t>
            </w:r>
          </w:p>
        </w:tc>
      </w:tr>
      <w:tr w:rsidR="00421917" w:rsidRPr="007E13CD" w14:paraId="4F0C961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6EC61D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225</w:t>
            </w:r>
          </w:p>
        </w:tc>
        <w:tc>
          <w:tcPr>
            <w:tcW w:w="2579" w:type="dxa"/>
            <w:tcBorders>
              <w:top w:val="nil"/>
              <w:left w:val="nil"/>
              <w:bottom w:val="single" w:sz="4" w:space="0" w:color="auto"/>
              <w:right w:val="single" w:sz="4" w:space="0" w:color="auto"/>
            </w:tcBorders>
            <w:shd w:val="clear" w:color="000000" w:fill="FFFFFF"/>
            <w:noWrap/>
            <w:vAlign w:val="bottom"/>
            <w:hideMark/>
          </w:tcPr>
          <w:p w14:paraId="357250B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LORENZO</w:t>
            </w:r>
          </w:p>
        </w:tc>
        <w:tc>
          <w:tcPr>
            <w:tcW w:w="1276" w:type="dxa"/>
            <w:tcBorders>
              <w:top w:val="nil"/>
              <w:left w:val="nil"/>
              <w:bottom w:val="single" w:sz="4" w:space="0" w:color="auto"/>
              <w:right w:val="single" w:sz="4" w:space="0" w:color="auto"/>
            </w:tcBorders>
            <w:shd w:val="clear" w:color="000000" w:fill="FFFFFF"/>
            <w:noWrap/>
            <w:vAlign w:val="bottom"/>
            <w:hideMark/>
          </w:tcPr>
          <w:p w14:paraId="7D907F7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6101</w:t>
            </w:r>
          </w:p>
        </w:tc>
        <w:tc>
          <w:tcPr>
            <w:tcW w:w="1418" w:type="dxa"/>
            <w:tcBorders>
              <w:top w:val="nil"/>
              <w:left w:val="nil"/>
              <w:bottom w:val="single" w:sz="4" w:space="0" w:color="auto"/>
              <w:right w:val="single" w:sz="4" w:space="0" w:color="auto"/>
            </w:tcBorders>
            <w:shd w:val="clear" w:color="000000" w:fill="FFFFFF"/>
            <w:noWrap/>
            <w:vAlign w:val="bottom"/>
            <w:hideMark/>
          </w:tcPr>
          <w:p w14:paraId="2B773C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1.453</w:t>
            </w:r>
          </w:p>
        </w:tc>
        <w:tc>
          <w:tcPr>
            <w:tcW w:w="1701" w:type="dxa"/>
            <w:tcBorders>
              <w:top w:val="nil"/>
              <w:left w:val="nil"/>
              <w:bottom w:val="single" w:sz="4" w:space="0" w:color="auto"/>
              <w:right w:val="single" w:sz="4" w:space="0" w:color="auto"/>
            </w:tcBorders>
            <w:shd w:val="clear" w:color="000000" w:fill="FFFFFF"/>
            <w:noWrap/>
            <w:vAlign w:val="bottom"/>
            <w:hideMark/>
          </w:tcPr>
          <w:p w14:paraId="185A76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67,111.99 </w:t>
            </w:r>
          </w:p>
        </w:tc>
        <w:tc>
          <w:tcPr>
            <w:tcW w:w="1472" w:type="dxa"/>
            <w:tcBorders>
              <w:top w:val="nil"/>
              <w:left w:val="nil"/>
              <w:bottom w:val="single" w:sz="4" w:space="0" w:color="auto"/>
              <w:right w:val="single" w:sz="4" w:space="0" w:color="auto"/>
            </w:tcBorders>
            <w:shd w:val="clear" w:color="000000" w:fill="FFFFFF"/>
            <w:noWrap/>
            <w:vAlign w:val="bottom"/>
            <w:hideMark/>
          </w:tcPr>
          <w:p w14:paraId="617E8DA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A7B980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0E684B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226</w:t>
            </w:r>
          </w:p>
        </w:tc>
        <w:tc>
          <w:tcPr>
            <w:tcW w:w="2579" w:type="dxa"/>
            <w:tcBorders>
              <w:top w:val="nil"/>
              <w:left w:val="nil"/>
              <w:bottom w:val="single" w:sz="4" w:space="0" w:color="auto"/>
              <w:right w:val="single" w:sz="4" w:space="0" w:color="auto"/>
            </w:tcBorders>
            <w:shd w:val="clear" w:color="000000" w:fill="FFFFFF"/>
            <w:noWrap/>
            <w:vAlign w:val="bottom"/>
            <w:hideMark/>
          </w:tcPr>
          <w:p w14:paraId="167F09B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LORENZO ALBARRADAS</w:t>
            </w:r>
          </w:p>
        </w:tc>
        <w:tc>
          <w:tcPr>
            <w:tcW w:w="1276" w:type="dxa"/>
            <w:tcBorders>
              <w:top w:val="nil"/>
              <w:left w:val="nil"/>
              <w:bottom w:val="single" w:sz="4" w:space="0" w:color="auto"/>
              <w:right w:val="single" w:sz="4" w:space="0" w:color="auto"/>
            </w:tcBorders>
            <w:shd w:val="clear" w:color="000000" w:fill="FFFFFF"/>
            <w:noWrap/>
            <w:vAlign w:val="bottom"/>
            <w:hideMark/>
          </w:tcPr>
          <w:p w14:paraId="22A4C77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2723</w:t>
            </w:r>
          </w:p>
        </w:tc>
        <w:tc>
          <w:tcPr>
            <w:tcW w:w="1418" w:type="dxa"/>
            <w:tcBorders>
              <w:top w:val="nil"/>
              <w:left w:val="nil"/>
              <w:bottom w:val="single" w:sz="4" w:space="0" w:color="auto"/>
              <w:right w:val="single" w:sz="4" w:space="0" w:color="auto"/>
            </w:tcBorders>
            <w:shd w:val="clear" w:color="000000" w:fill="FFFFFF"/>
            <w:noWrap/>
            <w:vAlign w:val="bottom"/>
            <w:hideMark/>
          </w:tcPr>
          <w:p w14:paraId="2685D2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0.401</w:t>
            </w:r>
          </w:p>
        </w:tc>
        <w:tc>
          <w:tcPr>
            <w:tcW w:w="1701" w:type="dxa"/>
            <w:tcBorders>
              <w:top w:val="nil"/>
              <w:left w:val="nil"/>
              <w:bottom w:val="single" w:sz="4" w:space="0" w:color="auto"/>
              <w:right w:val="single" w:sz="4" w:space="0" w:color="auto"/>
            </w:tcBorders>
            <w:shd w:val="clear" w:color="000000" w:fill="FFFFFF"/>
            <w:noWrap/>
            <w:vAlign w:val="bottom"/>
            <w:hideMark/>
          </w:tcPr>
          <w:p w14:paraId="76EDA0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364,469.52 </w:t>
            </w:r>
          </w:p>
        </w:tc>
        <w:tc>
          <w:tcPr>
            <w:tcW w:w="1472" w:type="dxa"/>
            <w:tcBorders>
              <w:top w:val="nil"/>
              <w:left w:val="nil"/>
              <w:bottom w:val="single" w:sz="4" w:space="0" w:color="auto"/>
              <w:right w:val="single" w:sz="4" w:space="0" w:color="auto"/>
            </w:tcBorders>
            <w:shd w:val="clear" w:color="000000" w:fill="FFFFFF"/>
            <w:noWrap/>
            <w:vAlign w:val="bottom"/>
            <w:hideMark/>
          </w:tcPr>
          <w:p w14:paraId="1531970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26,632.21 </w:t>
            </w:r>
          </w:p>
        </w:tc>
      </w:tr>
      <w:tr w:rsidR="00421917" w:rsidRPr="007E13CD" w14:paraId="0FF76AE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283E5A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227</w:t>
            </w:r>
          </w:p>
        </w:tc>
        <w:tc>
          <w:tcPr>
            <w:tcW w:w="2579" w:type="dxa"/>
            <w:tcBorders>
              <w:top w:val="nil"/>
              <w:left w:val="nil"/>
              <w:bottom w:val="single" w:sz="4" w:space="0" w:color="auto"/>
              <w:right w:val="single" w:sz="4" w:space="0" w:color="auto"/>
            </w:tcBorders>
            <w:shd w:val="clear" w:color="000000" w:fill="FFFFFF"/>
            <w:noWrap/>
            <w:vAlign w:val="bottom"/>
            <w:hideMark/>
          </w:tcPr>
          <w:p w14:paraId="790E692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LORENZO CACAOTEPEC</w:t>
            </w:r>
          </w:p>
        </w:tc>
        <w:tc>
          <w:tcPr>
            <w:tcW w:w="1276" w:type="dxa"/>
            <w:tcBorders>
              <w:top w:val="nil"/>
              <w:left w:val="nil"/>
              <w:bottom w:val="single" w:sz="4" w:space="0" w:color="auto"/>
              <w:right w:val="single" w:sz="4" w:space="0" w:color="auto"/>
            </w:tcBorders>
            <w:shd w:val="clear" w:color="000000" w:fill="FFFFFF"/>
            <w:noWrap/>
            <w:vAlign w:val="bottom"/>
            <w:hideMark/>
          </w:tcPr>
          <w:p w14:paraId="38E5A2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15735</w:t>
            </w:r>
          </w:p>
        </w:tc>
        <w:tc>
          <w:tcPr>
            <w:tcW w:w="1418" w:type="dxa"/>
            <w:tcBorders>
              <w:top w:val="nil"/>
              <w:left w:val="nil"/>
              <w:bottom w:val="single" w:sz="4" w:space="0" w:color="auto"/>
              <w:right w:val="single" w:sz="4" w:space="0" w:color="auto"/>
            </w:tcBorders>
            <w:shd w:val="clear" w:color="000000" w:fill="FFFFFF"/>
            <w:noWrap/>
            <w:vAlign w:val="bottom"/>
            <w:hideMark/>
          </w:tcPr>
          <w:p w14:paraId="5C9B3A0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-1.151</w:t>
            </w:r>
          </w:p>
        </w:tc>
        <w:tc>
          <w:tcPr>
            <w:tcW w:w="1701" w:type="dxa"/>
            <w:tcBorders>
              <w:top w:val="nil"/>
              <w:left w:val="nil"/>
              <w:bottom w:val="single" w:sz="4" w:space="0" w:color="auto"/>
              <w:right w:val="single" w:sz="4" w:space="0" w:color="auto"/>
            </w:tcBorders>
            <w:shd w:val="clear" w:color="000000" w:fill="FFFFFF"/>
            <w:noWrap/>
            <w:vAlign w:val="bottom"/>
            <w:hideMark/>
          </w:tcPr>
          <w:p w14:paraId="4A0DB06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5,325,667.55 </w:t>
            </w:r>
          </w:p>
        </w:tc>
        <w:tc>
          <w:tcPr>
            <w:tcW w:w="1472" w:type="dxa"/>
            <w:tcBorders>
              <w:top w:val="nil"/>
              <w:left w:val="nil"/>
              <w:bottom w:val="single" w:sz="4" w:space="0" w:color="auto"/>
              <w:right w:val="single" w:sz="4" w:space="0" w:color="auto"/>
            </w:tcBorders>
            <w:shd w:val="clear" w:color="000000" w:fill="FFFFFF"/>
            <w:noWrap/>
            <w:vAlign w:val="bottom"/>
            <w:hideMark/>
          </w:tcPr>
          <w:p w14:paraId="0A34358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3,528,656.76 </w:t>
            </w:r>
          </w:p>
        </w:tc>
      </w:tr>
      <w:tr w:rsidR="00421917" w:rsidRPr="007E13CD" w14:paraId="4E0637A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1CC92A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228</w:t>
            </w:r>
          </w:p>
        </w:tc>
        <w:tc>
          <w:tcPr>
            <w:tcW w:w="2579" w:type="dxa"/>
            <w:tcBorders>
              <w:top w:val="nil"/>
              <w:left w:val="nil"/>
              <w:bottom w:val="single" w:sz="4" w:space="0" w:color="auto"/>
              <w:right w:val="single" w:sz="4" w:space="0" w:color="auto"/>
            </w:tcBorders>
            <w:shd w:val="clear" w:color="000000" w:fill="FFFFFF"/>
            <w:noWrap/>
            <w:vAlign w:val="bottom"/>
            <w:hideMark/>
          </w:tcPr>
          <w:p w14:paraId="40230B1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LORENZO CUAUNECUILTITLA</w:t>
            </w:r>
          </w:p>
        </w:tc>
        <w:tc>
          <w:tcPr>
            <w:tcW w:w="1276" w:type="dxa"/>
            <w:tcBorders>
              <w:top w:val="nil"/>
              <w:left w:val="nil"/>
              <w:bottom w:val="single" w:sz="4" w:space="0" w:color="auto"/>
              <w:right w:val="single" w:sz="4" w:space="0" w:color="auto"/>
            </w:tcBorders>
            <w:shd w:val="clear" w:color="000000" w:fill="FFFFFF"/>
            <w:noWrap/>
            <w:vAlign w:val="bottom"/>
            <w:hideMark/>
          </w:tcPr>
          <w:p w14:paraId="1B6DB6A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807</w:t>
            </w:r>
          </w:p>
        </w:tc>
        <w:tc>
          <w:tcPr>
            <w:tcW w:w="1418" w:type="dxa"/>
            <w:tcBorders>
              <w:top w:val="nil"/>
              <w:left w:val="nil"/>
              <w:bottom w:val="single" w:sz="4" w:space="0" w:color="auto"/>
              <w:right w:val="single" w:sz="4" w:space="0" w:color="auto"/>
            </w:tcBorders>
            <w:shd w:val="clear" w:color="000000" w:fill="FFFFFF"/>
            <w:noWrap/>
            <w:vAlign w:val="bottom"/>
            <w:hideMark/>
          </w:tcPr>
          <w:p w14:paraId="5B04956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1.398</w:t>
            </w:r>
          </w:p>
        </w:tc>
        <w:tc>
          <w:tcPr>
            <w:tcW w:w="1701" w:type="dxa"/>
            <w:tcBorders>
              <w:top w:val="nil"/>
              <w:left w:val="nil"/>
              <w:bottom w:val="single" w:sz="4" w:space="0" w:color="auto"/>
              <w:right w:val="single" w:sz="4" w:space="0" w:color="auto"/>
            </w:tcBorders>
            <w:shd w:val="clear" w:color="000000" w:fill="FFFFFF"/>
            <w:noWrap/>
            <w:vAlign w:val="bottom"/>
            <w:hideMark/>
          </w:tcPr>
          <w:p w14:paraId="59E3A85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3,930.41 </w:t>
            </w:r>
          </w:p>
        </w:tc>
        <w:tc>
          <w:tcPr>
            <w:tcW w:w="1472" w:type="dxa"/>
            <w:tcBorders>
              <w:top w:val="nil"/>
              <w:left w:val="nil"/>
              <w:bottom w:val="single" w:sz="4" w:space="0" w:color="auto"/>
              <w:right w:val="single" w:sz="4" w:space="0" w:color="auto"/>
            </w:tcBorders>
            <w:shd w:val="clear" w:color="000000" w:fill="FFFFFF"/>
            <w:noWrap/>
            <w:vAlign w:val="bottom"/>
            <w:hideMark/>
          </w:tcPr>
          <w:p w14:paraId="0DBE065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27D44F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F92122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229</w:t>
            </w:r>
          </w:p>
        </w:tc>
        <w:tc>
          <w:tcPr>
            <w:tcW w:w="2579" w:type="dxa"/>
            <w:tcBorders>
              <w:top w:val="nil"/>
              <w:left w:val="nil"/>
              <w:bottom w:val="single" w:sz="4" w:space="0" w:color="auto"/>
              <w:right w:val="single" w:sz="4" w:space="0" w:color="auto"/>
            </w:tcBorders>
            <w:shd w:val="clear" w:color="000000" w:fill="FFFFFF"/>
            <w:noWrap/>
            <w:vAlign w:val="bottom"/>
            <w:hideMark/>
          </w:tcPr>
          <w:p w14:paraId="01CE5DA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LORENZO TEXMELUCAN</w:t>
            </w:r>
          </w:p>
        </w:tc>
        <w:tc>
          <w:tcPr>
            <w:tcW w:w="1276" w:type="dxa"/>
            <w:tcBorders>
              <w:top w:val="nil"/>
              <w:left w:val="nil"/>
              <w:bottom w:val="single" w:sz="4" w:space="0" w:color="auto"/>
              <w:right w:val="single" w:sz="4" w:space="0" w:color="auto"/>
            </w:tcBorders>
            <w:shd w:val="clear" w:color="000000" w:fill="FFFFFF"/>
            <w:noWrap/>
            <w:vAlign w:val="bottom"/>
            <w:hideMark/>
          </w:tcPr>
          <w:p w14:paraId="64EA6A3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8323</w:t>
            </w:r>
          </w:p>
        </w:tc>
        <w:tc>
          <w:tcPr>
            <w:tcW w:w="1418" w:type="dxa"/>
            <w:tcBorders>
              <w:top w:val="nil"/>
              <w:left w:val="nil"/>
              <w:bottom w:val="single" w:sz="4" w:space="0" w:color="auto"/>
              <w:right w:val="single" w:sz="4" w:space="0" w:color="auto"/>
            </w:tcBorders>
            <w:shd w:val="clear" w:color="000000" w:fill="FFFFFF"/>
            <w:noWrap/>
            <w:vAlign w:val="bottom"/>
            <w:hideMark/>
          </w:tcPr>
          <w:p w14:paraId="0FFA78F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1.988</w:t>
            </w:r>
          </w:p>
        </w:tc>
        <w:tc>
          <w:tcPr>
            <w:tcW w:w="1701" w:type="dxa"/>
            <w:tcBorders>
              <w:top w:val="nil"/>
              <w:left w:val="nil"/>
              <w:bottom w:val="single" w:sz="4" w:space="0" w:color="auto"/>
              <w:right w:val="single" w:sz="4" w:space="0" w:color="auto"/>
            </w:tcBorders>
            <w:shd w:val="clear" w:color="000000" w:fill="FFFFFF"/>
            <w:noWrap/>
            <w:vAlign w:val="bottom"/>
            <w:hideMark/>
          </w:tcPr>
          <w:p w14:paraId="16FF34D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430,760.34 </w:t>
            </w:r>
          </w:p>
        </w:tc>
        <w:tc>
          <w:tcPr>
            <w:tcW w:w="1472" w:type="dxa"/>
            <w:tcBorders>
              <w:top w:val="nil"/>
              <w:left w:val="nil"/>
              <w:bottom w:val="single" w:sz="4" w:space="0" w:color="auto"/>
              <w:right w:val="single" w:sz="4" w:space="0" w:color="auto"/>
            </w:tcBorders>
            <w:shd w:val="clear" w:color="000000" w:fill="FFFFFF"/>
            <w:noWrap/>
            <w:vAlign w:val="bottom"/>
            <w:hideMark/>
          </w:tcPr>
          <w:p w14:paraId="579AA3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628,314.51 </w:t>
            </w:r>
          </w:p>
        </w:tc>
      </w:tr>
      <w:tr w:rsidR="00421917" w:rsidRPr="007E13CD" w14:paraId="578A853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ACBE84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230</w:t>
            </w:r>
          </w:p>
        </w:tc>
        <w:tc>
          <w:tcPr>
            <w:tcW w:w="2579" w:type="dxa"/>
            <w:tcBorders>
              <w:top w:val="nil"/>
              <w:left w:val="nil"/>
              <w:bottom w:val="single" w:sz="4" w:space="0" w:color="auto"/>
              <w:right w:val="single" w:sz="4" w:space="0" w:color="auto"/>
            </w:tcBorders>
            <w:shd w:val="clear" w:color="000000" w:fill="FFFFFF"/>
            <w:noWrap/>
            <w:vAlign w:val="bottom"/>
            <w:hideMark/>
          </w:tcPr>
          <w:p w14:paraId="7B9A2A1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LORENZO VICTORIA</w:t>
            </w:r>
          </w:p>
        </w:tc>
        <w:tc>
          <w:tcPr>
            <w:tcW w:w="1276" w:type="dxa"/>
            <w:tcBorders>
              <w:top w:val="nil"/>
              <w:left w:val="nil"/>
              <w:bottom w:val="single" w:sz="4" w:space="0" w:color="auto"/>
              <w:right w:val="single" w:sz="4" w:space="0" w:color="auto"/>
            </w:tcBorders>
            <w:shd w:val="clear" w:color="000000" w:fill="FFFFFF"/>
            <w:noWrap/>
            <w:vAlign w:val="bottom"/>
            <w:hideMark/>
          </w:tcPr>
          <w:p w14:paraId="644D361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942</w:t>
            </w:r>
          </w:p>
        </w:tc>
        <w:tc>
          <w:tcPr>
            <w:tcW w:w="1418" w:type="dxa"/>
            <w:tcBorders>
              <w:top w:val="nil"/>
              <w:left w:val="nil"/>
              <w:bottom w:val="single" w:sz="4" w:space="0" w:color="auto"/>
              <w:right w:val="single" w:sz="4" w:space="0" w:color="auto"/>
            </w:tcBorders>
            <w:shd w:val="clear" w:color="000000" w:fill="FFFFFF"/>
            <w:noWrap/>
            <w:vAlign w:val="bottom"/>
            <w:hideMark/>
          </w:tcPr>
          <w:p w14:paraId="01207E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0.226</w:t>
            </w:r>
          </w:p>
        </w:tc>
        <w:tc>
          <w:tcPr>
            <w:tcW w:w="1701" w:type="dxa"/>
            <w:tcBorders>
              <w:top w:val="nil"/>
              <w:left w:val="nil"/>
              <w:bottom w:val="single" w:sz="4" w:space="0" w:color="auto"/>
              <w:right w:val="single" w:sz="4" w:space="0" w:color="auto"/>
            </w:tcBorders>
            <w:shd w:val="clear" w:color="000000" w:fill="FFFFFF"/>
            <w:noWrap/>
            <w:vAlign w:val="bottom"/>
            <w:hideMark/>
          </w:tcPr>
          <w:p w14:paraId="568E8C9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210,340.26 </w:t>
            </w:r>
          </w:p>
        </w:tc>
        <w:tc>
          <w:tcPr>
            <w:tcW w:w="1472" w:type="dxa"/>
            <w:tcBorders>
              <w:top w:val="nil"/>
              <w:left w:val="nil"/>
              <w:bottom w:val="single" w:sz="4" w:space="0" w:color="auto"/>
              <w:right w:val="single" w:sz="4" w:space="0" w:color="auto"/>
            </w:tcBorders>
            <w:shd w:val="clear" w:color="000000" w:fill="FFFFFF"/>
            <w:noWrap/>
            <w:vAlign w:val="bottom"/>
            <w:hideMark/>
          </w:tcPr>
          <w:p w14:paraId="35B40E0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116,181.42 </w:t>
            </w:r>
          </w:p>
        </w:tc>
      </w:tr>
      <w:tr w:rsidR="00421917" w:rsidRPr="007E13CD" w14:paraId="25CA434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8269AE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231</w:t>
            </w:r>
          </w:p>
        </w:tc>
        <w:tc>
          <w:tcPr>
            <w:tcW w:w="2579" w:type="dxa"/>
            <w:tcBorders>
              <w:top w:val="nil"/>
              <w:left w:val="nil"/>
              <w:bottom w:val="single" w:sz="4" w:space="0" w:color="auto"/>
              <w:right w:val="single" w:sz="4" w:space="0" w:color="auto"/>
            </w:tcBorders>
            <w:shd w:val="clear" w:color="000000" w:fill="FFFFFF"/>
            <w:noWrap/>
            <w:vAlign w:val="bottom"/>
            <w:hideMark/>
          </w:tcPr>
          <w:p w14:paraId="7C1161A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LUCAS CAMOTLAN</w:t>
            </w:r>
          </w:p>
        </w:tc>
        <w:tc>
          <w:tcPr>
            <w:tcW w:w="1276" w:type="dxa"/>
            <w:tcBorders>
              <w:top w:val="nil"/>
              <w:left w:val="nil"/>
              <w:bottom w:val="single" w:sz="4" w:space="0" w:color="auto"/>
              <w:right w:val="single" w:sz="4" w:space="0" w:color="auto"/>
            </w:tcBorders>
            <w:shd w:val="clear" w:color="000000" w:fill="FFFFFF"/>
            <w:noWrap/>
            <w:vAlign w:val="bottom"/>
            <w:hideMark/>
          </w:tcPr>
          <w:p w14:paraId="41DC97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2961</w:t>
            </w:r>
          </w:p>
        </w:tc>
        <w:tc>
          <w:tcPr>
            <w:tcW w:w="1418" w:type="dxa"/>
            <w:tcBorders>
              <w:top w:val="nil"/>
              <w:left w:val="nil"/>
              <w:bottom w:val="single" w:sz="4" w:space="0" w:color="auto"/>
              <w:right w:val="single" w:sz="4" w:space="0" w:color="auto"/>
            </w:tcBorders>
            <w:shd w:val="clear" w:color="000000" w:fill="FFFFFF"/>
            <w:noWrap/>
            <w:vAlign w:val="bottom"/>
            <w:hideMark/>
          </w:tcPr>
          <w:p w14:paraId="46A103F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1.529</w:t>
            </w:r>
          </w:p>
        </w:tc>
        <w:tc>
          <w:tcPr>
            <w:tcW w:w="1701" w:type="dxa"/>
            <w:tcBorders>
              <w:top w:val="nil"/>
              <w:left w:val="nil"/>
              <w:bottom w:val="single" w:sz="4" w:space="0" w:color="auto"/>
              <w:right w:val="single" w:sz="4" w:space="0" w:color="auto"/>
            </w:tcBorders>
            <w:shd w:val="clear" w:color="000000" w:fill="FFFFFF"/>
            <w:noWrap/>
            <w:vAlign w:val="bottom"/>
            <w:hideMark/>
          </w:tcPr>
          <w:p w14:paraId="2A21504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35,596.81 </w:t>
            </w:r>
          </w:p>
        </w:tc>
        <w:tc>
          <w:tcPr>
            <w:tcW w:w="1472" w:type="dxa"/>
            <w:tcBorders>
              <w:top w:val="nil"/>
              <w:left w:val="nil"/>
              <w:bottom w:val="single" w:sz="4" w:space="0" w:color="auto"/>
              <w:right w:val="single" w:sz="4" w:space="0" w:color="auto"/>
            </w:tcBorders>
            <w:shd w:val="clear" w:color="000000" w:fill="FFFFFF"/>
            <w:noWrap/>
            <w:vAlign w:val="bottom"/>
            <w:hideMark/>
          </w:tcPr>
          <w:p w14:paraId="5B1092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11921A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B8405C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232</w:t>
            </w:r>
          </w:p>
        </w:tc>
        <w:tc>
          <w:tcPr>
            <w:tcW w:w="2579" w:type="dxa"/>
            <w:tcBorders>
              <w:top w:val="nil"/>
              <w:left w:val="nil"/>
              <w:bottom w:val="single" w:sz="4" w:space="0" w:color="auto"/>
              <w:right w:val="single" w:sz="4" w:space="0" w:color="auto"/>
            </w:tcBorders>
            <w:shd w:val="clear" w:color="000000" w:fill="FFFFFF"/>
            <w:noWrap/>
            <w:vAlign w:val="bottom"/>
            <w:hideMark/>
          </w:tcPr>
          <w:p w14:paraId="72DEC7A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LUCAS OJITLAN</w:t>
            </w:r>
          </w:p>
        </w:tc>
        <w:tc>
          <w:tcPr>
            <w:tcW w:w="1276" w:type="dxa"/>
            <w:tcBorders>
              <w:top w:val="nil"/>
              <w:left w:val="nil"/>
              <w:bottom w:val="single" w:sz="4" w:space="0" w:color="auto"/>
              <w:right w:val="single" w:sz="4" w:space="0" w:color="auto"/>
            </w:tcBorders>
            <w:shd w:val="clear" w:color="000000" w:fill="FFFFFF"/>
            <w:noWrap/>
            <w:vAlign w:val="bottom"/>
            <w:hideMark/>
          </w:tcPr>
          <w:p w14:paraId="679F725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20085</w:t>
            </w:r>
          </w:p>
        </w:tc>
        <w:tc>
          <w:tcPr>
            <w:tcW w:w="1418" w:type="dxa"/>
            <w:tcBorders>
              <w:top w:val="nil"/>
              <w:left w:val="nil"/>
              <w:bottom w:val="single" w:sz="4" w:space="0" w:color="auto"/>
              <w:right w:val="single" w:sz="4" w:space="0" w:color="auto"/>
            </w:tcBorders>
            <w:shd w:val="clear" w:color="000000" w:fill="FFFFFF"/>
            <w:noWrap/>
            <w:vAlign w:val="bottom"/>
            <w:hideMark/>
          </w:tcPr>
          <w:p w14:paraId="6AF277D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1.249</w:t>
            </w:r>
          </w:p>
        </w:tc>
        <w:tc>
          <w:tcPr>
            <w:tcW w:w="1701" w:type="dxa"/>
            <w:tcBorders>
              <w:top w:val="nil"/>
              <w:left w:val="nil"/>
              <w:bottom w:val="single" w:sz="4" w:space="0" w:color="auto"/>
              <w:right w:val="single" w:sz="4" w:space="0" w:color="auto"/>
            </w:tcBorders>
            <w:shd w:val="clear" w:color="000000" w:fill="FFFFFF"/>
            <w:noWrap/>
            <w:vAlign w:val="bottom"/>
            <w:hideMark/>
          </w:tcPr>
          <w:p w14:paraId="72ECD6E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675,931.38 </w:t>
            </w:r>
          </w:p>
        </w:tc>
        <w:tc>
          <w:tcPr>
            <w:tcW w:w="1472" w:type="dxa"/>
            <w:tcBorders>
              <w:top w:val="nil"/>
              <w:left w:val="nil"/>
              <w:bottom w:val="single" w:sz="4" w:space="0" w:color="auto"/>
              <w:right w:val="single" w:sz="4" w:space="0" w:color="auto"/>
            </w:tcBorders>
            <w:shd w:val="clear" w:color="000000" w:fill="FFFFFF"/>
            <w:noWrap/>
            <w:vAlign w:val="bottom"/>
            <w:hideMark/>
          </w:tcPr>
          <w:p w14:paraId="02FCA3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818,703.82 </w:t>
            </w:r>
          </w:p>
        </w:tc>
      </w:tr>
      <w:tr w:rsidR="00421917" w:rsidRPr="007E13CD" w14:paraId="7C70F74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C2D717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233</w:t>
            </w:r>
          </w:p>
        </w:tc>
        <w:tc>
          <w:tcPr>
            <w:tcW w:w="2579" w:type="dxa"/>
            <w:tcBorders>
              <w:top w:val="nil"/>
              <w:left w:val="nil"/>
              <w:bottom w:val="single" w:sz="4" w:space="0" w:color="auto"/>
              <w:right w:val="single" w:sz="4" w:space="0" w:color="auto"/>
            </w:tcBorders>
            <w:shd w:val="clear" w:color="000000" w:fill="FFFFFF"/>
            <w:noWrap/>
            <w:vAlign w:val="bottom"/>
            <w:hideMark/>
          </w:tcPr>
          <w:p w14:paraId="6667CD7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LUCAS QUIAVINI</w:t>
            </w:r>
          </w:p>
        </w:tc>
        <w:tc>
          <w:tcPr>
            <w:tcW w:w="1276" w:type="dxa"/>
            <w:tcBorders>
              <w:top w:val="nil"/>
              <w:left w:val="nil"/>
              <w:bottom w:val="single" w:sz="4" w:space="0" w:color="auto"/>
              <w:right w:val="single" w:sz="4" w:space="0" w:color="auto"/>
            </w:tcBorders>
            <w:shd w:val="clear" w:color="000000" w:fill="FFFFFF"/>
            <w:noWrap/>
            <w:vAlign w:val="bottom"/>
            <w:hideMark/>
          </w:tcPr>
          <w:p w14:paraId="3742D84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1736</w:t>
            </w:r>
          </w:p>
        </w:tc>
        <w:tc>
          <w:tcPr>
            <w:tcW w:w="1418" w:type="dxa"/>
            <w:tcBorders>
              <w:top w:val="nil"/>
              <w:left w:val="nil"/>
              <w:bottom w:val="single" w:sz="4" w:space="0" w:color="auto"/>
              <w:right w:val="single" w:sz="4" w:space="0" w:color="auto"/>
            </w:tcBorders>
            <w:shd w:val="clear" w:color="000000" w:fill="FFFFFF"/>
            <w:noWrap/>
            <w:vAlign w:val="bottom"/>
            <w:hideMark/>
          </w:tcPr>
          <w:p w14:paraId="1A70DC0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1.356</w:t>
            </w:r>
          </w:p>
        </w:tc>
        <w:tc>
          <w:tcPr>
            <w:tcW w:w="1701" w:type="dxa"/>
            <w:tcBorders>
              <w:top w:val="nil"/>
              <w:left w:val="nil"/>
              <w:bottom w:val="single" w:sz="4" w:space="0" w:color="auto"/>
              <w:right w:val="single" w:sz="4" w:space="0" w:color="auto"/>
            </w:tcBorders>
            <w:shd w:val="clear" w:color="000000" w:fill="FFFFFF"/>
            <w:noWrap/>
            <w:vAlign w:val="bottom"/>
            <w:hideMark/>
          </w:tcPr>
          <w:p w14:paraId="76B62BD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333,357.36 </w:t>
            </w:r>
          </w:p>
        </w:tc>
        <w:tc>
          <w:tcPr>
            <w:tcW w:w="1472" w:type="dxa"/>
            <w:tcBorders>
              <w:top w:val="nil"/>
              <w:left w:val="nil"/>
              <w:bottom w:val="single" w:sz="4" w:space="0" w:color="auto"/>
              <w:right w:val="single" w:sz="4" w:space="0" w:color="auto"/>
            </w:tcBorders>
            <w:shd w:val="clear" w:color="000000" w:fill="FFFFFF"/>
            <w:noWrap/>
            <w:vAlign w:val="bottom"/>
            <w:hideMark/>
          </w:tcPr>
          <w:p w14:paraId="45BCF0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F7A73F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4CAF99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234</w:t>
            </w:r>
          </w:p>
        </w:tc>
        <w:tc>
          <w:tcPr>
            <w:tcW w:w="2579" w:type="dxa"/>
            <w:tcBorders>
              <w:top w:val="nil"/>
              <w:left w:val="nil"/>
              <w:bottom w:val="single" w:sz="4" w:space="0" w:color="auto"/>
              <w:right w:val="single" w:sz="4" w:space="0" w:color="auto"/>
            </w:tcBorders>
            <w:shd w:val="clear" w:color="000000" w:fill="FFFFFF"/>
            <w:noWrap/>
            <w:vAlign w:val="bottom"/>
            <w:hideMark/>
          </w:tcPr>
          <w:p w14:paraId="49D6FD7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LUCAS ZOQUIAPAM</w:t>
            </w:r>
          </w:p>
        </w:tc>
        <w:tc>
          <w:tcPr>
            <w:tcW w:w="1276" w:type="dxa"/>
            <w:tcBorders>
              <w:top w:val="nil"/>
              <w:left w:val="nil"/>
              <w:bottom w:val="single" w:sz="4" w:space="0" w:color="auto"/>
              <w:right w:val="single" w:sz="4" w:space="0" w:color="auto"/>
            </w:tcBorders>
            <w:shd w:val="clear" w:color="000000" w:fill="FFFFFF"/>
            <w:noWrap/>
            <w:vAlign w:val="bottom"/>
            <w:hideMark/>
          </w:tcPr>
          <w:p w14:paraId="57C57FC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7250</w:t>
            </w:r>
          </w:p>
        </w:tc>
        <w:tc>
          <w:tcPr>
            <w:tcW w:w="1418" w:type="dxa"/>
            <w:tcBorders>
              <w:top w:val="nil"/>
              <w:left w:val="nil"/>
              <w:bottom w:val="single" w:sz="4" w:space="0" w:color="auto"/>
              <w:right w:val="single" w:sz="4" w:space="0" w:color="auto"/>
            </w:tcBorders>
            <w:shd w:val="clear" w:color="000000" w:fill="FFFFFF"/>
            <w:noWrap/>
            <w:vAlign w:val="bottom"/>
            <w:hideMark/>
          </w:tcPr>
          <w:p w14:paraId="4EC3400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1.999</w:t>
            </w:r>
          </w:p>
        </w:tc>
        <w:tc>
          <w:tcPr>
            <w:tcW w:w="1701" w:type="dxa"/>
            <w:tcBorders>
              <w:top w:val="nil"/>
              <w:left w:val="nil"/>
              <w:bottom w:val="single" w:sz="4" w:space="0" w:color="auto"/>
              <w:right w:val="single" w:sz="4" w:space="0" w:color="auto"/>
            </w:tcBorders>
            <w:shd w:val="clear" w:color="000000" w:fill="FFFFFF"/>
            <w:noWrap/>
            <w:vAlign w:val="bottom"/>
            <w:hideMark/>
          </w:tcPr>
          <w:p w14:paraId="337BD40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53,493.33 </w:t>
            </w:r>
          </w:p>
        </w:tc>
        <w:tc>
          <w:tcPr>
            <w:tcW w:w="1472" w:type="dxa"/>
            <w:tcBorders>
              <w:top w:val="nil"/>
              <w:left w:val="nil"/>
              <w:bottom w:val="single" w:sz="4" w:space="0" w:color="auto"/>
              <w:right w:val="single" w:sz="4" w:space="0" w:color="auto"/>
            </w:tcBorders>
            <w:shd w:val="clear" w:color="000000" w:fill="FFFFFF"/>
            <w:noWrap/>
            <w:vAlign w:val="bottom"/>
            <w:hideMark/>
          </w:tcPr>
          <w:p w14:paraId="30823D6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9A6740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7C03CA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235</w:t>
            </w:r>
          </w:p>
        </w:tc>
        <w:tc>
          <w:tcPr>
            <w:tcW w:w="2579" w:type="dxa"/>
            <w:tcBorders>
              <w:top w:val="nil"/>
              <w:left w:val="nil"/>
              <w:bottom w:val="single" w:sz="4" w:space="0" w:color="auto"/>
              <w:right w:val="single" w:sz="4" w:space="0" w:color="auto"/>
            </w:tcBorders>
            <w:shd w:val="clear" w:color="000000" w:fill="FFFFFF"/>
            <w:noWrap/>
            <w:vAlign w:val="bottom"/>
            <w:hideMark/>
          </w:tcPr>
          <w:p w14:paraId="54E4802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LUIS AMATLAN</w:t>
            </w:r>
          </w:p>
        </w:tc>
        <w:tc>
          <w:tcPr>
            <w:tcW w:w="1276" w:type="dxa"/>
            <w:tcBorders>
              <w:top w:val="nil"/>
              <w:left w:val="nil"/>
              <w:bottom w:val="single" w:sz="4" w:space="0" w:color="auto"/>
              <w:right w:val="single" w:sz="4" w:space="0" w:color="auto"/>
            </w:tcBorders>
            <w:shd w:val="clear" w:color="000000" w:fill="FFFFFF"/>
            <w:noWrap/>
            <w:vAlign w:val="bottom"/>
            <w:hideMark/>
          </w:tcPr>
          <w:p w14:paraId="5D163B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3642</w:t>
            </w:r>
          </w:p>
        </w:tc>
        <w:tc>
          <w:tcPr>
            <w:tcW w:w="1418" w:type="dxa"/>
            <w:tcBorders>
              <w:top w:val="nil"/>
              <w:left w:val="nil"/>
              <w:bottom w:val="single" w:sz="4" w:space="0" w:color="auto"/>
              <w:right w:val="single" w:sz="4" w:space="0" w:color="auto"/>
            </w:tcBorders>
            <w:shd w:val="clear" w:color="000000" w:fill="FFFFFF"/>
            <w:noWrap/>
            <w:vAlign w:val="bottom"/>
            <w:hideMark/>
          </w:tcPr>
          <w:p w14:paraId="38F77E1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1.074</w:t>
            </w:r>
          </w:p>
        </w:tc>
        <w:tc>
          <w:tcPr>
            <w:tcW w:w="1701" w:type="dxa"/>
            <w:tcBorders>
              <w:top w:val="nil"/>
              <w:left w:val="nil"/>
              <w:bottom w:val="single" w:sz="4" w:space="0" w:color="auto"/>
              <w:right w:val="single" w:sz="4" w:space="0" w:color="auto"/>
            </w:tcBorders>
            <w:shd w:val="clear" w:color="000000" w:fill="FFFFFF"/>
            <w:noWrap/>
            <w:vAlign w:val="bottom"/>
            <w:hideMark/>
          </w:tcPr>
          <w:p w14:paraId="09AC36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97,839.45 </w:t>
            </w:r>
          </w:p>
        </w:tc>
        <w:tc>
          <w:tcPr>
            <w:tcW w:w="1472" w:type="dxa"/>
            <w:tcBorders>
              <w:top w:val="nil"/>
              <w:left w:val="nil"/>
              <w:bottom w:val="single" w:sz="4" w:space="0" w:color="auto"/>
              <w:right w:val="single" w:sz="4" w:space="0" w:color="auto"/>
            </w:tcBorders>
            <w:shd w:val="clear" w:color="000000" w:fill="FFFFFF"/>
            <w:noWrap/>
            <w:vAlign w:val="bottom"/>
            <w:hideMark/>
          </w:tcPr>
          <w:p w14:paraId="2EC5143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145,109.49 </w:t>
            </w:r>
          </w:p>
        </w:tc>
      </w:tr>
      <w:tr w:rsidR="00421917" w:rsidRPr="007E13CD" w14:paraId="4E1F39E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1BEF54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236</w:t>
            </w:r>
          </w:p>
        </w:tc>
        <w:tc>
          <w:tcPr>
            <w:tcW w:w="2579" w:type="dxa"/>
            <w:tcBorders>
              <w:top w:val="nil"/>
              <w:left w:val="nil"/>
              <w:bottom w:val="single" w:sz="4" w:space="0" w:color="auto"/>
              <w:right w:val="single" w:sz="4" w:space="0" w:color="auto"/>
            </w:tcBorders>
            <w:shd w:val="clear" w:color="000000" w:fill="FFFFFF"/>
            <w:noWrap/>
            <w:vAlign w:val="bottom"/>
            <w:hideMark/>
          </w:tcPr>
          <w:p w14:paraId="75D4ADD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MARCIAL OZOLOTEPEC</w:t>
            </w:r>
          </w:p>
        </w:tc>
        <w:tc>
          <w:tcPr>
            <w:tcW w:w="1276" w:type="dxa"/>
            <w:tcBorders>
              <w:top w:val="nil"/>
              <w:left w:val="nil"/>
              <w:bottom w:val="single" w:sz="4" w:space="0" w:color="auto"/>
              <w:right w:val="single" w:sz="4" w:space="0" w:color="auto"/>
            </w:tcBorders>
            <w:shd w:val="clear" w:color="000000" w:fill="FFFFFF"/>
            <w:noWrap/>
            <w:vAlign w:val="bottom"/>
            <w:hideMark/>
          </w:tcPr>
          <w:p w14:paraId="7B1DCD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1557</w:t>
            </w:r>
          </w:p>
        </w:tc>
        <w:tc>
          <w:tcPr>
            <w:tcW w:w="1418" w:type="dxa"/>
            <w:tcBorders>
              <w:top w:val="nil"/>
              <w:left w:val="nil"/>
              <w:bottom w:val="single" w:sz="4" w:space="0" w:color="auto"/>
              <w:right w:val="single" w:sz="4" w:space="0" w:color="auto"/>
            </w:tcBorders>
            <w:shd w:val="clear" w:color="000000" w:fill="FFFFFF"/>
            <w:noWrap/>
            <w:vAlign w:val="bottom"/>
            <w:hideMark/>
          </w:tcPr>
          <w:p w14:paraId="41502B3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2.009</w:t>
            </w:r>
          </w:p>
        </w:tc>
        <w:tc>
          <w:tcPr>
            <w:tcW w:w="1701" w:type="dxa"/>
            <w:tcBorders>
              <w:top w:val="nil"/>
              <w:left w:val="nil"/>
              <w:bottom w:val="single" w:sz="4" w:space="0" w:color="auto"/>
              <w:right w:val="single" w:sz="4" w:space="0" w:color="auto"/>
            </w:tcBorders>
            <w:shd w:val="clear" w:color="000000" w:fill="FFFFFF"/>
            <w:noWrap/>
            <w:vAlign w:val="bottom"/>
            <w:hideMark/>
          </w:tcPr>
          <w:p w14:paraId="3B95A49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10,570.27 </w:t>
            </w:r>
          </w:p>
        </w:tc>
        <w:tc>
          <w:tcPr>
            <w:tcW w:w="1472" w:type="dxa"/>
            <w:tcBorders>
              <w:top w:val="nil"/>
              <w:left w:val="nil"/>
              <w:bottom w:val="single" w:sz="4" w:space="0" w:color="auto"/>
              <w:right w:val="single" w:sz="4" w:space="0" w:color="auto"/>
            </w:tcBorders>
            <w:shd w:val="clear" w:color="000000" w:fill="FFFFFF"/>
            <w:noWrap/>
            <w:vAlign w:val="bottom"/>
            <w:hideMark/>
          </w:tcPr>
          <w:p w14:paraId="76D7C14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17,602.70 </w:t>
            </w:r>
          </w:p>
        </w:tc>
      </w:tr>
      <w:tr w:rsidR="00421917" w:rsidRPr="007E13CD" w14:paraId="4E6DAD5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EFE37A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237</w:t>
            </w:r>
          </w:p>
        </w:tc>
        <w:tc>
          <w:tcPr>
            <w:tcW w:w="2579" w:type="dxa"/>
            <w:tcBorders>
              <w:top w:val="nil"/>
              <w:left w:val="nil"/>
              <w:bottom w:val="single" w:sz="4" w:space="0" w:color="auto"/>
              <w:right w:val="single" w:sz="4" w:space="0" w:color="auto"/>
            </w:tcBorders>
            <w:shd w:val="clear" w:color="000000" w:fill="FFFFFF"/>
            <w:noWrap/>
            <w:vAlign w:val="bottom"/>
            <w:hideMark/>
          </w:tcPr>
          <w:p w14:paraId="19A9D37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MARCOS ARTEAGA</w:t>
            </w:r>
          </w:p>
        </w:tc>
        <w:tc>
          <w:tcPr>
            <w:tcW w:w="1276" w:type="dxa"/>
            <w:tcBorders>
              <w:top w:val="nil"/>
              <w:left w:val="nil"/>
              <w:bottom w:val="single" w:sz="4" w:space="0" w:color="auto"/>
              <w:right w:val="single" w:sz="4" w:space="0" w:color="auto"/>
            </w:tcBorders>
            <w:shd w:val="clear" w:color="000000" w:fill="FFFFFF"/>
            <w:noWrap/>
            <w:vAlign w:val="bottom"/>
            <w:hideMark/>
          </w:tcPr>
          <w:p w14:paraId="232349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1422</w:t>
            </w:r>
          </w:p>
        </w:tc>
        <w:tc>
          <w:tcPr>
            <w:tcW w:w="1418" w:type="dxa"/>
            <w:tcBorders>
              <w:top w:val="nil"/>
              <w:left w:val="nil"/>
              <w:bottom w:val="single" w:sz="4" w:space="0" w:color="auto"/>
              <w:right w:val="single" w:sz="4" w:space="0" w:color="auto"/>
            </w:tcBorders>
            <w:shd w:val="clear" w:color="000000" w:fill="FFFFFF"/>
            <w:noWrap/>
            <w:vAlign w:val="bottom"/>
            <w:hideMark/>
          </w:tcPr>
          <w:p w14:paraId="1BD09DA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-0.061</w:t>
            </w:r>
          </w:p>
        </w:tc>
        <w:tc>
          <w:tcPr>
            <w:tcW w:w="1701" w:type="dxa"/>
            <w:tcBorders>
              <w:top w:val="nil"/>
              <w:left w:val="nil"/>
              <w:bottom w:val="single" w:sz="4" w:space="0" w:color="auto"/>
              <w:right w:val="single" w:sz="4" w:space="0" w:color="auto"/>
            </w:tcBorders>
            <w:shd w:val="clear" w:color="000000" w:fill="FFFFFF"/>
            <w:noWrap/>
            <w:vAlign w:val="bottom"/>
            <w:hideMark/>
          </w:tcPr>
          <w:p w14:paraId="2D3C8F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676,945.93 </w:t>
            </w:r>
          </w:p>
        </w:tc>
        <w:tc>
          <w:tcPr>
            <w:tcW w:w="1472" w:type="dxa"/>
            <w:tcBorders>
              <w:top w:val="nil"/>
              <w:left w:val="nil"/>
              <w:bottom w:val="single" w:sz="4" w:space="0" w:color="auto"/>
              <w:right w:val="single" w:sz="4" w:space="0" w:color="auto"/>
            </w:tcBorders>
            <w:shd w:val="clear" w:color="000000" w:fill="FFFFFF"/>
            <w:noWrap/>
            <w:vAlign w:val="bottom"/>
            <w:hideMark/>
          </w:tcPr>
          <w:p w14:paraId="0757CD5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454,435.50 </w:t>
            </w:r>
          </w:p>
        </w:tc>
      </w:tr>
      <w:tr w:rsidR="00421917" w:rsidRPr="007E13CD" w14:paraId="2D9175C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0A0C76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238</w:t>
            </w:r>
          </w:p>
        </w:tc>
        <w:tc>
          <w:tcPr>
            <w:tcW w:w="2579" w:type="dxa"/>
            <w:tcBorders>
              <w:top w:val="nil"/>
              <w:left w:val="nil"/>
              <w:bottom w:val="single" w:sz="4" w:space="0" w:color="auto"/>
              <w:right w:val="single" w:sz="4" w:space="0" w:color="auto"/>
            </w:tcBorders>
            <w:shd w:val="clear" w:color="000000" w:fill="FFFFFF"/>
            <w:noWrap/>
            <w:vAlign w:val="bottom"/>
            <w:hideMark/>
          </w:tcPr>
          <w:p w14:paraId="130F064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MARTIN DE LOS CANSECOS</w:t>
            </w:r>
          </w:p>
        </w:tc>
        <w:tc>
          <w:tcPr>
            <w:tcW w:w="1276" w:type="dxa"/>
            <w:tcBorders>
              <w:top w:val="nil"/>
              <w:left w:val="nil"/>
              <w:bottom w:val="single" w:sz="4" w:space="0" w:color="auto"/>
              <w:right w:val="single" w:sz="4" w:space="0" w:color="auto"/>
            </w:tcBorders>
            <w:shd w:val="clear" w:color="000000" w:fill="FFFFFF"/>
            <w:noWrap/>
            <w:vAlign w:val="bottom"/>
            <w:hideMark/>
          </w:tcPr>
          <w:p w14:paraId="427174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851</w:t>
            </w:r>
          </w:p>
        </w:tc>
        <w:tc>
          <w:tcPr>
            <w:tcW w:w="1418" w:type="dxa"/>
            <w:tcBorders>
              <w:top w:val="nil"/>
              <w:left w:val="nil"/>
              <w:bottom w:val="single" w:sz="4" w:space="0" w:color="auto"/>
              <w:right w:val="single" w:sz="4" w:space="0" w:color="auto"/>
            </w:tcBorders>
            <w:shd w:val="clear" w:color="000000" w:fill="FFFFFF"/>
            <w:noWrap/>
            <w:vAlign w:val="bottom"/>
            <w:hideMark/>
          </w:tcPr>
          <w:p w14:paraId="159B3C4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0.096</w:t>
            </w:r>
          </w:p>
        </w:tc>
        <w:tc>
          <w:tcPr>
            <w:tcW w:w="1701" w:type="dxa"/>
            <w:tcBorders>
              <w:top w:val="nil"/>
              <w:left w:val="nil"/>
              <w:bottom w:val="single" w:sz="4" w:space="0" w:color="auto"/>
              <w:right w:val="single" w:sz="4" w:space="0" w:color="auto"/>
            </w:tcBorders>
            <w:shd w:val="clear" w:color="000000" w:fill="FFFFFF"/>
            <w:noWrap/>
            <w:vAlign w:val="bottom"/>
            <w:hideMark/>
          </w:tcPr>
          <w:p w14:paraId="7F64857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23,410.36 </w:t>
            </w:r>
          </w:p>
        </w:tc>
        <w:tc>
          <w:tcPr>
            <w:tcW w:w="1472" w:type="dxa"/>
            <w:tcBorders>
              <w:top w:val="nil"/>
              <w:left w:val="nil"/>
              <w:bottom w:val="single" w:sz="4" w:space="0" w:color="auto"/>
              <w:right w:val="single" w:sz="4" w:space="0" w:color="auto"/>
            </w:tcBorders>
            <w:shd w:val="clear" w:color="000000" w:fill="FFFFFF"/>
            <w:noWrap/>
            <w:vAlign w:val="bottom"/>
            <w:hideMark/>
          </w:tcPr>
          <w:p w14:paraId="4E6256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19,144.00 </w:t>
            </w:r>
          </w:p>
        </w:tc>
      </w:tr>
      <w:tr w:rsidR="00421917" w:rsidRPr="007E13CD" w14:paraId="1957558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0606DA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239</w:t>
            </w:r>
          </w:p>
        </w:tc>
        <w:tc>
          <w:tcPr>
            <w:tcW w:w="2579" w:type="dxa"/>
            <w:tcBorders>
              <w:top w:val="nil"/>
              <w:left w:val="nil"/>
              <w:bottom w:val="single" w:sz="4" w:space="0" w:color="auto"/>
              <w:right w:val="single" w:sz="4" w:space="0" w:color="auto"/>
            </w:tcBorders>
            <w:shd w:val="clear" w:color="000000" w:fill="FFFFFF"/>
            <w:noWrap/>
            <w:vAlign w:val="bottom"/>
            <w:hideMark/>
          </w:tcPr>
          <w:p w14:paraId="4E5B33A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MARTIN HUAMELULPAM</w:t>
            </w:r>
          </w:p>
        </w:tc>
        <w:tc>
          <w:tcPr>
            <w:tcW w:w="1276" w:type="dxa"/>
            <w:tcBorders>
              <w:top w:val="nil"/>
              <w:left w:val="nil"/>
              <w:bottom w:val="single" w:sz="4" w:space="0" w:color="auto"/>
              <w:right w:val="single" w:sz="4" w:space="0" w:color="auto"/>
            </w:tcBorders>
            <w:shd w:val="clear" w:color="000000" w:fill="FFFFFF"/>
            <w:noWrap/>
            <w:vAlign w:val="bottom"/>
            <w:hideMark/>
          </w:tcPr>
          <w:p w14:paraId="1BDA3A6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1010</w:t>
            </w:r>
          </w:p>
        </w:tc>
        <w:tc>
          <w:tcPr>
            <w:tcW w:w="1418" w:type="dxa"/>
            <w:tcBorders>
              <w:top w:val="nil"/>
              <w:left w:val="nil"/>
              <w:bottom w:val="single" w:sz="4" w:space="0" w:color="auto"/>
              <w:right w:val="single" w:sz="4" w:space="0" w:color="auto"/>
            </w:tcBorders>
            <w:shd w:val="clear" w:color="000000" w:fill="FFFFFF"/>
            <w:noWrap/>
            <w:vAlign w:val="bottom"/>
            <w:hideMark/>
          </w:tcPr>
          <w:p w14:paraId="1E006BD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0.304</w:t>
            </w:r>
          </w:p>
        </w:tc>
        <w:tc>
          <w:tcPr>
            <w:tcW w:w="1701" w:type="dxa"/>
            <w:tcBorders>
              <w:top w:val="nil"/>
              <w:left w:val="nil"/>
              <w:bottom w:val="single" w:sz="4" w:space="0" w:color="auto"/>
              <w:right w:val="single" w:sz="4" w:space="0" w:color="auto"/>
            </w:tcBorders>
            <w:shd w:val="clear" w:color="000000" w:fill="FFFFFF"/>
            <w:noWrap/>
            <w:vAlign w:val="bottom"/>
            <w:hideMark/>
          </w:tcPr>
          <w:p w14:paraId="11362E2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255,317.78 </w:t>
            </w:r>
          </w:p>
        </w:tc>
        <w:tc>
          <w:tcPr>
            <w:tcW w:w="1472" w:type="dxa"/>
            <w:tcBorders>
              <w:top w:val="nil"/>
              <w:left w:val="nil"/>
              <w:bottom w:val="single" w:sz="4" w:space="0" w:color="auto"/>
              <w:right w:val="single" w:sz="4" w:space="0" w:color="auto"/>
            </w:tcBorders>
            <w:shd w:val="clear" w:color="000000" w:fill="FFFFFF"/>
            <w:noWrap/>
            <w:vAlign w:val="bottom"/>
            <w:hideMark/>
          </w:tcPr>
          <w:p w14:paraId="6695BBE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542,805.31 </w:t>
            </w:r>
          </w:p>
        </w:tc>
      </w:tr>
      <w:tr w:rsidR="00421917" w:rsidRPr="007E13CD" w14:paraId="7EE246C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679F5F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240</w:t>
            </w:r>
          </w:p>
        </w:tc>
        <w:tc>
          <w:tcPr>
            <w:tcW w:w="2579" w:type="dxa"/>
            <w:tcBorders>
              <w:top w:val="nil"/>
              <w:left w:val="nil"/>
              <w:bottom w:val="single" w:sz="4" w:space="0" w:color="auto"/>
              <w:right w:val="single" w:sz="4" w:space="0" w:color="auto"/>
            </w:tcBorders>
            <w:shd w:val="clear" w:color="000000" w:fill="FFFFFF"/>
            <w:noWrap/>
            <w:vAlign w:val="bottom"/>
            <w:hideMark/>
          </w:tcPr>
          <w:p w14:paraId="4FDEB6B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MARTIN ITUNYOSO</w:t>
            </w:r>
          </w:p>
        </w:tc>
        <w:tc>
          <w:tcPr>
            <w:tcW w:w="1276" w:type="dxa"/>
            <w:tcBorders>
              <w:top w:val="nil"/>
              <w:left w:val="nil"/>
              <w:bottom w:val="single" w:sz="4" w:space="0" w:color="auto"/>
              <w:right w:val="single" w:sz="4" w:space="0" w:color="auto"/>
            </w:tcBorders>
            <w:shd w:val="clear" w:color="000000" w:fill="FFFFFF"/>
            <w:noWrap/>
            <w:vAlign w:val="bottom"/>
            <w:hideMark/>
          </w:tcPr>
          <w:p w14:paraId="2E15439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2298</w:t>
            </w:r>
          </w:p>
        </w:tc>
        <w:tc>
          <w:tcPr>
            <w:tcW w:w="1418" w:type="dxa"/>
            <w:tcBorders>
              <w:top w:val="nil"/>
              <w:left w:val="nil"/>
              <w:bottom w:val="single" w:sz="4" w:space="0" w:color="auto"/>
              <w:right w:val="single" w:sz="4" w:space="0" w:color="auto"/>
            </w:tcBorders>
            <w:shd w:val="clear" w:color="000000" w:fill="FFFFFF"/>
            <w:noWrap/>
            <w:vAlign w:val="bottom"/>
            <w:hideMark/>
          </w:tcPr>
          <w:p w14:paraId="00CF6E1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2.348</w:t>
            </w:r>
          </w:p>
        </w:tc>
        <w:tc>
          <w:tcPr>
            <w:tcW w:w="1701" w:type="dxa"/>
            <w:tcBorders>
              <w:top w:val="nil"/>
              <w:left w:val="nil"/>
              <w:bottom w:val="single" w:sz="4" w:space="0" w:color="auto"/>
              <w:right w:val="single" w:sz="4" w:space="0" w:color="auto"/>
            </w:tcBorders>
            <w:shd w:val="clear" w:color="000000" w:fill="FFFFFF"/>
            <w:noWrap/>
            <w:vAlign w:val="bottom"/>
            <w:hideMark/>
          </w:tcPr>
          <w:p w14:paraId="30BE7D6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377.04 </w:t>
            </w:r>
          </w:p>
        </w:tc>
        <w:tc>
          <w:tcPr>
            <w:tcW w:w="1472" w:type="dxa"/>
            <w:tcBorders>
              <w:top w:val="nil"/>
              <w:left w:val="nil"/>
              <w:bottom w:val="single" w:sz="4" w:space="0" w:color="auto"/>
              <w:right w:val="single" w:sz="4" w:space="0" w:color="auto"/>
            </w:tcBorders>
            <w:shd w:val="clear" w:color="000000" w:fill="FFFFFF"/>
            <w:noWrap/>
            <w:vAlign w:val="bottom"/>
            <w:hideMark/>
          </w:tcPr>
          <w:p w14:paraId="16DEDD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5,000.00 </w:t>
            </w:r>
          </w:p>
        </w:tc>
      </w:tr>
      <w:tr w:rsidR="00421917" w:rsidRPr="007E13CD" w14:paraId="3BE72FD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9C11E4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241</w:t>
            </w:r>
          </w:p>
        </w:tc>
        <w:tc>
          <w:tcPr>
            <w:tcW w:w="2579" w:type="dxa"/>
            <w:tcBorders>
              <w:top w:val="nil"/>
              <w:left w:val="nil"/>
              <w:bottom w:val="single" w:sz="4" w:space="0" w:color="auto"/>
              <w:right w:val="single" w:sz="4" w:space="0" w:color="auto"/>
            </w:tcBorders>
            <w:shd w:val="clear" w:color="000000" w:fill="FFFFFF"/>
            <w:noWrap/>
            <w:vAlign w:val="bottom"/>
            <w:hideMark/>
          </w:tcPr>
          <w:p w14:paraId="10B2BEC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MARTIN LACHILA</w:t>
            </w:r>
          </w:p>
        </w:tc>
        <w:tc>
          <w:tcPr>
            <w:tcW w:w="1276" w:type="dxa"/>
            <w:tcBorders>
              <w:top w:val="nil"/>
              <w:left w:val="nil"/>
              <w:bottom w:val="single" w:sz="4" w:space="0" w:color="auto"/>
              <w:right w:val="single" w:sz="4" w:space="0" w:color="auto"/>
            </w:tcBorders>
            <w:shd w:val="clear" w:color="000000" w:fill="FFFFFF"/>
            <w:noWrap/>
            <w:vAlign w:val="bottom"/>
            <w:hideMark/>
          </w:tcPr>
          <w:p w14:paraId="344E2C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1087</w:t>
            </w:r>
          </w:p>
        </w:tc>
        <w:tc>
          <w:tcPr>
            <w:tcW w:w="1418" w:type="dxa"/>
            <w:tcBorders>
              <w:top w:val="nil"/>
              <w:left w:val="nil"/>
              <w:bottom w:val="single" w:sz="4" w:space="0" w:color="auto"/>
              <w:right w:val="single" w:sz="4" w:space="0" w:color="auto"/>
            </w:tcBorders>
            <w:shd w:val="clear" w:color="000000" w:fill="FFFFFF"/>
            <w:noWrap/>
            <w:vAlign w:val="bottom"/>
            <w:hideMark/>
          </w:tcPr>
          <w:p w14:paraId="35FC619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0.531</w:t>
            </w:r>
          </w:p>
        </w:tc>
        <w:tc>
          <w:tcPr>
            <w:tcW w:w="1701" w:type="dxa"/>
            <w:tcBorders>
              <w:top w:val="nil"/>
              <w:left w:val="nil"/>
              <w:bottom w:val="single" w:sz="4" w:space="0" w:color="auto"/>
              <w:right w:val="single" w:sz="4" w:space="0" w:color="auto"/>
            </w:tcBorders>
            <w:shd w:val="clear" w:color="000000" w:fill="FFFFFF"/>
            <w:noWrap/>
            <w:vAlign w:val="bottom"/>
            <w:hideMark/>
          </w:tcPr>
          <w:p w14:paraId="2E397FA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122,054.77 </w:t>
            </w:r>
          </w:p>
        </w:tc>
        <w:tc>
          <w:tcPr>
            <w:tcW w:w="1472" w:type="dxa"/>
            <w:tcBorders>
              <w:top w:val="nil"/>
              <w:left w:val="nil"/>
              <w:bottom w:val="single" w:sz="4" w:space="0" w:color="auto"/>
              <w:right w:val="single" w:sz="4" w:space="0" w:color="auto"/>
            </w:tcBorders>
            <w:shd w:val="clear" w:color="000000" w:fill="FFFFFF"/>
            <w:noWrap/>
            <w:vAlign w:val="bottom"/>
            <w:hideMark/>
          </w:tcPr>
          <w:p w14:paraId="6EE4002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2,331,581.09 </w:t>
            </w:r>
          </w:p>
        </w:tc>
      </w:tr>
      <w:tr w:rsidR="00421917" w:rsidRPr="007E13CD" w14:paraId="09C407C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F220F6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242</w:t>
            </w:r>
          </w:p>
        </w:tc>
        <w:tc>
          <w:tcPr>
            <w:tcW w:w="2579" w:type="dxa"/>
            <w:tcBorders>
              <w:top w:val="nil"/>
              <w:left w:val="nil"/>
              <w:bottom w:val="single" w:sz="4" w:space="0" w:color="auto"/>
              <w:right w:val="single" w:sz="4" w:space="0" w:color="auto"/>
            </w:tcBorders>
            <w:shd w:val="clear" w:color="000000" w:fill="FFFFFF"/>
            <w:noWrap/>
            <w:vAlign w:val="bottom"/>
            <w:hideMark/>
          </w:tcPr>
          <w:p w14:paraId="48B6089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MARTIN PERAS</w:t>
            </w:r>
          </w:p>
        </w:tc>
        <w:tc>
          <w:tcPr>
            <w:tcW w:w="1276" w:type="dxa"/>
            <w:tcBorders>
              <w:top w:val="nil"/>
              <w:left w:val="nil"/>
              <w:bottom w:val="single" w:sz="4" w:space="0" w:color="auto"/>
              <w:right w:val="single" w:sz="4" w:space="0" w:color="auto"/>
            </w:tcBorders>
            <w:shd w:val="clear" w:color="000000" w:fill="FFFFFF"/>
            <w:noWrap/>
            <w:vAlign w:val="bottom"/>
            <w:hideMark/>
          </w:tcPr>
          <w:p w14:paraId="0A751DD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12246</w:t>
            </w:r>
          </w:p>
        </w:tc>
        <w:tc>
          <w:tcPr>
            <w:tcW w:w="1418" w:type="dxa"/>
            <w:tcBorders>
              <w:top w:val="nil"/>
              <w:left w:val="nil"/>
              <w:bottom w:val="single" w:sz="4" w:space="0" w:color="auto"/>
              <w:right w:val="single" w:sz="4" w:space="0" w:color="auto"/>
            </w:tcBorders>
            <w:shd w:val="clear" w:color="000000" w:fill="FFFFFF"/>
            <w:noWrap/>
            <w:vAlign w:val="bottom"/>
            <w:hideMark/>
          </w:tcPr>
          <w:p w14:paraId="4A07954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2.711</w:t>
            </w:r>
          </w:p>
        </w:tc>
        <w:tc>
          <w:tcPr>
            <w:tcW w:w="1701" w:type="dxa"/>
            <w:tcBorders>
              <w:top w:val="nil"/>
              <w:left w:val="nil"/>
              <w:bottom w:val="single" w:sz="4" w:space="0" w:color="auto"/>
              <w:right w:val="single" w:sz="4" w:space="0" w:color="auto"/>
            </w:tcBorders>
            <w:shd w:val="clear" w:color="000000" w:fill="FFFFFF"/>
            <w:noWrap/>
            <w:vAlign w:val="bottom"/>
            <w:hideMark/>
          </w:tcPr>
          <w:p w14:paraId="1FF6B78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3,050.39 </w:t>
            </w:r>
          </w:p>
        </w:tc>
        <w:tc>
          <w:tcPr>
            <w:tcW w:w="1472" w:type="dxa"/>
            <w:tcBorders>
              <w:top w:val="nil"/>
              <w:left w:val="nil"/>
              <w:bottom w:val="single" w:sz="4" w:space="0" w:color="auto"/>
              <w:right w:val="single" w:sz="4" w:space="0" w:color="auto"/>
            </w:tcBorders>
            <w:shd w:val="clear" w:color="000000" w:fill="FFFFFF"/>
            <w:noWrap/>
            <w:vAlign w:val="bottom"/>
            <w:hideMark/>
          </w:tcPr>
          <w:p w14:paraId="56EAD3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349,123.87 </w:t>
            </w:r>
          </w:p>
        </w:tc>
      </w:tr>
      <w:tr w:rsidR="00421917" w:rsidRPr="007E13CD" w14:paraId="153D279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06AE81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243</w:t>
            </w:r>
          </w:p>
        </w:tc>
        <w:tc>
          <w:tcPr>
            <w:tcW w:w="2579" w:type="dxa"/>
            <w:tcBorders>
              <w:top w:val="nil"/>
              <w:left w:val="nil"/>
              <w:bottom w:val="single" w:sz="4" w:space="0" w:color="auto"/>
              <w:right w:val="single" w:sz="4" w:space="0" w:color="auto"/>
            </w:tcBorders>
            <w:shd w:val="clear" w:color="000000" w:fill="FFFFFF"/>
            <w:noWrap/>
            <w:vAlign w:val="bottom"/>
            <w:hideMark/>
          </w:tcPr>
          <w:p w14:paraId="60564D7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MARTIN TILCAJETE</w:t>
            </w:r>
          </w:p>
        </w:tc>
        <w:tc>
          <w:tcPr>
            <w:tcW w:w="1276" w:type="dxa"/>
            <w:tcBorders>
              <w:top w:val="nil"/>
              <w:left w:val="nil"/>
              <w:bottom w:val="single" w:sz="4" w:space="0" w:color="auto"/>
              <w:right w:val="single" w:sz="4" w:space="0" w:color="auto"/>
            </w:tcBorders>
            <w:shd w:val="clear" w:color="000000" w:fill="FFFFFF"/>
            <w:noWrap/>
            <w:vAlign w:val="bottom"/>
            <w:hideMark/>
          </w:tcPr>
          <w:p w14:paraId="69E68D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1821</w:t>
            </w:r>
          </w:p>
        </w:tc>
        <w:tc>
          <w:tcPr>
            <w:tcW w:w="1418" w:type="dxa"/>
            <w:tcBorders>
              <w:top w:val="nil"/>
              <w:left w:val="nil"/>
              <w:bottom w:val="single" w:sz="4" w:space="0" w:color="auto"/>
              <w:right w:val="single" w:sz="4" w:space="0" w:color="auto"/>
            </w:tcBorders>
            <w:shd w:val="clear" w:color="000000" w:fill="FFFFFF"/>
            <w:noWrap/>
            <w:vAlign w:val="bottom"/>
            <w:hideMark/>
          </w:tcPr>
          <w:p w14:paraId="4CDF595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-0.203</w:t>
            </w:r>
          </w:p>
        </w:tc>
        <w:tc>
          <w:tcPr>
            <w:tcW w:w="1701" w:type="dxa"/>
            <w:tcBorders>
              <w:top w:val="nil"/>
              <w:left w:val="nil"/>
              <w:bottom w:val="single" w:sz="4" w:space="0" w:color="auto"/>
              <w:right w:val="single" w:sz="4" w:space="0" w:color="auto"/>
            </w:tcBorders>
            <w:shd w:val="clear" w:color="000000" w:fill="FFFFFF"/>
            <w:noWrap/>
            <w:vAlign w:val="bottom"/>
            <w:hideMark/>
          </w:tcPr>
          <w:p w14:paraId="2F7371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1,513,475.54 </w:t>
            </w:r>
          </w:p>
        </w:tc>
        <w:tc>
          <w:tcPr>
            <w:tcW w:w="1472" w:type="dxa"/>
            <w:tcBorders>
              <w:top w:val="nil"/>
              <w:left w:val="nil"/>
              <w:bottom w:val="single" w:sz="4" w:space="0" w:color="auto"/>
              <w:right w:val="single" w:sz="4" w:space="0" w:color="auto"/>
            </w:tcBorders>
            <w:shd w:val="clear" w:color="000000" w:fill="FFFFFF"/>
            <w:noWrap/>
            <w:vAlign w:val="bottom"/>
            <w:hideMark/>
          </w:tcPr>
          <w:p w14:paraId="7AC93D2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299,764.00 </w:t>
            </w:r>
          </w:p>
        </w:tc>
      </w:tr>
      <w:tr w:rsidR="00421917" w:rsidRPr="007E13CD" w14:paraId="6667B88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6258F7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244</w:t>
            </w:r>
          </w:p>
        </w:tc>
        <w:tc>
          <w:tcPr>
            <w:tcW w:w="2579" w:type="dxa"/>
            <w:tcBorders>
              <w:top w:val="nil"/>
              <w:left w:val="nil"/>
              <w:bottom w:val="single" w:sz="4" w:space="0" w:color="auto"/>
              <w:right w:val="single" w:sz="4" w:space="0" w:color="auto"/>
            </w:tcBorders>
            <w:shd w:val="clear" w:color="000000" w:fill="FFFFFF"/>
            <w:noWrap/>
            <w:vAlign w:val="bottom"/>
            <w:hideMark/>
          </w:tcPr>
          <w:p w14:paraId="49FDDBD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MARTIN TOXPALAN</w:t>
            </w:r>
          </w:p>
        </w:tc>
        <w:tc>
          <w:tcPr>
            <w:tcW w:w="1276" w:type="dxa"/>
            <w:tcBorders>
              <w:top w:val="nil"/>
              <w:left w:val="nil"/>
              <w:bottom w:val="single" w:sz="4" w:space="0" w:color="auto"/>
              <w:right w:val="single" w:sz="4" w:space="0" w:color="auto"/>
            </w:tcBorders>
            <w:shd w:val="clear" w:color="000000" w:fill="FFFFFF"/>
            <w:noWrap/>
            <w:vAlign w:val="bottom"/>
            <w:hideMark/>
          </w:tcPr>
          <w:p w14:paraId="2AE79A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3787</w:t>
            </w:r>
          </w:p>
        </w:tc>
        <w:tc>
          <w:tcPr>
            <w:tcW w:w="1418" w:type="dxa"/>
            <w:tcBorders>
              <w:top w:val="nil"/>
              <w:left w:val="nil"/>
              <w:bottom w:val="single" w:sz="4" w:space="0" w:color="auto"/>
              <w:right w:val="single" w:sz="4" w:space="0" w:color="auto"/>
            </w:tcBorders>
            <w:shd w:val="clear" w:color="000000" w:fill="FFFFFF"/>
            <w:noWrap/>
            <w:vAlign w:val="bottom"/>
            <w:hideMark/>
          </w:tcPr>
          <w:p w14:paraId="121F00B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0.527</w:t>
            </w:r>
          </w:p>
        </w:tc>
        <w:tc>
          <w:tcPr>
            <w:tcW w:w="1701" w:type="dxa"/>
            <w:tcBorders>
              <w:top w:val="nil"/>
              <w:left w:val="nil"/>
              <w:bottom w:val="single" w:sz="4" w:space="0" w:color="auto"/>
              <w:right w:val="single" w:sz="4" w:space="0" w:color="auto"/>
            </w:tcBorders>
            <w:shd w:val="clear" w:color="000000" w:fill="FFFFFF"/>
            <w:noWrap/>
            <w:vAlign w:val="bottom"/>
            <w:hideMark/>
          </w:tcPr>
          <w:p w14:paraId="4A6B024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9,886.48 </w:t>
            </w:r>
          </w:p>
        </w:tc>
        <w:tc>
          <w:tcPr>
            <w:tcW w:w="1472" w:type="dxa"/>
            <w:tcBorders>
              <w:top w:val="nil"/>
              <w:left w:val="nil"/>
              <w:bottom w:val="single" w:sz="4" w:space="0" w:color="auto"/>
              <w:right w:val="single" w:sz="4" w:space="0" w:color="auto"/>
            </w:tcBorders>
            <w:shd w:val="clear" w:color="000000" w:fill="FFFFFF"/>
            <w:noWrap/>
            <w:vAlign w:val="bottom"/>
            <w:hideMark/>
          </w:tcPr>
          <w:p w14:paraId="06437EE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BAD1B0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41F331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245</w:t>
            </w:r>
          </w:p>
        </w:tc>
        <w:tc>
          <w:tcPr>
            <w:tcW w:w="2579" w:type="dxa"/>
            <w:tcBorders>
              <w:top w:val="nil"/>
              <w:left w:val="nil"/>
              <w:bottom w:val="single" w:sz="4" w:space="0" w:color="auto"/>
              <w:right w:val="single" w:sz="4" w:space="0" w:color="auto"/>
            </w:tcBorders>
            <w:shd w:val="clear" w:color="000000" w:fill="FFFFFF"/>
            <w:noWrap/>
            <w:vAlign w:val="bottom"/>
            <w:hideMark/>
          </w:tcPr>
          <w:p w14:paraId="2BF7D29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MARTIN ZACATEPEC</w:t>
            </w:r>
          </w:p>
        </w:tc>
        <w:tc>
          <w:tcPr>
            <w:tcW w:w="1276" w:type="dxa"/>
            <w:tcBorders>
              <w:top w:val="nil"/>
              <w:left w:val="nil"/>
              <w:bottom w:val="single" w:sz="4" w:space="0" w:color="auto"/>
              <w:right w:val="single" w:sz="4" w:space="0" w:color="auto"/>
            </w:tcBorders>
            <w:shd w:val="clear" w:color="000000" w:fill="FFFFFF"/>
            <w:noWrap/>
            <w:vAlign w:val="bottom"/>
            <w:hideMark/>
          </w:tcPr>
          <w:p w14:paraId="5D56F7D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1265</w:t>
            </w:r>
          </w:p>
        </w:tc>
        <w:tc>
          <w:tcPr>
            <w:tcW w:w="1418" w:type="dxa"/>
            <w:tcBorders>
              <w:top w:val="nil"/>
              <w:left w:val="nil"/>
              <w:bottom w:val="single" w:sz="4" w:space="0" w:color="auto"/>
              <w:right w:val="single" w:sz="4" w:space="0" w:color="auto"/>
            </w:tcBorders>
            <w:shd w:val="clear" w:color="000000" w:fill="FFFFFF"/>
            <w:noWrap/>
            <w:vAlign w:val="bottom"/>
            <w:hideMark/>
          </w:tcPr>
          <w:p w14:paraId="6C6FFA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1.047</w:t>
            </w:r>
          </w:p>
        </w:tc>
        <w:tc>
          <w:tcPr>
            <w:tcW w:w="1701" w:type="dxa"/>
            <w:tcBorders>
              <w:top w:val="nil"/>
              <w:left w:val="nil"/>
              <w:bottom w:val="single" w:sz="4" w:space="0" w:color="auto"/>
              <w:right w:val="single" w:sz="4" w:space="0" w:color="auto"/>
            </w:tcBorders>
            <w:shd w:val="clear" w:color="000000" w:fill="FFFFFF"/>
            <w:noWrap/>
            <w:vAlign w:val="bottom"/>
            <w:hideMark/>
          </w:tcPr>
          <w:p w14:paraId="1ED6E9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55,563.56 </w:t>
            </w:r>
          </w:p>
        </w:tc>
        <w:tc>
          <w:tcPr>
            <w:tcW w:w="1472" w:type="dxa"/>
            <w:tcBorders>
              <w:top w:val="nil"/>
              <w:left w:val="nil"/>
              <w:bottom w:val="single" w:sz="4" w:space="0" w:color="auto"/>
              <w:right w:val="single" w:sz="4" w:space="0" w:color="auto"/>
            </w:tcBorders>
            <w:shd w:val="clear" w:color="000000" w:fill="FFFFFF"/>
            <w:noWrap/>
            <w:vAlign w:val="bottom"/>
            <w:hideMark/>
          </w:tcPr>
          <w:p w14:paraId="35DA1D9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43A0AC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AF346E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246</w:t>
            </w:r>
          </w:p>
        </w:tc>
        <w:tc>
          <w:tcPr>
            <w:tcW w:w="2579" w:type="dxa"/>
            <w:tcBorders>
              <w:top w:val="nil"/>
              <w:left w:val="nil"/>
              <w:bottom w:val="single" w:sz="4" w:space="0" w:color="auto"/>
              <w:right w:val="single" w:sz="4" w:space="0" w:color="auto"/>
            </w:tcBorders>
            <w:shd w:val="clear" w:color="000000" w:fill="FFFFFF"/>
            <w:noWrap/>
            <w:vAlign w:val="bottom"/>
            <w:hideMark/>
          </w:tcPr>
          <w:p w14:paraId="31F3872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MATEO CAJONOS</w:t>
            </w:r>
          </w:p>
        </w:tc>
        <w:tc>
          <w:tcPr>
            <w:tcW w:w="1276" w:type="dxa"/>
            <w:tcBorders>
              <w:top w:val="nil"/>
              <w:left w:val="nil"/>
              <w:bottom w:val="single" w:sz="4" w:space="0" w:color="auto"/>
              <w:right w:val="single" w:sz="4" w:space="0" w:color="auto"/>
            </w:tcBorders>
            <w:shd w:val="clear" w:color="000000" w:fill="FFFFFF"/>
            <w:noWrap/>
            <w:vAlign w:val="bottom"/>
            <w:hideMark/>
          </w:tcPr>
          <w:p w14:paraId="6693987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616</w:t>
            </w:r>
          </w:p>
        </w:tc>
        <w:tc>
          <w:tcPr>
            <w:tcW w:w="1418" w:type="dxa"/>
            <w:tcBorders>
              <w:top w:val="nil"/>
              <w:left w:val="nil"/>
              <w:bottom w:val="single" w:sz="4" w:space="0" w:color="auto"/>
              <w:right w:val="single" w:sz="4" w:space="0" w:color="auto"/>
            </w:tcBorders>
            <w:shd w:val="clear" w:color="000000" w:fill="FFFFFF"/>
            <w:noWrap/>
            <w:vAlign w:val="bottom"/>
            <w:hideMark/>
          </w:tcPr>
          <w:p w14:paraId="474DC04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1.157</w:t>
            </w:r>
          </w:p>
        </w:tc>
        <w:tc>
          <w:tcPr>
            <w:tcW w:w="1701" w:type="dxa"/>
            <w:tcBorders>
              <w:top w:val="nil"/>
              <w:left w:val="nil"/>
              <w:bottom w:val="single" w:sz="4" w:space="0" w:color="auto"/>
              <w:right w:val="single" w:sz="4" w:space="0" w:color="auto"/>
            </w:tcBorders>
            <w:shd w:val="clear" w:color="000000" w:fill="FFFFFF"/>
            <w:noWrap/>
            <w:vAlign w:val="bottom"/>
            <w:hideMark/>
          </w:tcPr>
          <w:p w14:paraId="0CD6984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4,728.69 </w:t>
            </w:r>
          </w:p>
        </w:tc>
        <w:tc>
          <w:tcPr>
            <w:tcW w:w="1472" w:type="dxa"/>
            <w:tcBorders>
              <w:top w:val="nil"/>
              <w:left w:val="nil"/>
              <w:bottom w:val="single" w:sz="4" w:space="0" w:color="auto"/>
              <w:right w:val="single" w:sz="4" w:space="0" w:color="auto"/>
            </w:tcBorders>
            <w:shd w:val="clear" w:color="000000" w:fill="FFFFFF"/>
            <w:noWrap/>
            <w:vAlign w:val="bottom"/>
            <w:hideMark/>
          </w:tcPr>
          <w:p w14:paraId="1F9D65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963.73 </w:t>
            </w:r>
          </w:p>
        </w:tc>
      </w:tr>
      <w:tr w:rsidR="00421917" w:rsidRPr="007E13CD" w14:paraId="2D1A713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1BC151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247</w:t>
            </w:r>
          </w:p>
        </w:tc>
        <w:tc>
          <w:tcPr>
            <w:tcW w:w="2579" w:type="dxa"/>
            <w:tcBorders>
              <w:top w:val="nil"/>
              <w:left w:val="nil"/>
              <w:bottom w:val="single" w:sz="4" w:space="0" w:color="auto"/>
              <w:right w:val="single" w:sz="4" w:space="0" w:color="auto"/>
            </w:tcBorders>
            <w:shd w:val="clear" w:color="000000" w:fill="FFFFFF"/>
            <w:noWrap/>
            <w:vAlign w:val="bottom"/>
            <w:hideMark/>
          </w:tcPr>
          <w:p w14:paraId="5782C29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CAPULALPAM DE MENDEZ</w:t>
            </w:r>
          </w:p>
        </w:tc>
        <w:tc>
          <w:tcPr>
            <w:tcW w:w="1276" w:type="dxa"/>
            <w:tcBorders>
              <w:top w:val="nil"/>
              <w:left w:val="nil"/>
              <w:bottom w:val="single" w:sz="4" w:space="0" w:color="auto"/>
              <w:right w:val="single" w:sz="4" w:space="0" w:color="auto"/>
            </w:tcBorders>
            <w:shd w:val="clear" w:color="000000" w:fill="FFFFFF"/>
            <w:noWrap/>
            <w:vAlign w:val="bottom"/>
            <w:hideMark/>
          </w:tcPr>
          <w:p w14:paraId="4E6FF8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1549</w:t>
            </w:r>
          </w:p>
        </w:tc>
        <w:tc>
          <w:tcPr>
            <w:tcW w:w="1418" w:type="dxa"/>
            <w:tcBorders>
              <w:top w:val="nil"/>
              <w:left w:val="nil"/>
              <w:bottom w:val="single" w:sz="4" w:space="0" w:color="auto"/>
              <w:right w:val="single" w:sz="4" w:space="0" w:color="auto"/>
            </w:tcBorders>
            <w:shd w:val="clear" w:color="000000" w:fill="FFFFFF"/>
            <w:noWrap/>
            <w:vAlign w:val="bottom"/>
            <w:hideMark/>
          </w:tcPr>
          <w:p w14:paraId="38A09B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-0.986</w:t>
            </w:r>
          </w:p>
        </w:tc>
        <w:tc>
          <w:tcPr>
            <w:tcW w:w="1701" w:type="dxa"/>
            <w:tcBorders>
              <w:top w:val="nil"/>
              <w:left w:val="nil"/>
              <w:bottom w:val="single" w:sz="4" w:space="0" w:color="auto"/>
              <w:right w:val="single" w:sz="4" w:space="0" w:color="auto"/>
            </w:tcBorders>
            <w:shd w:val="clear" w:color="000000" w:fill="FFFFFF"/>
            <w:noWrap/>
            <w:vAlign w:val="bottom"/>
            <w:hideMark/>
          </w:tcPr>
          <w:p w14:paraId="047E98F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292,034.73 </w:t>
            </w:r>
          </w:p>
        </w:tc>
        <w:tc>
          <w:tcPr>
            <w:tcW w:w="1472" w:type="dxa"/>
            <w:tcBorders>
              <w:top w:val="nil"/>
              <w:left w:val="nil"/>
              <w:bottom w:val="single" w:sz="4" w:space="0" w:color="auto"/>
              <w:right w:val="single" w:sz="4" w:space="0" w:color="auto"/>
            </w:tcBorders>
            <w:shd w:val="clear" w:color="000000" w:fill="FFFFFF"/>
            <w:noWrap/>
            <w:vAlign w:val="bottom"/>
            <w:hideMark/>
          </w:tcPr>
          <w:p w14:paraId="07BE5DA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093357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A75CCE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248</w:t>
            </w:r>
          </w:p>
        </w:tc>
        <w:tc>
          <w:tcPr>
            <w:tcW w:w="2579" w:type="dxa"/>
            <w:tcBorders>
              <w:top w:val="nil"/>
              <w:left w:val="nil"/>
              <w:bottom w:val="single" w:sz="4" w:space="0" w:color="auto"/>
              <w:right w:val="single" w:sz="4" w:space="0" w:color="auto"/>
            </w:tcBorders>
            <w:shd w:val="clear" w:color="000000" w:fill="FFFFFF"/>
            <w:noWrap/>
            <w:vAlign w:val="bottom"/>
            <w:hideMark/>
          </w:tcPr>
          <w:p w14:paraId="444395A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MATEO DEL MAR</w:t>
            </w:r>
          </w:p>
        </w:tc>
        <w:tc>
          <w:tcPr>
            <w:tcW w:w="1276" w:type="dxa"/>
            <w:tcBorders>
              <w:top w:val="nil"/>
              <w:left w:val="nil"/>
              <w:bottom w:val="single" w:sz="4" w:space="0" w:color="auto"/>
              <w:right w:val="single" w:sz="4" w:space="0" w:color="auto"/>
            </w:tcBorders>
            <w:shd w:val="clear" w:color="000000" w:fill="FFFFFF"/>
            <w:noWrap/>
            <w:vAlign w:val="bottom"/>
            <w:hideMark/>
          </w:tcPr>
          <w:p w14:paraId="6FD14E0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14835</w:t>
            </w:r>
          </w:p>
        </w:tc>
        <w:tc>
          <w:tcPr>
            <w:tcW w:w="1418" w:type="dxa"/>
            <w:tcBorders>
              <w:top w:val="nil"/>
              <w:left w:val="nil"/>
              <w:bottom w:val="single" w:sz="4" w:space="0" w:color="auto"/>
              <w:right w:val="single" w:sz="4" w:space="0" w:color="auto"/>
            </w:tcBorders>
            <w:shd w:val="clear" w:color="000000" w:fill="FFFFFF"/>
            <w:noWrap/>
            <w:vAlign w:val="bottom"/>
            <w:hideMark/>
          </w:tcPr>
          <w:p w14:paraId="4BAA85D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3.174</w:t>
            </w:r>
          </w:p>
        </w:tc>
        <w:tc>
          <w:tcPr>
            <w:tcW w:w="1701" w:type="dxa"/>
            <w:tcBorders>
              <w:top w:val="nil"/>
              <w:left w:val="nil"/>
              <w:bottom w:val="single" w:sz="4" w:space="0" w:color="auto"/>
              <w:right w:val="single" w:sz="4" w:space="0" w:color="auto"/>
            </w:tcBorders>
            <w:shd w:val="clear" w:color="000000" w:fill="FFFFFF"/>
            <w:noWrap/>
            <w:vAlign w:val="bottom"/>
            <w:hideMark/>
          </w:tcPr>
          <w:p w14:paraId="67DE086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518,915.10 </w:t>
            </w:r>
          </w:p>
        </w:tc>
        <w:tc>
          <w:tcPr>
            <w:tcW w:w="1472" w:type="dxa"/>
            <w:tcBorders>
              <w:top w:val="nil"/>
              <w:left w:val="nil"/>
              <w:bottom w:val="single" w:sz="4" w:space="0" w:color="auto"/>
              <w:right w:val="single" w:sz="4" w:space="0" w:color="auto"/>
            </w:tcBorders>
            <w:shd w:val="clear" w:color="000000" w:fill="FFFFFF"/>
            <w:noWrap/>
            <w:vAlign w:val="bottom"/>
            <w:hideMark/>
          </w:tcPr>
          <w:p w14:paraId="4BF4920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503,702.90 </w:t>
            </w:r>
          </w:p>
        </w:tc>
      </w:tr>
      <w:tr w:rsidR="00421917" w:rsidRPr="007E13CD" w14:paraId="283546B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A76FA0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249</w:t>
            </w:r>
          </w:p>
        </w:tc>
        <w:tc>
          <w:tcPr>
            <w:tcW w:w="2579" w:type="dxa"/>
            <w:tcBorders>
              <w:top w:val="nil"/>
              <w:left w:val="nil"/>
              <w:bottom w:val="single" w:sz="4" w:space="0" w:color="auto"/>
              <w:right w:val="single" w:sz="4" w:space="0" w:color="auto"/>
            </w:tcBorders>
            <w:shd w:val="clear" w:color="000000" w:fill="FFFFFF"/>
            <w:noWrap/>
            <w:vAlign w:val="bottom"/>
            <w:hideMark/>
          </w:tcPr>
          <w:p w14:paraId="3163030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MATEO YOLOXOCHITLAN</w:t>
            </w:r>
          </w:p>
        </w:tc>
        <w:tc>
          <w:tcPr>
            <w:tcW w:w="1276" w:type="dxa"/>
            <w:tcBorders>
              <w:top w:val="nil"/>
              <w:left w:val="nil"/>
              <w:bottom w:val="single" w:sz="4" w:space="0" w:color="auto"/>
              <w:right w:val="single" w:sz="4" w:space="0" w:color="auto"/>
            </w:tcBorders>
            <w:shd w:val="clear" w:color="000000" w:fill="FFFFFF"/>
            <w:noWrap/>
            <w:vAlign w:val="bottom"/>
            <w:hideMark/>
          </w:tcPr>
          <w:p w14:paraId="3E7763F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3614</w:t>
            </w:r>
          </w:p>
        </w:tc>
        <w:tc>
          <w:tcPr>
            <w:tcW w:w="1418" w:type="dxa"/>
            <w:tcBorders>
              <w:top w:val="nil"/>
              <w:left w:val="nil"/>
              <w:bottom w:val="single" w:sz="4" w:space="0" w:color="auto"/>
              <w:right w:val="single" w:sz="4" w:space="0" w:color="auto"/>
            </w:tcBorders>
            <w:shd w:val="clear" w:color="000000" w:fill="FFFFFF"/>
            <w:noWrap/>
            <w:vAlign w:val="bottom"/>
            <w:hideMark/>
          </w:tcPr>
          <w:p w14:paraId="0542E31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0.965</w:t>
            </w:r>
          </w:p>
        </w:tc>
        <w:tc>
          <w:tcPr>
            <w:tcW w:w="1701" w:type="dxa"/>
            <w:tcBorders>
              <w:top w:val="nil"/>
              <w:left w:val="nil"/>
              <w:bottom w:val="single" w:sz="4" w:space="0" w:color="auto"/>
              <w:right w:val="single" w:sz="4" w:space="0" w:color="auto"/>
            </w:tcBorders>
            <w:shd w:val="clear" w:color="000000" w:fill="FFFFFF"/>
            <w:noWrap/>
            <w:vAlign w:val="bottom"/>
            <w:hideMark/>
          </w:tcPr>
          <w:p w14:paraId="720DEDB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118,504.69 </w:t>
            </w:r>
          </w:p>
        </w:tc>
        <w:tc>
          <w:tcPr>
            <w:tcW w:w="1472" w:type="dxa"/>
            <w:tcBorders>
              <w:top w:val="nil"/>
              <w:left w:val="nil"/>
              <w:bottom w:val="single" w:sz="4" w:space="0" w:color="auto"/>
              <w:right w:val="single" w:sz="4" w:space="0" w:color="auto"/>
            </w:tcBorders>
            <w:shd w:val="clear" w:color="000000" w:fill="FFFFFF"/>
            <w:noWrap/>
            <w:vAlign w:val="bottom"/>
            <w:hideMark/>
          </w:tcPr>
          <w:p w14:paraId="1B65B74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616D47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EE669C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250</w:t>
            </w:r>
          </w:p>
        </w:tc>
        <w:tc>
          <w:tcPr>
            <w:tcW w:w="2579" w:type="dxa"/>
            <w:tcBorders>
              <w:top w:val="nil"/>
              <w:left w:val="nil"/>
              <w:bottom w:val="single" w:sz="4" w:space="0" w:color="auto"/>
              <w:right w:val="single" w:sz="4" w:space="0" w:color="auto"/>
            </w:tcBorders>
            <w:shd w:val="clear" w:color="000000" w:fill="FFFFFF"/>
            <w:noWrap/>
            <w:vAlign w:val="bottom"/>
            <w:hideMark/>
          </w:tcPr>
          <w:p w14:paraId="0874602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MATEO ETLATONGO</w:t>
            </w:r>
          </w:p>
        </w:tc>
        <w:tc>
          <w:tcPr>
            <w:tcW w:w="1276" w:type="dxa"/>
            <w:tcBorders>
              <w:top w:val="nil"/>
              <w:left w:val="nil"/>
              <w:bottom w:val="single" w:sz="4" w:space="0" w:color="auto"/>
              <w:right w:val="single" w:sz="4" w:space="0" w:color="auto"/>
            </w:tcBorders>
            <w:shd w:val="clear" w:color="000000" w:fill="FFFFFF"/>
            <w:noWrap/>
            <w:vAlign w:val="bottom"/>
            <w:hideMark/>
          </w:tcPr>
          <w:p w14:paraId="73991A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1107</w:t>
            </w:r>
          </w:p>
        </w:tc>
        <w:tc>
          <w:tcPr>
            <w:tcW w:w="1418" w:type="dxa"/>
            <w:tcBorders>
              <w:top w:val="nil"/>
              <w:left w:val="nil"/>
              <w:bottom w:val="single" w:sz="4" w:space="0" w:color="auto"/>
              <w:right w:val="single" w:sz="4" w:space="0" w:color="auto"/>
            </w:tcBorders>
            <w:shd w:val="clear" w:color="000000" w:fill="FFFFFF"/>
            <w:noWrap/>
            <w:vAlign w:val="bottom"/>
            <w:hideMark/>
          </w:tcPr>
          <w:p w14:paraId="538917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0.162</w:t>
            </w:r>
          </w:p>
        </w:tc>
        <w:tc>
          <w:tcPr>
            <w:tcW w:w="1701" w:type="dxa"/>
            <w:tcBorders>
              <w:top w:val="nil"/>
              <w:left w:val="nil"/>
              <w:bottom w:val="single" w:sz="4" w:space="0" w:color="auto"/>
              <w:right w:val="single" w:sz="4" w:space="0" w:color="auto"/>
            </w:tcBorders>
            <w:shd w:val="clear" w:color="000000" w:fill="FFFFFF"/>
            <w:noWrap/>
            <w:vAlign w:val="bottom"/>
            <w:hideMark/>
          </w:tcPr>
          <w:p w14:paraId="4D556F9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153,066.48 </w:t>
            </w:r>
          </w:p>
        </w:tc>
        <w:tc>
          <w:tcPr>
            <w:tcW w:w="1472" w:type="dxa"/>
            <w:tcBorders>
              <w:top w:val="nil"/>
              <w:left w:val="nil"/>
              <w:bottom w:val="single" w:sz="4" w:space="0" w:color="auto"/>
              <w:right w:val="single" w:sz="4" w:space="0" w:color="auto"/>
            </w:tcBorders>
            <w:shd w:val="clear" w:color="000000" w:fill="FFFFFF"/>
            <w:noWrap/>
            <w:vAlign w:val="bottom"/>
            <w:hideMark/>
          </w:tcPr>
          <w:p w14:paraId="61A5F0E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1,262,916.00 </w:t>
            </w:r>
          </w:p>
        </w:tc>
      </w:tr>
      <w:tr w:rsidR="00421917" w:rsidRPr="007E13CD" w14:paraId="30F8F32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4E17BD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251</w:t>
            </w:r>
          </w:p>
        </w:tc>
        <w:tc>
          <w:tcPr>
            <w:tcW w:w="2579" w:type="dxa"/>
            <w:tcBorders>
              <w:top w:val="nil"/>
              <w:left w:val="nil"/>
              <w:bottom w:val="single" w:sz="4" w:space="0" w:color="auto"/>
              <w:right w:val="single" w:sz="4" w:space="0" w:color="auto"/>
            </w:tcBorders>
            <w:shd w:val="clear" w:color="000000" w:fill="FFFFFF"/>
            <w:noWrap/>
            <w:vAlign w:val="bottom"/>
            <w:hideMark/>
          </w:tcPr>
          <w:p w14:paraId="79590A8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MATEO NEJAPAM</w:t>
            </w:r>
          </w:p>
        </w:tc>
        <w:tc>
          <w:tcPr>
            <w:tcW w:w="1276" w:type="dxa"/>
            <w:tcBorders>
              <w:top w:val="nil"/>
              <w:left w:val="nil"/>
              <w:bottom w:val="single" w:sz="4" w:space="0" w:color="auto"/>
              <w:right w:val="single" w:sz="4" w:space="0" w:color="auto"/>
            </w:tcBorders>
            <w:shd w:val="clear" w:color="000000" w:fill="FFFFFF"/>
            <w:noWrap/>
            <w:vAlign w:val="bottom"/>
            <w:hideMark/>
          </w:tcPr>
          <w:p w14:paraId="67F596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1144</w:t>
            </w:r>
          </w:p>
        </w:tc>
        <w:tc>
          <w:tcPr>
            <w:tcW w:w="1418" w:type="dxa"/>
            <w:tcBorders>
              <w:top w:val="nil"/>
              <w:left w:val="nil"/>
              <w:bottom w:val="single" w:sz="4" w:space="0" w:color="auto"/>
              <w:right w:val="single" w:sz="4" w:space="0" w:color="auto"/>
            </w:tcBorders>
            <w:shd w:val="clear" w:color="000000" w:fill="FFFFFF"/>
            <w:noWrap/>
            <w:vAlign w:val="bottom"/>
            <w:hideMark/>
          </w:tcPr>
          <w:p w14:paraId="539EE58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1.326</w:t>
            </w:r>
          </w:p>
        </w:tc>
        <w:tc>
          <w:tcPr>
            <w:tcW w:w="1701" w:type="dxa"/>
            <w:tcBorders>
              <w:top w:val="nil"/>
              <w:left w:val="nil"/>
              <w:bottom w:val="single" w:sz="4" w:space="0" w:color="auto"/>
              <w:right w:val="single" w:sz="4" w:space="0" w:color="auto"/>
            </w:tcBorders>
            <w:shd w:val="clear" w:color="000000" w:fill="FFFFFF"/>
            <w:noWrap/>
            <w:vAlign w:val="bottom"/>
            <w:hideMark/>
          </w:tcPr>
          <w:p w14:paraId="11D7B7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82,176.56 </w:t>
            </w:r>
          </w:p>
        </w:tc>
        <w:tc>
          <w:tcPr>
            <w:tcW w:w="1472" w:type="dxa"/>
            <w:tcBorders>
              <w:top w:val="nil"/>
              <w:left w:val="nil"/>
              <w:bottom w:val="single" w:sz="4" w:space="0" w:color="auto"/>
              <w:right w:val="single" w:sz="4" w:space="0" w:color="auto"/>
            </w:tcBorders>
            <w:shd w:val="clear" w:color="000000" w:fill="FFFFFF"/>
            <w:noWrap/>
            <w:vAlign w:val="bottom"/>
            <w:hideMark/>
          </w:tcPr>
          <w:p w14:paraId="1BA556A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90,710.56 </w:t>
            </w:r>
          </w:p>
        </w:tc>
      </w:tr>
      <w:tr w:rsidR="00421917" w:rsidRPr="007E13CD" w14:paraId="433F404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995978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252</w:t>
            </w:r>
          </w:p>
        </w:tc>
        <w:tc>
          <w:tcPr>
            <w:tcW w:w="2579" w:type="dxa"/>
            <w:tcBorders>
              <w:top w:val="nil"/>
              <w:left w:val="nil"/>
              <w:bottom w:val="single" w:sz="4" w:space="0" w:color="auto"/>
              <w:right w:val="single" w:sz="4" w:space="0" w:color="auto"/>
            </w:tcBorders>
            <w:shd w:val="clear" w:color="000000" w:fill="FFFFFF"/>
            <w:noWrap/>
            <w:vAlign w:val="bottom"/>
            <w:hideMark/>
          </w:tcPr>
          <w:p w14:paraId="5AE401B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MATEO PEÑASCO</w:t>
            </w:r>
          </w:p>
        </w:tc>
        <w:tc>
          <w:tcPr>
            <w:tcW w:w="1276" w:type="dxa"/>
            <w:tcBorders>
              <w:top w:val="nil"/>
              <w:left w:val="nil"/>
              <w:bottom w:val="single" w:sz="4" w:space="0" w:color="auto"/>
              <w:right w:val="single" w:sz="4" w:space="0" w:color="auto"/>
            </w:tcBorders>
            <w:shd w:val="clear" w:color="000000" w:fill="FFFFFF"/>
            <w:noWrap/>
            <w:vAlign w:val="bottom"/>
            <w:hideMark/>
          </w:tcPr>
          <w:p w14:paraId="7823CA1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2062</w:t>
            </w:r>
          </w:p>
        </w:tc>
        <w:tc>
          <w:tcPr>
            <w:tcW w:w="1418" w:type="dxa"/>
            <w:tcBorders>
              <w:top w:val="nil"/>
              <w:left w:val="nil"/>
              <w:bottom w:val="single" w:sz="4" w:space="0" w:color="auto"/>
              <w:right w:val="single" w:sz="4" w:space="0" w:color="auto"/>
            </w:tcBorders>
            <w:shd w:val="clear" w:color="000000" w:fill="FFFFFF"/>
            <w:noWrap/>
            <w:vAlign w:val="bottom"/>
            <w:hideMark/>
          </w:tcPr>
          <w:p w14:paraId="100C95B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1.415</w:t>
            </w:r>
          </w:p>
        </w:tc>
        <w:tc>
          <w:tcPr>
            <w:tcW w:w="1701" w:type="dxa"/>
            <w:tcBorders>
              <w:top w:val="nil"/>
              <w:left w:val="nil"/>
              <w:bottom w:val="single" w:sz="4" w:space="0" w:color="auto"/>
              <w:right w:val="single" w:sz="4" w:space="0" w:color="auto"/>
            </w:tcBorders>
            <w:shd w:val="clear" w:color="000000" w:fill="FFFFFF"/>
            <w:noWrap/>
            <w:vAlign w:val="bottom"/>
            <w:hideMark/>
          </w:tcPr>
          <w:p w14:paraId="4DD7902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18,210.96 </w:t>
            </w:r>
          </w:p>
        </w:tc>
        <w:tc>
          <w:tcPr>
            <w:tcW w:w="1472" w:type="dxa"/>
            <w:tcBorders>
              <w:top w:val="nil"/>
              <w:left w:val="nil"/>
              <w:bottom w:val="single" w:sz="4" w:space="0" w:color="auto"/>
              <w:right w:val="single" w:sz="4" w:space="0" w:color="auto"/>
            </w:tcBorders>
            <w:shd w:val="clear" w:color="000000" w:fill="FFFFFF"/>
            <w:noWrap/>
            <w:vAlign w:val="bottom"/>
            <w:hideMark/>
          </w:tcPr>
          <w:p w14:paraId="61C0F9E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AEA59B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C9189D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253</w:t>
            </w:r>
          </w:p>
        </w:tc>
        <w:tc>
          <w:tcPr>
            <w:tcW w:w="2579" w:type="dxa"/>
            <w:tcBorders>
              <w:top w:val="nil"/>
              <w:left w:val="nil"/>
              <w:bottom w:val="single" w:sz="4" w:space="0" w:color="auto"/>
              <w:right w:val="single" w:sz="4" w:space="0" w:color="auto"/>
            </w:tcBorders>
            <w:shd w:val="clear" w:color="000000" w:fill="FFFFFF"/>
            <w:noWrap/>
            <w:vAlign w:val="bottom"/>
            <w:hideMark/>
          </w:tcPr>
          <w:p w14:paraId="26627AE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MATEO PIÑAS</w:t>
            </w:r>
          </w:p>
        </w:tc>
        <w:tc>
          <w:tcPr>
            <w:tcW w:w="1276" w:type="dxa"/>
            <w:tcBorders>
              <w:top w:val="nil"/>
              <w:left w:val="nil"/>
              <w:bottom w:val="single" w:sz="4" w:space="0" w:color="auto"/>
              <w:right w:val="single" w:sz="4" w:space="0" w:color="auto"/>
            </w:tcBorders>
            <w:shd w:val="clear" w:color="000000" w:fill="FFFFFF"/>
            <w:noWrap/>
            <w:vAlign w:val="bottom"/>
            <w:hideMark/>
          </w:tcPr>
          <w:p w14:paraId="2B1138B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2084</w:t>
            </w:r>
          </w:p>
        </w:tc>
        <w:tc>
          <w:tcPr>
            <w:tcW w:w="1418" w:type="dxa"/>
            <w:tcBorders>
              <w:top w:val="nil"/>
              <w:left w:val="nil"/>
              <w:bottom w:val="single" w:sz="4" w:space="0" w:color="auto"/>
              <w:right w:val="single" w:sz="4" w:space="0" w:color="auto"/>
            </w:tcBorders>
            <w:shd w:val="clear" w:color="000000" w:fill="FFFFFF"/>
            <w:noWrap/>
            <w:vAlign w:val="bottom"/>
            <w:hideMark/>
          </w:tcPr>
          <w:p w14:paraId="4EB8E38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1.429</w:t>
            </w:r>
          </w:p>
        </w:tc>
        <w:tc>
          <w:tcPr>
            <w:tcW w:w="1701" w:type="dxa"/>
            <w:tcBorders>
              <w:top w:val="nil"/>
              <w:left w:val="nil"/>
              <w:bottom w:val="single" w:sz="4" w:space="0" w:color="auto"/>
              <w:right w:val="single" w:sz="4" w:space="0" w:color="auto"/>
            </w:tcBorders>
            <w:shd w:val="clear" w:color="000000" w:fill="FFFFFF"/>
            <w:noWrap/>
            <w:vAlign w:val="bottom"/>
            <w:hideMark/>
          </w:tcPr>
          <w:p w14:paraId="25FD63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30,153.95 </w:t>
            </w:r>
          </w:p>
        </w:tc>
        <w:tc>
          <w:tcPr>
            <w:tcW w:w="1472" w:type="dxa"/>
            <w:tcBorders>
              <w:top w:val="nil"/>
              <w:left w:val="nil"/>
              <w:bottom w:val="single" w:sz="4" w:space="0" w:color="auto"/>
              <w:right w:val="single" w:sz="4" w:space="0" w:color="auto"/>
            </w:tcBorders>
            <w:shd w:val="clear" w:color="000000" w:fill="FFFFFF"/>
            <w:noWrap/>
            <w:vAlign w:val="bottom"/>
            <w:hideMark/>
          </w:tcPr>
          <w:p w14:paraId="04ED33D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46,066.38 </w:t>
            </w:r>
          </w:p>
        </w:tc>
      </w:tr>
      <w:tr w:rsidR="00421917" w:rsidRPr="007E13CD" w14:paraId="37B34C2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B803AB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254</w:t>
            </w:r>
          </w:p>
        </w:tc>
        <w:tc>
          <w:tcPr>
            <w:tcW w:w="2579" w:type="dxa"/>
            <w:tcBorders>
              <w:top w:val="nil"/>
              <w:left w:val="nil"/>
              <w:bottom w:val="single" w:sz="4" w:space="0" w:color="auto"/>
              <w:right w:val="single" w:sz="4" w:space="0" w:color="auto"/>
            </w:tcBorders>
            <w:shd w:val="clear" w:color="000000" w:fill="FFFFFF"/>
            <w:noWrap/>
            <w:vAlign w:val="bottom"/>
            <w:hideMark/>
          </w:tcPr>
          <w:p w14:paraId="715A312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MATEO RIO HONDO</w:t>
            </w:r>
          </w:p>
        </w:tc>
        <w:tc>
          <w:tcPr>
            <w:tcW w:w="1276" w:type="dxa"/>
            <w:tcBorders>
              <w:top w:val="nil"/>
              <w:left w:val="nil"/>
              <w:bottom w:val="single" w:sz="4" w:space="0" w:color="auto"/>
              <w:right w:val="single" w:sz="4" w:space="0" w:color="auto"/>
            </w:tcBorders>
            <w:shd w:val="clear" w:color="000000" w:fill="FFFFFF"/>
            <w:noWrap/>
            <w:vAlign w:val="bottom"/>
            <w:hideMark/>
          </w:tcPr>
          <w:p w14:paraId="2C1CDD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3133</w:t>
            </w:r>
          </w:p>
        </w:tc>
        <w:tc>
          <w:tcPr>
            <w:tcW w:w="1418" w:type="dxa"/>
            <w:tcBorders>
              <w:top w:val="nil"/>
              <w:left w:val="nil"/>
              <w:bottom w:val="single" w:sz="4" w:space="0" w:color="auto"/>
              <w:right w:val="single" w:sz="4" w:space="0" w:color="auto"/>
            </w:tcBorders>
            <w:shd w:val="clear" w:color="000000" w:fill="FFFFFF"/>
            <w:noWrap/>
            <w:vAlign w:val="bottom"/>
            <w:hideMark/>
          </w:tcPr>
          <w:p w14:paraId="6A5E7E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0.846</w:t>
            </w:r>
          </w:p>
        </w:tc>
        <w:tc>
          <w:tcPr>
            <w:tcW w:w="1701" w:type="dxa"/>
            <w:tcBorders>
              <w:top w:val="nil"/>
              <w:left w:val="nil"/>
              <w:bottom w:val="single" w:sz="4" w:space="0" w:color="auto"/>
              <w:right w:val="single" w:sz="4" w:space="0" w:color="auto"/>
            </w:tcBorders>
            <w:shd w:val="clear" w:color="000000" w:fill="FFFFFF"/>
            <w:noWrap/>
            <w:vAlign w:val="bottom"/>
            <w:hideMark/>
          </w:tcPr>
          <w:p w14:paraId="4634B00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295,033.22 </w:t>
            </w:r>
          </w:p>
        </w:tc>
        <w:tc>
          <w:tcPr>
            <w:tcW w:w="1472" w:type="dxa"/>
            <w:tcBorders>
              <w:top w:val="nil"/>
              <w:left w:val="nil"/>
              <w:bottom w:val="single" w:sz="4" w:space="0" w:color="auto"/>
              <w:right w:val="single" w:sz="4" w:space="0" w:color="auto"/>
            </w:tcBorders>
            <w:shd w:val="clear" w:color="000000" w:fill="FFFFFF"/>
            <w:noWrap/>
            <w:vAlign w:val="bottom"/>
            <w:hideMark/>
          </w:tcPr>
          <w:p w14:paraId="6E51158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212,691.34 </w:t>
            </w:r>
          </w:p>
        </w:tc>
      </w:tr>
      <w:tr w:rsidR="00421917" w:rsidRPr="007E13CD" w14:paraId="59AA6B2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7D874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255</w:t>
            </w:r>
          </w:p>
        </w:tc>
        <w:tc>
          <w:tcPr>
            <w:tcW w:w="2579" w:type="dxa"/>
            <w:tcBorders>
              <w:top w:val="nil"/>
              <w:left w:val="nil"/>
              <w:bottom w:val="single" w:sz="4" w:space="0" w:color="auto"/>
              <w:right w:val="single" w:sz="4" w:space="0" w:color="auto"/>
            </w:tcBorders>
            <w:shd w:val="clear" w:color="000000" w:fill="FFFFFF"/>
            <w:noWrap/>
            <w:vAlign w:val="bottom"/>
            <w:hideMark/>
          </w:tcPr>
          <w:p w14:paraId="0EBA919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MATEO SINDIHUI</w:t>
            </w:r>
          </w:p>
        </w:tc>
        <w:tc>
          <w:tcPr>
            <w:tcW w:w="1276" w:type="dxa"/>
            <w:tcBorders>
              <w:top w:val="nil"/>
              <w:left w:val="nil"/>
              <w:bottom w:val="single" w:sz="4" w:space="0" w:color="auto"/>
              <w:right w:val="single" w:sz="4" w:space="0" w:color="auto"/>
            </w:tcBorders>
            <w:shd w:val="clear" w:color="000000" w:fill="FFFFFF"/>
            <w:noWrap/>
            <w:vAlign w:val="bottom"/>
            <w:hideMark/>
          </w:tcPr>
          <w:p w14:paraId="26704B1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2019</w:t>
            </w:r>
          </w:p>
        </w:tc>
        <w:tc>
          <w:tcPr>
            <w:tcW w:w="1418" w:type="dxa"/>
            <w:tcBorders>
              <w:top w:val="nil"/>
              <w:left w:val="nil"/>
              <w:bottom w:val="single" w:sz="4" w:space="0" w:color="auto"/>
              <w:right w:val="single" w:sz="4" w:space="0" w:color="auto"/>
            </w:tcBorders>
            <w:shd w:val="clear" w:color="000000" w:fill="FFFFFF"/>
            <w:noWrap/>
            <w:vAlign w:val="bottom"/>
            <w:hideMark/>
          </w:tcPr>
          <w:p w14:paraId="3CFC6C4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1.259</w:t>
            </w:r>
          </w:p>
        </w:tc>
        <w:tc>
          <w:tcPr>
            <w:tcW w:w="1701" w:type="dxa"/>
            <w:tcBorders>
              <w:top w:val="nil"/>
              <w:left w:val="nil"/>
              <w:bottom w:val="single" w:sz="4" w:space="0" w:color="auto"/>
              <w:right w:val="single" w:sz="4" w:space="0" w:color="auto"/>
            </w:tcBorders>
            <w:shd w:val="clear" w:color="000000" w:fill="FFFFFF"/>
            <w:noWrap/>
            <w:vAlign w:val="bottom"/>
            <w:hideMark/>
          </w:tcPr>
          <w:p w14:paraId="3AD35E0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11,236.99 </w:t>
            </w:r>
          </w:p>
        </w:tc>
        <w:tc>
          <w:tcPr>
            <w:tcW w:w="1472" w:type="dxa"/>
            <w:tcBorders>
              <w:top w:val="nil"/>
              <w:left w:val="nil"/>
              <w:bottom w:val="single" w:sz="4" w:space="0" w:color="auto"/>
              <w:right w:val="single" w:sz="4" w:space="0" w:color="auto"/>
            </w:tcBorders>
            <w:shd w:val="clear" w:color="000000" w:fill="FFFFFF"/>
            <w:noWrap/>
            <w:vAlign w:val="bottom"/>
            <w:hideMark/>
          </w:tcPr>
          <w:p w14:paraId="59CAF1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80,454.99 </w:t>
            </w:r>
          </w:p>
        </w:tc>
      </w:tr>
      <w:tr w:rsidR="00421917" w:rsidRPr="007E13CD" w14:paraId="265CD26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9DEC8A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256</w:t>
            </w:r>
          </w:p>
        </w:tc>
        <w:tc>
          <w:tcPr>
            <w:tcW w:w="2579" w:type="dxa"/>
            <w:tcBorders>
              <w:top w:val="nil"/>
              <w:left w:val="nil"/>
              <w:bottom w:val="single" w:sz="4" w:space="0" w:color="auto"/>
              <w:right w:val="single" w:sz="4" w:space="0" w:color="auto"/>
            </w:tcBorders>
            <w:shd w:val="clear" w:color="000000" w:fill="FFFFFF"/>
            <w:noWrap/>
            <w:vAlign w:val="bottom"/>
            <w:hideMark/>
          </w:tcPr>
          <w:p w14:paraId="72C3D18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MATEO TLAPILTEPEC</w:t>
            </w:r>
          </w:p>
        </w:tc>
        <w:tc>
          <w:tcPr>
            <w:tcW w:w="1276" w:type="dxa"/>
            <w:tcBorders>
              <w:top w:val="nil"/>
              <w:left w:val="nil"/>
              <w:bottom w:val="single" w:sz="4" w:space="0" w:color="auto"/>
              <w:right w:val="single" w:sz="4" w:space="0" w:color="auto"/>
            </w:tcBorders>
            <w:shd w:val="clear" w:color="000000" w:fill="FFFFFF"/>
            <w:noWrap/>
            <w:vAlign w:val="bottom"/>
            <w:hideMark/>
          </w:tcPr>
          <w:p w14:paraId="5D4A30C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224</w:t>
            </w:r>
          </w:p>
        </w:tc>
        <w:tc>
          <w:tcPr>
            <w:tcW w:w="1418" w:type="dxa"/>
            <w:tcBorders>
              <w:top w:val="nil"/>
              <w:left w:val="nil"/>
              <w:bottom w:val="single" w:sz="4" w:space="0" w:color="auto"/>
              <w:right w:val="single" w:sz="4" w:space="0" w:color="auto"/>
            </w:tcBorders>
            <w:shd w:val="clear" w:color="000000" w:fill="FFFFFF"/>
            <w:noWrap/>
            <w:vAlign w:val="bottom"/>
            <w:hideMark/>
          </w:tcPr>
          <w:p w14:paraId="023E7BE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0.138</w:t>
            </w:r>
          </w:p>
        </w:tc>
        <w:tc>
          <w:tcPr>
            <w:tcW w:w="1701" w:type="dxa"/>
            <w:tcBorders>
              <w:top w:val="nil"/>
              <w:left w:val="nil"/>
              <w:bottom w:val="single" w:sz="4" w:space="0" w:color="auto"/>
              <w:right w:val="single" w:sz="4" w:space="0" w:color="auto"/>
            </w:tcBorders>
            <w:shd w:val="clear" w:color="000000" w:fill="FFFFFF"/>
            <w:noWrap/>
            <w:vAlign w:val="bottom"/>
            <w:hideMark/>
          </w:tcPr>
          <w:p w14:paraId="3223B0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115,138.67 </w:t>
            </w:r>
          </w:p>
        </w:tc>
        <w:tc>
          <w:tcPr>
            <w:tcW w:w="1472" w:type="dxa"/>
            <w:tcBorders>
              <w:top w:val="nil"/>
              <w:left w:val="nil"/>
              <w:bottom w:val="single" w:sz="4" w:space="0" w:color="auto"/>
              <w:right w:val="single" w:sz="4" w:space="0" w:color="auto"/>
            </w:tcBorders>
            <w:shd w:val="clear" w:color="000000" w:fill="FFFFFF"/>
            <w:noWrap/>
            <w:vAlign w:val="bottom"/>
            <w:hideMark/>
          </w:tcPr>
          <w:p w14:paraId="1E405DD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40,379.92 </w:t>
            </w:r>
          </w:p>
        </w:tc>
      </w:tr>
      <w:tr w:rsidR="00421917" w:rsidRPr="007E13CD" w14:paraId="6A02DA5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200965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257</w:t>
            </w:r>
          </w:p>
        </w:tc>
        <w:tc>
          <w:tcPr>
            <w:tcW w:w="2579" w:type="dxa"/>
            <w:tcBorders>
              <w:top w:val="nil"/>
              <w:left w:val="nil"/>
              <w:bottom w:val="single" w:sz="4" w:space="0" w:color="auto"/>
              <w:right w:val="single" w:sz="4" w:space="0" w:color="auto"/>
            </w:tcBorders>
            <w:shd w:val="clear" w:color="000000" w:fill="FFFFFF"/>
            <w:noWrap/>
            <w:vAlign w:val="bottom"/>
            <w:hideMark/>
          </w:tcPr>
          <w:p w14:paraId="7B93F75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MELCHOR BETAZA</w:t>
            </w:r>
          </w:p>
        </w:tc>
        <w:tc>
          <w:tcPr>
            <w:tcW w:w="1276" w:type="dxa"/>
            <w:tcBorders>
              <w:top w:val="nil"/>
              <w:left w:val="nil"/>
              <w:bottom w:val="single" w:sz="4" w:space="0" w:color="auto"/>
              <w:right w:val="single" w:sz="4" w:space="0" w:color="auto"/>
            </w:tcBorders>
            <w:shd w:val="clear" w:color="000000" w:fill="FFFFFF"/>
            <w:noWrap/>
            <w:vAlign w:val="bottom"/>
            <w:hideMark/>
          </w:tcPr>
          <w:p w14:paraId="7684DB3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986</w:t>
            </w:r>
          </w:p>
        </w:tc>
        <w:tc>
          <w:tcPr>
            <w:tcW w:w="1418" w:type="dxa"/>
            <w:tcBorders>
              <w:top w:val="nil"/>
              <w:left w:val="nil"/>
              <w:bottom w:val="single" w:sz="4" w:space="0" w:color="auto"/>
              <w:right w:val="single" w:sz="4" w:space="0" w:color="auto"/>
            </w:tcBorders>
            <w:shd w:val="clear" w:color="000000" w:fill="FFFFFF"/>
            <w:noWrap/>
            <w:vAlign w:val="bottom"/>
            <w:hideMark/>
          </w:tcPr>
          <w:p w14:paraId="61DA845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0.943</w:t>
            </w:r>
          </w:p>
        </w:tc>
        <w:tc>
          <w:tcPr>
            <w:tcW w:w="1701" w:type="dxa"/>
            <w:tcBorders>
              <w:top w:val="nil"/>
              <w:left w:val="nil"/>
              <w:bottom w:val="single" w:sz="4" w:space="0" w:color="auto"/>
              <w:right w:val="single" w:sz="4" w:space="0" w:color="auto"/>
            </w:tcBorders>
            <w:shd w:val="clear" w:color="000000" w:fill="FFFFFF"/>
            <w:noWrap/>
            <w:vAlign w:val="bottom"/>
            <w:hideMark/>
          </w:tcPr>
          <w:p w14:paraId="1714538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22,235.12 </w:t>
            </w:r>
          </w:p>
        </w:tc>
        <w:tc>
          <w:tcPr>
            <w:tcW w:w="1472" w:type="dxa"/>
            <w:tcBorders>
              <w:top w:val="nil"/>
              <w:left w:val="nil"/>
              <w:bottom w:val="single" w:sz="4" w:space="0" w:color="auto"/>
              <w:right w:val="single" w:sz="4" w:space="0" w:color="auto"/>
            </w:tcBorders>
            <w:shd w:val="clear" w:color="000000" w:fill="FFFFFF"/>
            <w:noWrap/>
            <w:vAlign w:val="bottom"/>
            <w:hideMark/>
          </w:tcPr>
          <w:p w14:paraId="01D52BE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29,692.42 </w:t>
            </w:r>
          </w:p>
        </w:tc>
      </w:tr>
      <w:tr w:rsidR="00421917" w:rsidRPr="007E13CD" w14:paraId="3C9526E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A7E509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258</w:t>
            </w:r>
          </w:p>
        </w:tc>
        <w:tc>
          <w:tcPr>
            <w:tcW w:w="2579" w:type="dxa"/>
            <w:tcBorders>
              <w:top w:val="nil"/>
              <w:left w:val="nil"/>
              <w:bottom w:val="single" w:sz="4" w:space="0" w:color="auto"/>
              <w:right w:val="single" w:sz="4" w:space="0" w:color="auto"/>
            </w:tcBorders>
            <w:shd w:val="clear" w:color="000000" w:fill="FFFFFF"/>
            <w:noWrap/>
            <w:vAlign w:val="bottom"/>
            <w:hideMark/>
          </w:tcPr>
          <w:p w14:paraId="2AE752D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ACHIUTLA</w:t>
            </w:r>
          </w:p>
        </w:tc>
        <w:tc>
          <w:tcPr>
            <w:tcW w:w="1276" w:type="dxa"/>
            <w:tcBorders>
              <w:top w:val="nil"/>
              <w:left w:val="nil"/>
              <w:bottom w:val="single" w:sz="4" w:space="0" w:color="auto"/>
              <w:right w:val="single" w:sz="4" w:space="0" w:color="auto"/>
            </w:tcBorders>
            <w:shd w:val="clear" w:color="000000" w:fill="FFFFFF"/>
            <w:noWrap/>
            <w:vAlign w:val="bottom"/>
            <w:hideMark/>
          </w:tcPr>
          <w:p w14:paraId="076166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712</w:t>
            </w:r>
          </w:p>
        </w:tc>
        <w:tc>
          <w:tcPr>
            <w:tcW w:w="1418" w:type="dxa"/>
            <w:tcBorders>
              <w:top w:val="nil"/>
              <w:left w:val="nil"/>
              <w:bottom w:val="single" w:sz="4" w:space="0" w:color="auto"/>
              <w:right w:val="single" w:sz="4" w:space="0" w:color="auto"/>
            </w:tcBorders>
            <w:shd w:val="clear" w:color="000000" w:fill="FFFFFF"/>
            <w:noWrap/>
            <w:vAlign w:val="bottom"/>
            <w:hideMark/>
          </w:tcPr>
          <w:p w14:paraId="3EB5AE9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0.152</w:t>
            </w:r>
          </w:p>
        </w:tc>
        <w:tc>
          <w:tcPr>
            <w:tcW w:w="1701" w:type="dxa"/>
            <w:tcBorders>
              <w:top w:val="nil"/>
              <w:left w:val="nil"/>
              <w:bottom w:val="single" w:sz="4" w:space="0" w:color="auto"/>
              <w:right w:val="single" w:sz="4" w:space="0" w:color="auto"/>
            </w:tcBorders>
            <w:shd w:val="clear" w:color="000000" w:fill="FFFFFF"/>
            <w:noWrap/>
            <w:vAlign w:val="bottom"/>
            <w:hideMark/>
          </w:tcPr>
          <w:p w14:paraId="5AF7CEA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927,033.70 </w:t>
            </w:r>
          </w:p>
        </w:tc>
        <w:tc>
          <w:tcPr>
            <w:tcW w:w="1472" w:type="dxa"/>
            <w:tcBorders>
              <w:top w:val="nil"/>
              <w:left w:val="nil"/>
              <w:bottom w:val="single" w:sz="4" w:space="0" w:color="auto"/>
              <w:right w:val="single" w:sz="4" w:space="0" w:color="auto"/>
            </w:tcBorders>
            <w:shd w:val="clear" w:color="000000" w:fill="FFFFFF"/>
            <w:noWrap/>
            <w:vAlign w:val="bottom"/>
            <w:hideMark/>
          </w:tcPr>
          <w:p w14:paraId="6FC03A9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705,014.87 </w:t>
            </w:r>
          </w:p>
        </w:tc>
      </w:tr>
      <w:tr w:rsidR="00421917" w:rsidRPr="007E13CD" w14:paraId="6BA389E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102104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259</w:t>
            </w:r>
          </w:p>
        </w:tc>
        <w:tc>
          <w:tcPr>
            <w:tcW w:w="2579" w:type="dxa"/>
            <w:tcBorders>
              <w:top w:val="nil"/>
              <w:left w:val="nil"/>
              <w:bottom w:val="single" w:sz="4" w:space="0" w:color="auto"/>
              <w:right w:val="single" w:sz="4" w:space="0" w:color="auto"/>
            </w:tcBorders>
            <w:shd w:val="clear" w:color="000000" w:fill="FFFFFF"/>
            <w:noWrap/>
            <w:vAlign w:val="bottom"/>
            <w:hideMark/>
          </w:tcPr>
          <w:p w14:paraId="0736917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AHUEHUETITLAN</w:t>
            </w:r>
          </w:p>
        </w:tc>
        <w:tc>
          <w:tcPr>
            <w:tcW w:w="1276" w:type="dxa"/>
            <w:tcBorders>
              <w:top w:val="nil"/>
              <w:left w:val="nil"/>
              <w:bottom w:val="single" w:sz="4" w:space="0" w:color="auto"/>
              <w:right w:val="single" w:sz="4" w:space="0" w:color="auto"/>
            </w:tcBorders>
            <w:shd w:val="clear" w:color="000000" w:fill="FFFFFF"/>
            <w:noWrap/>
            <w:vAlign w:val="bottom"/>
            <w:hideMark/>
          </w:tcPr>
          <w:p w14:paraId="5378364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2360</w:t>
            </w:r>
          </w:p>
        </w:tc>
        <w:tc>
          <w:tcPr>
            <w:tcW w:w="1418" w:type="dxa"/>
            <w:tcBorders>
              <w:top w:val="nil"/>
              <w:left w:val="nil"/>
              <w:bottom w:val="single" w:sz="4" w:space="0" w:color="auto"/>
              <w:right w:val="single" w:sz="4" w:space="0" w:color="auto"/>
            </w:tcBorders>
            <w:shd w:val="clear" w:color="000000" w:fill="FFFFFF"/>
            <w:noWrap/>
            <w:vAlign w:val="bottom"/>
            <w:hideMark/>
          </w:tcPr>
          <w:p w14:paraId="45C677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1.759</w:t>
            </w:r>
          </w:p>
        </w:tc>
        <w:tc>
          <w:tcPr>
            <w:tcW w:w="1701" w:type="dxa"/>
            <w:tcBorders>
              <w:top w:val="nil"/>
              <w:left w:val="nil"/>
              <w:bottom w:val="single" w:sz="4" w:space="0" w:color="auto"/>
              <w:right w:val="single" w:sz="4" w:space="0" w:color="auto"/>
            </w:tcBorders>
            <w:shd w:val="clear" w:color="000000" w:fill="FFFFFF"/>
            <w:noWrap/>
            <w:vAlign w:val="bottom"/>
            <w:hideMark/>
          </w:tcPr>
          <w:p w14:paraId="69E7A29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83,960.66 </w:t>
            </w:r>
          </w:p>
        </w:tc>
        <w:tc>
          <w:tcPr>
            <w:tcW w:w="1472" w:type="dxa"/>
            <w:tcBorders>
              <w:top w:val="nil"/>
              <w:left w:val="nil"/>
              <w:bottom w:val="single" w:sz="4" w:space="0" w:color="auto"/>
              <w:right w:val="single" w:sz="4" w:space="0" w:color="auto"/>
            </w:tcBorders>
            <w:shd w:val="clear" w:color="000000" w:fill="FFFFFF"/>
            <w:noWrap/>
            <w:vAlign w:val="bottom"/>
            <w:hideMark/>
          </w:tcPr>
          <w:p w14:paraId="7656666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83,223.41 </w:t>
            </w:r>
          </w:p>
        </w:tc>
      </w:tr>
      <w:tr w:rsidR="00421917" w:rsidRPr="007E13CD" w14:paraId="48C42E4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BEE794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260</w:t>
            </w:r>
          </w:p>
        </w:tc>
        <w:tc>
          <w:tcPr>
            <w:tcW w:w="2579" w:type="dxa"/>
            <w:tcBorders>
              <w:top w:val="nil"/>
              <w:left w:val="nil"/>
              <w:bottom w:val="single" w:sz="4" w:space="0" w:color="auto"/>
              <w:right w:val="single" w:sz="4" w:space="0" w:color="auto"/>
            </w:tcBorders>
            <w:shd w:val="clear" w:color="000000" w:fill="FFFFFF"/>
            <w:noWrap/>
            <w:vAlign w:val="bottom"/>
            <w:hideMark/>
          </w:tcPr>
          <w:p w14:paraId="06B047B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ALOAPAM</w:t>
            </w:r>
          </w:p>
        </w:tc>
        <w:tc>
          <w:tcPr>
            <w:tcW w:w="1276" w:type="dxa"/>
            <w:tcBorders>
              <w:top w:val="nil"/>
              <w:left w:val="nil"/>
              <w:bottom w:val="single" w:sz="4" w:space="0" w:color="auto"/>
              <w:right w:val="single" w:sz="4" w:space="0" w:color="auto"/>
            </w:tcBorders>
            <w:shd w:val="clear" w:color="000000" w:fill="FFFFFF"/>
            <w:noWrap/>
            <w:vAlign w:val="bottom"/>
            <w:hideMark/>
          </w:tcPr>
          <w:p w14:paraId="33BC92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2172</w:t>
            </w:r>
          </w:p>
        </w:tc>
        <w:tc>
          <w:tcPr>
            <w:tcW w:w="1418" w:type="dxa"/>
            <w:tcBorders>
              <w:top w:val="nil"/>
              <w:left w:val="nil"/>
              <w:bottom w:val="single" w:sz="4" w:space="0" w:color="auto"/>
              <w:right w:val="single" w:sz="4" w:space="0" w:color="auto"/>
            </w:tcBorders>
            <w:shd w:val="clear" w:color="000000" w:fill="FFFFFF"/>
            <w:noWrap/>
            <w:vAlign w:val="bottom"/>
            <w:hideMark/>
          </w:tcPr>
          <w:p w14:paraId="645868F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0.664</w:t>
            </w:r>
          </w:p>
        </w:tc>
        <w:tc>
          <w:tcPr>
            <w:tcW w:w="1701" w:type="dxa"/>
            <w:tcBorders>
              <w:top w:val="nil"/>
              <w:left w:val="nil"/>
              <w:bottom w:val="single" w:sz="4" w:space="0" w:color="auto"/>
              <w:right w:val="single" w:sz="4" w:space="0" w:color="auto"/>
            </w:tcBorders>
            <w:shd w:val="clear" w:color="000000" w:fill="FFFFFF"/>
            <w:noWrap/>
            <w:vAlign w:val="bottom"/>
            <w:hideMark/>
          </w:tcPr>
          <w:p w14:paraId="2EC073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690,470.12 </w:t>
            </w:r>
          </w:p>
        </w:tc>
        <w:tc>
          <w:tcPr>
            <w:tcW w:w="1472" w:type="dxa"/>
            <w:tcBorders>
              <w:top w:val="nil"/>
              <w:left w:val="nil"/>
              <w:bottom w:val="single" w:sz="4" w:space="0" w:color="auto"/>
              <w:right w:val="single" w:sz="4" w:space="0" w:color="auto"/>
            </w:tcBorders>
            <w:shd w:val="clear" w:color="000000" w:fill="FFFFFF"/>
            <w:noWrap/>
            <w:vAlign w:val="bottom"/>
            <w:hideMark/>
          </w:tcPr>
          <w:p w14:paraId="2815009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324,260.26 </w:t>
            </w:r>
          </w:p>
        </w:tc>
      </w:tr>
      <w:tr w:rsidR="00421917" w:rsidRPr="007E13CD" w14:paraId="3C762E7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92FD44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261</w:t>
            </w:r>
          </w:p>
        </w:tc>
        <w:tc>
          <w:tcPr>
            <w:tcW w:w="2579" w:type="dxa"/>
            <w:tcBorders>
              <w:top w:val="nil"/>
              <w:left w:val="nil"/>
              <w:bottom w:val="single" w:sz="4" w:space="0" w:color="auto"/>
              <w:right w:val="single" w:sz="4" w:space="0" w:color="auto"/>
            </w:tcBorders>
            <w:shd w:val="clear" w:color="000000" w:fill="FFFFFF"/>
            <w:noWrap/>
            <w:vAlign w:val="bottom"/>
            <w:hideMark/>
          </w:tcPr>
          <w:p w14:paraId="2AEE642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AMATITLAN</w:t>
            </w:r>
          </w:p>
        </w:tc>
        <w:tc>
          <w:tcPr>
            <w:tcW w:w="1276" w:type="dxa"/>
            <w:tcBorders>
              <w:top w:val="nil"/>
              <w:left w:val="nil"/>
              <w:bottom w:val="single" w:sz="4" w:space="0" w:color="auto"/>
              <w:right w:val="single" w:sz="4" w:space="0" w:color="auto"/>
            </w:tcBorders>
            <w:shd w:val="clear" w:color="000000" w:fill="FFFFFF"/>
            <w:noWrap/>
            <w:vAlign w:val="bottom"/>
            <w:hideMark/>
          </w:tcPr>
          <w:p w14:paraId="1685224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7549</w:t>
            </w:r>
          </w:p>
        </w:tc>
        <w:tc>
          <w:tcPr>
            <w:tcW w:w="1418" w:type="dxa"/>
            <w:tcBorders>
              <w:top w:val="nil"/>
              <w:left w:val="nil"/>
              <w:bottom w:val="single" w:sz="4" w:space="0" w:color="auto"/>
              <w:right w:val="single" w:sz="4" w:space="0" w:color="auto"/>
            </w:tcBorders>
            <w:shd w:val="clear" w:color="000000" w:fill="FFFFFF"/>
            <w:noWrap/>
            <w:vAlign w:val="bottom"/>
            <w:hideMark/>
          </w:tcPr>
          <w:p w14:paraId="0C7FFBA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1.176</w:t>
            </w:r>
          </w:p>
        </w:tc>
        <w:tc>
          <w:tcPr>
            <w:tcW w:w="1701" w:type="dxa"/>
            <w:tcBorders>
              <w:top w:val="nil"/>
              <w:left w:val="nil"/>
              <w:bottom w:val="single" w:sz="4" w:space="0" w:color="auto"/>
              <w:right w:val="single" w:sz="4" w:space="0" w:color="auto"/>
            </w:tcBorders>
            <w:shd w:val="clear" w:color="000000" w:fill="FFFFFF"/>
            <w:noWrap/>
            <w:vAlign w:val="bottom"/>
            <w:hideMark/>
          </w:tcPr>
          <w:p w14:paraId="24E5AF3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1,553.67 </w:t>
            </w:r>
          </w:p>
        </w:tc>
        <w:tc>
          <w:tcPr>
            <w:tcW w:w="1472" w:type="dxa"/>
            <w:tcBorders>
              <w:top w:val="nil"/>
              <w:left w:val="nil"/>
              <w:bottom w:val="single" w:sz="4" w:space="0" w:color="auto"/>
              <w:right w:val="single" w:sz="4" w:space="0" w:color="auto"/>
            </w:tcBorders>
            <w:shd w:val="clear" w:color="000000" w:fill="FFFFFF"/>
            <w:noWrap/>
            <w:vAlign w:val="bottom"/>
            <w:hideMark/>
          </w:tcPr>
          <w:p w14:paraId="1A80061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70,077.88 </w:t>
            </w:r>
          </w:p>
        </w:tc>
      </w:tr>
      <w:tr w:rsidR="00421917" w:rsidRPr="007E13CD" w14:paraId="0EC2087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CE0849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262</w:t>
            </w:r>
          </w:p>
        </w:tc>
        <w:tc>
          <w:tcPr>
            <w:tcW w:w="2579" w:type="dxa"/>
            <w:tcBorders>
              <w:top w:val="nil"/>
              <w:left w:val="nil"/>
              <w:bottom w:val="single" w:sz="4" w:space="0" w:color="auto"/>
              <w:right w:val="single" w:sz="4" w:space="0" w:color="auto"/>
            </w:tcBorders>
            <w:shd w:val="clear" w:color="000000" w:fill="FFFFFF"/>
            <w:noWrap/>
            <w:vAlign w:val="bottom"/>
            <w:hideMark/>
          </w:tcPr>
          <w:p w14:paraId="6C4B38A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AMATLAN</w:t>
            </w:r>
          </w:p>
        </w:tc>
        <w:tc>
          <w:tcPr>
            <w:tcW w:w="1276" w:type="dxa"/>
            <w:tcBorders>
              <w:top w:val="nil"/>
              <w:left w:val="nil"/>
              <w:bottom w:val="single" w:sz="4" w:space="0" w:color="auto"/>
              <w:right w:val="single" w:sz="4" w:space="0" w:color="auto"/>
            </w:tcBorders>
            <w:shd w:val="clear" w:color="000000" w:fill="FFFFFF"/>
            <w:noWrap/>
            <w:vAlign w:val="bottom"/>
            <w:hideMark/>
          </w:tcPr>
          <w:p w14:paraId="1CC9F19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993</w:t>
            </w:r>
          </w:p>
        </w:tc>
        <w:tc>
          <w:tcPr>
            <w:tcW w:w="1418" w:type="dxa"/>
            <w:tcBorders>
              <w:top w:val="nil"/>
              <w:left w:val="nil"/>
              <w:bottom w:val="single" w:sz="4" w:space="0" w:color="auto"/>
              <w:right w:val="single" w:sz="4" w:space="0" w:color="auto"/>
            </w:tcBorders>
            <w:shd w:val="clear" w:color="000000" w:fill="FFFFFF"/>
            <w:noWrap/>
            <w:vAlign w:val="bottom"/>
            <w:hideMark/>
          </w:tcPr>
          <w:p w14:paraId="0A45A5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-0.224</w:t>
            </w:r>
          </w:p>
        </w:tc>
        <w:tc>
          <w:tcPr>
            <w:tcW w:w="1701" w:type="dxa"/>
            <w:tcBorders>
              <w:top w:val="nil"/>
              <w:left w:val="nil"/>
              <w:bottom w:val="single" w:sz="4" w:space="0" w:color="auto"/>
              <w:right w:val="single" w:sz="4" w:space="0" w:color="auto"/>
            </w:tcBorders>
            <w:shd w:val="clear" w:color="000000" w:fill="FFFFFF"/>
            <w:noWrap/>
            <w:vAlign w:val="bottom"/>
            <w:hideMark/>
          </w:tcPr>
          <w:p w14:paraId="2CEC72C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218,954.61 </w:t>
            </w:r>
          </w:p>
        </w:tc>
        <w:tc>
          <w:tcPr>
            <w:tcW w:w="1472" w:type="dxa"/>
            <w:tcBorders>
              <w:top w:val="nil"/>
              <w:left w:val="nil"/>
              <w:bottom w:val="single" w:sz="4" w:space="0" w:color="auto"/>
              <w:right w:val="single" w:sz="4" w:space="0" w:color="auto"/>
            </w:tcBorders>
            <w:shd w:val="clear" w:color="000000" w:fill="FFFFFF"/>
            <w:noWrap/>
            <w:vAlign w:val="bottom"/>
            <w:hideMark/>
          </w:tcPr>
          <w:p w14:paraId="05FB24D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336,012.70 </w:t>
            </w:r>
          </w:p>
        </w:tc>
      </w:tr>
      <w:tr w:rsidR="00421917" w:rsidRPr="007E13CD" w14:paraId="4398F2C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4CB1FA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263</w:t>
            </w:r>
          </w:p>
        </w:tc>
        <w:tc>
          <w:tcPr>
            <w:tcW w:w="2579" w:type="dxa"/>
            <w:tcBorders>
              <w:top w:val="nil"/>
              <w:left w:val="nil"/>
              <w:bottom w:val="single" w:sz="4" w:space="0" w:color="auto"/>
              <w:right w:val="single" w:sz="4" w:space="0" w:color="auto"/>
            </w:tcBorders>
            <w:shd w:val="clear" w:color="000000" w:fill="FFFFFF"/>
            <w:noWrap/>
            <w:vAlign w:val="bottom"/>
            <w:hideMark/>
          </w:tcPr>
          <w:p w14:paraId="3F896D5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COATLAN</w:t>
            </w:r>
          </w:p>
        </w:tc>
        <w:tc>
          <w:tcPr>
            <w:tcW w:w="1276" w:type="dxa"/>
            <w:tcBorders>
              <w:top w:val="nil"/>
              <w:left w:val="nil"/>
              <w:bottom w:val="single" w:sz="4" w:space="0" w:color="auto"/>
              <w:right w:val="single" w:sz="4" w:space="0" w:color="auto"/>
            </w:tcBorders>
            <w:shd w:val="clear" w:color="000000" w:fill="FFFFFF"/>
            <w:noWrap/>
            <w:vAlign w:val="bottom"/>
            <w:hideMark/>
          </w:tcPr>
          <w:p w14:paraId="16351E4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3178</w:t>
            </w:r>
          </w:p>
        </w:tc>
        <w:tc>
          <w:tcPr>
            <w:tcW w:w="1418" w:type="dxa"/>
            <w:tcBorders>
              <w:top w:val="nil"/>
              <w:left w:val="nil"/>
              <w:bottom w:val="single" w:sz="4" w:space="0" w:color="auto"/>
              <w:right w:val="single" w:sz="4" w:space="0" w:color="auto"/>
            </w:tcBorders>
            <w:shd w:val="clear" w:color="000000" w:fill="FFFFFF"/>
            <w:noWrap/>
            <w:vAlign w:val="bottom"/>
            <w:hideMark/>
          </w:tcPr>
          <w:p w14:paraId="0ED7DB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1.519</w:t>
            </w:r>
          </w:p>
        </w:tc>
        <w:tc>
          <w:tcPr>
            <w:tcW w:w="1701" w:type="dxa"/>
            <w:tcBorders>
              <w:top w:val="nil"/>
              <w:left w:val="nil"/>
              <w:bottom w:val="single" w:sz="4" w:space="0" w:color="auto"/>
              <w:right w:val="single" w:sz="4" w:space="0" w:color="auto"/>
            </w:tcBorders>
            <w:shd w:val="clear" w:color="000000" w:fill="FFFFFF"/>
            <w:noWrap/>
            <w:vAlign w:val="bottom"/>
            <w:hideMark/>
          </w:tcPr>
          <w:p w14:paraId="0A15E03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256,879.29 </w:t>
            </w:r>
          </w:p>
        </w:tc>
        <w:tc>
          <w:tcPr>
            <w:tcW w:w="1472" w:type="dxa"/>
            <w:tcBorders>
              <w:top w:val="nil"/>
              <w:left w:val="nil"/>
              <w:bottom w:val="single" w:sz="4" w:space="0" w:color="auto"/>
              <w:right w:val="single" w:sz="4" w:space="0" w:color="auto"/>
            </w:tcBorders>
            <w:shd w:val="clear" w:color="000000" w:fill="FFFFFF"/>
            <w:noWrap/>
            <w:vAlign w:val="bottom"/>
            <w:hideMark/>
          </w:tcPr>
          <w:p w14:paraId="04476FC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184,636.01 </w:t>
            </w:r>
          </w:p>
        </w:tc>
      </w:tr>
      <w:tr w:rsidR="00421917" w:rsidRPr="007E13CD" w14:paraId="5344432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DA7687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264</w:t>
            </w:r>
          </w:p>
        </w:tc>
        <w:tc>
          <w:tcPr>
            <w:tcW w:w="2579" w:type="dxa"/>
            <w:tcBorders>
              <w:top w:val="nil"/>
              <w:left w:val="nil"/>
              <w:bottom w:val="single" w:sz="4" w:space="0" w:color="auto"/>
              <w:right w:val="single" w:sz="4" w:space="0" w:color="auto"/>
            </w:tcBorders>
            <w:shd w:val="clear" w:color="000000" w:fill="FFFFFF"/>
            <w:noWrap/>
            <w:vAlign w:val="bottom"/>
            <w:hideMark/>
          </w:tcPr>
          <w:p w14:paraId="7A5F1D0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CHICAHUA</w:t>
            </w:r>
          </w:p>
        </w:tc>
        <w:tc>
          <w:tcPr>
            <w:tcW w:w="1276" w:type="dxa"/>
            <w:tcBorders>
              <w:top w:val="nil"/>
              <w:left w:val="nil"/>
              <w:bottom w:val="single" w:sz="4" w:space="0" w:color="auto"/>
              <w:right w:val="single" w:sz="4" w:space="0" w:color="auto"/>
            </w:tcBorders>
            <w:shd w:val="clear" w:color="000000" w:fill="FFFFFF"/>
            <w:noWrap/>
            <w:vAlign w:val="bottom"/>
            <w:hideMark/>
          </w:tcPr>
          <w:p w14:paraId="2DE89A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2097</w:t>
            </w:r>
          </w:p>
        </w:tc>
        <w:tc>
          <w:tcPr>
            <w:tcW w:w="1418" w:type="dxa"/>
            <w:tcBorders>
              <w:top w:val="nil"/>
              <w:left w:val="nil"/>
              <w:bottom w:val="single" w:sz="4" w:space="0" w:color="auto"/>
              <w:right w:val="single" w:sz="4" w:space="0" w:color="auto"/>
            </w:tcBorders>
            <w:shd w:val="clear" w:color="000000" w:fill="FFFFFF"/>
            <w:noWrap/>
            <w:vAlign w:val="bottom"/>
            <w:hideMark/>
          </w:tcPr>
          <w:p w14:paraId="4F82236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1.215</w:t>
            </w:r>
          </w:p>
        </w:tc>
        <w:tc>
          <w:tcPr>
            <w:tcW w:w="1701" w:type="dxa"/>
            <w:tcBorders>
              <w:top w:val="nil"/>
              <w:left w:val="nil"/>
              <w:bottom w:val="single" w:sz="4" w:space="0" w:color="auto"/>
              <w:right w:val="single" w:sz="4" w:space="0" w:color="auto"/>
            </w:tcBorders>
            <w:shd w:val="clear" w:color="000000" w:fill="FFFFFF"/>
            <w:noWrap/>
            <w:vAlign w:val="bottom"/>
            <w:hideMark/>
          </w:tcPr>
          <w:p w14:paraId="4E960B3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24,166.85 </w:t>
            </w:r>
          </w:p>
        </w:tc>
        <w:tc>
          <w:tcPr>
            <w:tcW w:w="1472" w:type="dxa"/>
            <w:tcBorders>
              <w:top w:val="nil"/>
              <w:left w:val="nil"/>
              <w:bottom w:val="single" w:sz="4" w:space="0" w:color="auto"/>
              <w:right w:val="single" w:sz="4" w:space="0" w:color="auto"/>
            </w:tcBorders>
            <w:shd w:val="clear" w:color="000000" w:fill="FFFFFF"/>
            <w:noWrap/>
            <w:vAlign w:val="bottom"/>
            <w:hideMark/>
          </w:tcPr>
          <w:p w14:paraId="6D3988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41,488.83 </w:t>
            </w:r>
          </w:p>
        </w:tc>
      </w:tr>
      <w:tr w:rsidR="00421917" w:rsidRPr="007E13CD" w14:paraId="0CC5358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CD00F5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265</w:t>
            </w:r>
          </w:p>
        </w:tc>
        <w:tc>
          <w:tcPr>
            <w:tcW w:w="2579" w:type="dxa"/>
            <w:tcBorders>
              <w:top w:val="nil"/>
              <w:left w:val="nil"/>
              <w:bottom w:val="single" w:sz="4" w:space="0" w:color="auto"/>
              <w:right w:val="single" w:sz="4" w:space="0" w:color="auto"/>
            </w:tcBorders>
            <w:shd w:val="clear" w:color="000000" w:fill="FFFFFF"/>
            <w:noWrap/>
            <w:vAlign w:val="bottom"/>
            <w:hideMark/>
          </w:tcPr>
          <w:p w14:paraId="54E9925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CHIMALAPA</w:t>
            </w:r>
          </w:p>
        </w:tc>
        <w:tc>
          <w:tcPr>
            <w:tcW w:w="1276" w:type="dxa"/>
            <w:tcBorders>
              <w:top w:val="nil"/>
              <w:left w:val="nil"/>
              <w:bottom w:val="single" w:sz="4" w:space="0" w:color="auto"/>
              <w:right w:val="single" w:sz="4" w:space="0" w:color="auto"/>
            </w:tcBorders>
            <w:shd w:val="clear" w:color="000000" w:fill="FFFFFF"/>
            <w:noWrap/>
            <w:vAlign w:val="bottom"/>
            <w:hideMark/>
          </w:tcPr>
          <w:p w14:paraId="1F9EDD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6817</w:t>
            </w:r>
          </w:p>
        </w:tc>
        <w:tc>
          <w:tcPr>
            <w:tcW w:w="1418" w:type="dxa"/>
            <w:tcBorders>
              <w:top w:val="nil"/>
              <w:left w:val="nil"/>
              <w:bottom w:val="single" w:sz="4" w:space="0" w:color="auto"/>
              <w:right w:val="single" w:sz="4" w:space="0" w:color="auto"/>
            </w:tcBorders>
            <w:shd w:val="clear" w:color="000000" w:fill="FFFFFF"/>
            <w:noWrap/>
            <w:vAlign w:val="bottom"/>
            <w:hideMark/>
          </w:tcPr>
          <w:p w14:paraId="2CB3D4C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1.121</w:t>
            </w:r>
          </w:p>
        </w:tc>
        <w:tc>
          <w:tcPr>
            <w:tcW w:w="1701" w:type="dxa"/>
            <w:tcBorders>
              <w:top w:val="nil"/>
              <w:left w:val="nil"/>
              <w:bottom w:val="single" w:sz="4" w:space="0" w:color="auto"/>
              <w:right w:val="single" w:sz="4" w:space="0" w:color="auto"/>
            </w:tcBorders>
            <w:shd w:val="clear" w:color="000000" w:fill="FFFFFF"/>
            <w:noWrap/>
            <w:vAlign w:val="bottom"/>
            <w:hideMark/>
          </w:tcPr>
          <w:p w14:paraId="09F6219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570,669.78 </w:t>
            </w:r>
          </w:p>
        </w:tc>
        <w:tc>
          <w:tcPr>
            <w:tcW w:w="1472" w:type="dxa"/>
            <w:tcBorders>
              <w:top w:val="nil"/>
              <w:left w:val="nil"/>
              <w:bottom w:val="single" w:sz="4" w:space="0" w:color="auto"/>
              <w:right w:val="single" w:sz="4" w:space="0" w:color="auto"/>
            </w:tcBorders>
            <w:shd w:val="clear" w:color="000000" w:fill="FFFFFF"/>
            <w:noWrap/>
            <w:vAlign w:val="bottom"/>
            <w:hideMark/>
          </w:tcPr>
          <w:p w14:paraId="4274900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613550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4A35A9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266</w:t>
            </w:r>
          </w:p>
        </w:tc>
        <w:tc>
          <w:tcPr>
            <w:tcW w:w="2579" w:type="dxa"/>
            <w:tcBorders>
              <w:top w:val="nil"/>
              <w:left w:val="nil"/>
              <w:bottom w:val="single" w:sz="4" w:space="0" w:color="auto"/>
              <w:right w:val="single" w:sz="4" w:space="0" w:color="auto"/>
            </w:tcBorders>
            <w:shd w:val="clear" w:color="000000" w:fill="FFFFFF"/>
            <w:noWrap/>
            <w:vAlign w:val="bottom"/>
            <w:hideMark/>
          </w:tcPr>
          <w:p w14:paraId="09D7A8A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DEL PUERTO</w:t>
            </w:r>
          </w:p>
        </w:tc>
        <w:tc>
          <w:tcPr>
            <w:tcW w:w="1276" w:type="dxa"/>
            <w:tcBorders>
              <w:top w:val="nil"/>
              <w:left w:val="nil"/>
              <w:bottom w:val="single" w:sz="4" w:space="0" w:color="auto"/>
              <w:right w:val="single" w:sz="4" w:space="0" w:color="auto"/>
            </w:tcBorders>
            <w:shd w:val="clear" w:color="000000" w:fill="FFFFFF"/>
            <w:noWrap/>
            <w:vAlign w:val="bottom"/>
            <w:hideMark/>
          </w:tcPr>
          <w:p w14:paraId="316CE46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8362</w:t>
            </w:r>
          </w:p>
        </w:tc>
        <w:tc>
          <w:tcPr>
            <w:tcW w:w="1418" w:type="dxa"/>
            <w:tcBorders>
              <w:top w:val="nil"/>
              <w:left w:val="nil"/>
              <w:bottom w:val="single" w:sz="4" w:space="0" w:color="auto"/>
              <w:right w:val="single" w:sz="4" w:space="0" w:color="auto"/>
            </w:tcBorders>
            <w:shd w:val="clear" w:color="000000" w:fill="FFFFFF"/>
            <w:noWrap/>
            <w:vAlign w:val="bottom"/>
            <w:hideMark/>
          </w:tcPr>
          <w:p w14:paraId="398435C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0.757</w:t>
            </w:r>
          </w:p>
        </w:tc>
        <w:tc>
          <w:tcPr>
            <w:tcW w:w="1701" w:type="dxa"/>
            <w:tcBorders>
              <w:top w:val="nil"/>
              <w:left w:val="nil"/>
              <w:bottom w:val="single" w:sz="4" w:space="0" w:color="auto"/>
              <w:right w:val="single" w:sz="4" w:space="0" w:color="auto"/>
            </w:tcBorders>
            <w:shd w:val="clear" w:color="000000" w:fill="FFFFFF"/>
            <w:noWrap/>
            <w:vAlign w:val="bottom"/>
            <w:hideMark/>
          </w:tcPr>
          <w:p w14:paraId="20105A7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795,414.35 </w:t>
            </w:r>
          </w:p>
        </w:tc>
        <w:tc>
          <w:tcPr>
            <w:tcW w:w="1472" w:type="dxa"/>
            <w:tcBorders>
              <w:top w:val="nil"/>
              <w:left w:val="nil"/>
              <w:bottom w:val="single" w:sz="4" w:space="0" w:color="auto"/>
              <w:right w:val="single" w:sz="4" w:space="0" w:color="auto"/>
            </w:tcBorders>
            <w:shd w:val="clear" w:color="000000" w:fill="FFFFFF"/>
            <w:noWrap/>
            <w:vAlign w:val="bottom"/>
            <w:hideMark/>
          </w:tcPr>
          <w:p w14:paraId="2E6AE65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445887C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EB2851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267</w:t>
            </w:r>
          </w:p>
        </w:tc>
        <w:tc>
          <w:tcPr>
            <w:tcW w:w="2579" w:type="dxa"/>
            <w:tcBorders>
              <w:top w:val="nil"/>
              <w:left w:val="nil"/>
              <w:bottom w:val="single" w:sz="4" w:space="0" w:color="auto"/>
              <w:right w:val="single" w:sz="4" w:space="0" w:color="auto"/>
            </w:tcBorders>
            <w:shd w:val="clear" w:color="000000" w:fill="FFFFFF"/>
            <w:noWrap/>
            <w:vAlign w:val="bottom"/>
            <w:hideMark/>
          </w:tcPr>
          <w:p w14:paraId="61A904D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DEL RIO</w:t>
            </w:r>
          </w:p>
        </w:tc>
        <w:tc>
          <w:tcPr>
            <w:tcW w:w="1276" w:type="dxa"/>
            <w:tcBorders>
              <w:top w:val="nil"/>
              <w:left w:val="nil"/>
              <w:bottom w:val="single" w:sz="4" w:space="0" w:color="auto"/>
              <w:right w:val="single" w:sz="4" w:space="0" w:color="auto"/>
            </w:tcBorders>
            <w:shd w:val="clear" w:color="000000" w:fill="FFFFFF"/>
            <w:noWrap/>
            <w:vAlign w:val="bottom"/>
            <w:hideMark/>
          </w:tcPr>
          <w:p w14:paraId="2C2AC5F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244</w:t>
            </w:r>
          </w:p>
        </w:tc>
        <w:tc>
          <w:tcPr>
            <w:tcW w:w="1418" w:type="dxa"/>
            <w:tcBorders>
              <w:top w:val="nil"/>
              <w:left w:val="nil"/>
              <w:bottom w:val="single" w:sz="4" w:space="0" w:color="auto"/>
              <w:right w:val="single" w:sz="4" w:space="0" w:color="auto"/>
            </w:tcBorders>
            <w:shd w:val="clear" w:color="000000" w:fill="FFFFFF"/>
            <w:noWrap/>
            <w:vAlign w:val="bottom"/>
            <w:hideMark/>
          </w:tcPr>
          <w:p w14:paraId="7FF9F1E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-0.264</w:t>
            </w:r>
          </w:p>
        </w:tc>
        <w:tc>
          <w:tcPr>
            <w:tcW w:w="1701" w:type="dxa"/>
            <w:tcBorders>
              <w:top w:val="nil"/>
              <w:left w:val="nil"/>
              <w:bottom w:val="single" w:sz="4" w:space="0" w:color="auto"/>
              <w:right w:val="single" w:sz="4" w:space="0" w:color="auto"/>
            </w:tcBorders>
            <w:shd w:val="clear" w:color="000000" w:fill="FFFFFF"/>
            <w:noWrap/>
            <w:vAlign w:val="bottom"/>
            <w:hideMark/>
          </w:tcPr>
          <w:p w14:paraId="32C2A6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24,020.26 </w:t>
            </w:r>
          </w:p>
        </w:tc>
        <w:tc>
          <w:tcPr>
            <w:tcW w:w="1472" w:type="dxa"/>
            <w:tcBorders>
              <w:top w:val="nil"/>
              <w:left w:val="nil"/>
              <w:bottom w:val="single" w:sz="4" w:space="0" w:color="auto"/>
              <w:right w:val="single" w:sz="4" w:space="0" w:color="auto"/>
            </w:tcBorders>
            <w:shd w:val="clear" w:color="000000" w:fill="FFFFFF"/>
            <w:noWrap/>
            <w:vAlign w:val="bottom"/>
            <w:hideMark/>
          </w:tcPr>
          <w:p w14:paraId="706741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21,594.90 </w:t>
            </w:r>
          </w:p>
        </w:tc>
      </w:tr>
      <w:tr w:rsidR="00421917" w:rsidRPr="007E13CD" w14:paraId="1FB91C9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35D81C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268</w:t>
            </w:r>
          </w:p>
        </w:tc>
        <w:tc>
          <w:tcPr>
            <w:tcW w:w="2579" w:type="dxa"/>
            <w:tcBorders>
              <w:top w:val="nil"/>
              <w:left w:val="nil"/>
              <w:bottom w:val="single" w:sz="4" w:space="0" w:color="auto"/>
              <w:right w:val="single" w:sz="4" w:space="0" w:color="auto"/>
            </w:tcBorders>
            <w:shd w:val="clear" w:color="000000" w:fill="FFFFFF"/>
            <w:noWrap/>
            <w:vAlign w:val="bottom"/>
            <w:hideMark/>
          </w:tcPr>
          <w:p w14:paraId="0548C11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EJUTLA</w:t>
            </w:r>
          </w:p>
        </w:tc>
        <w:tc>
          <w:tcPr>
            <w:tcW w:w="1276" w:type="dxa"/>
            <w:tcBorders>
              <w:top w:val="nil"/>
              <w:left w:val="nil"/>
              <w:bottom w:val="single" w:sz="4" w:space="0" w:color="auto"/>
              <w:right w:val="single" w:sz="4" w:space="0" w:color="auto"/>
            </w:tcBorders>
            <w:shd w:val="clear" w:color="000000" w:fill="FFFFFF"/>
            <w:noWrap/>
            <w:vAlign w:val="bottom"/>
            <w:hideMark/>
          </w:tcPr>
          <w:p w14:paraId="5324EE6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1014</w:t>
            </w:r>
          </w:p>
        </w:tc>
        <w:tc>
          <w:tcPr>
            <w:tcW w:w="1418" w:type="dxa"/>
            <w:tcBorders>
              <w:top w:val="nil"/>
              <w:left w:val="nil"/>
              <w:bottom w:val="single" w:sz="4" w:space="0" w:color="auto"/>
              <w:right w:val="single" w:sz="4" w:space="0" w:color="auto"/>
            </w:tcBorders>
            <w:shd w:val="clear" w:color="000000" w:fill="FFFFFF"/>
            <w:noWrap/>
            <w:vAlign w:val="bottom"/>
            <w:hideMark/>
          </w:tcPr>
          <w:p w14:paraId="4ADB4EE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0.403</w:t>
            </w:r>
          </w:p>
        </w:tc>
        <w:tc>
          <w:tcPr>
            <w:tcW w:w="1701" w:type="dxa"/>
            <w:tcBorders>
              <w:top w:val="nil"/>
              <w:left w:val="nil"/>
              <w:bottom w:val="single" w:sz="4" w:space="0" w:color="auto"/>
              <w:right w:val="single" w:sz="4" w:space="0" w:color="auto"/>
            </w:tcBorders>
            <w:shd w:val="clear" w:color="000000" w:fill="FFFFFF"/>
            <w:noWrap/>
            <w:vAlign w:val="bottom"/>
            <w:hideMark/>
          </w:tcPr>
          <w:p w14:paraId="5A6E80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271,236.90 </w:t>
            </w:r>
          </w:p>
        </w:tc>
        <w:tc>
          <w:tcPr>
            <w:tcW w:w="1472" w:type="dxa"/>
            <w:tcBorders>
              <w:top w:val="nil"/>
              <w:left w:val="nil"/>
              <w:bottom w:val="single" w:sz="4" w:space="0" w:color="auto"/>
              <w:right w:val="single" w:sz="4" w:space="0" w:color="auto"/>
            </w:tcBorders>
            <w:shd w:val="clear" w:color="000000" w:fill="FFFFFF"/>
            <w:noWrap/>
            <w:vAlign w:val="bottom"/>
            <w:hideMark/>
          </w:tcPr>
          <w:p w14:paraId="5C4D621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251,676.64 </w:t>
            </w:r>
          </w:p>
        </w:tc>
      </w:tr>
      <w:tr w:rsidR="00421917" w:rsidRPr="007E13CD" w14:paraId="7C98E3C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B8ABFF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269</w:t>
            </w:r>
          </w:p>
        </w:tc>
        <w:tc>
          <w:tcPr>
            <w:tcW w:w="2579" w:type="dxa"/>
            <w:tcBorders>
              <w:top w:val="nil"/>
              <w:left w:val="nil"/>
              <w:bottom w:val="single" w:sz="4" w:space="0" w:color="auto"/>
              <w:right w:val="single" w:sz="4" w:space="0" w:color="auto"/>
            </w:tcBorders>
            <w:shd w:val="clear" w:color="000000" w:fill="FFFFFF"/>
            <w:noWrap/>
            <w:vAlign w:val="bottom"/>
            <w:hideMark/>
          </w:tcPr>
          <w:p w14:paraId="34F280C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EL GRANDE</w:t>
            </w:r>
          </w:p>
        </w:tc>
        <w:tc>
          <w:tcPr>
            <w:tcW w:w="1276" w:type="dxa"/>
            <w:tcBorders>
              <w:top w:val="nil"/>
              <w:left w:val="nil"/>
              <w:bottom w:val="single" w:sz="4" w:space="0" w:color="auto"/>
              <w:right w:val="single" w:sz="4" w:space="0" w:color="auto"/>
            </w:tcBorders>
            <w:shd w:val="clear" w:color="000000" w:fill="FFFFFF"/>
            <w:noWrap/>
            <w:vAlign w:val="bottom"/>
            <w:hideMark/>
          </w:tcPr>
          <w:p w14:paraId="56423DC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4109</w:t>
            </w:r>
          </w:p>
        </w:tc>
        <w:tc>
          <w:tcPr>
            <w:tcW w:w="1418" w:type="dxa"/>
            <w:tcBorders>
              <w:top w:val="nil"/>
              <w:left w:val="nil"/>
              <w:bottom w:val="single" w:sz="4" w:space="0" w:color="auto"/>
              <w:right w:val="single" w:sz="4" w:space="0" w:color="auto"/>
            </w:tcBorders>
            <w:shd w:val="clear" w:color="000000" w:fill="FFFFFF"/>
            <w:noWrap/>
            <w:vAlign w:val="bottom"/>
            <w:hideMark/>
          </w:tcPr>
          <w:p w14:paraId="464921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0.15</w:t>
            </w:r>
          </w:p>
        </w:tc>
        <w:tc>
          <w:tcPr>
            <w:tcW w:w="1701" w:type="dxa"/>
            <w:tcBorders>
              <w:top w:val="nil"/>
              <w:left w:val="nil"/>
              <w:bottom w:val="single" w:sz="4" w:space="0" w:color="auto"/>
              <w:right w:val="single" w:sz="4" w:space="0" w:color="auto"/>
            </w:tcBorders>
            <w:shd w:val="clear" w:color="000000" w:fill="FFFFFF"/>
            <w:noWrap/>
            <w:vAlign w:val="bottom"/>
            <w:hideMark/>
          </w:tcPr>
          <w:p w14:paraId="7E9387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326.09 </w:t>
            </w:r>
          </w:p>
        </w:tc>
        <w:tc>
          <w:tcPr>
            <w:tcW w:w="1472" w:type="dxa"/>
            <w:tcBorders>
              <w:top w:val="nil"/>
              <w:left w:val="nil"/>
              <w:bottom w:val="single" w:sz="4" w:space="0" w:color="auto"/>
              <w:right w:val="single" w:sz="4" w:space="0" w:color="auto"/>
            </w:tcBorders>
            <w:shd w:val="clear" w:color="000000" w:fill="FFFFFF"/>
            <w:noWrap/>
            <w:vAlign w:val="bottom"/>
            <w:hideMark/>
          </w:tcPr>
          <w:p w14:paraId="7CBD134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815,335.22 </w:t>
            </w:r>
          </w:p>
        </w:tc>
      </w:tr>
      <w:tr w:rsidR="00421917" w:rsidRPr="007E13CD" w14:paraId="0C0305E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0664B0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270</w:t>
            </w:r>
          </w:p>
        </w:tc>
        <w:tc>
          <w:tcPr>
            <w:tcW w:w="2579" w:type="dxa"/>
            <w:tcBorders>
              <w:top w:val="nil"/>
              <w:left w:val="nil"/>
              <w:bottom w:val="single" w:sz="4" w:space="0" w:color="auto"/>
              <w:right w:val="single" w:sz="4" w:space="0" w:color="auto"/>
            </w:tcBorders>
            <w:shd w:val="clear" w:color="000000" w:fill="FFFFFF"/>
            <w:noWrap/>
            <w:vAlign w:val="bottom"/>
            <w:hideMark/>
          </w:tcPr>
          <w:p w14:paraId="3F59961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HUAUTLA</w:t>
            </w:r>
          </w:p>
        </w:tc>
        <w:tc>
          <w:tcPr>
            <w:tcW w:w="1276" w:type="dxa"/>
            <w:tcBorders>
              <w:top w:val="nil"/>
              <w:left w:val="nil"/>
              <w:bottom w:val="single" w:sz="4" w:space="0" w:color="auto"/>
              <w:right w:val="single" w:sz="4" w:space="0" w:color="auto"/>
            </w:tcBorders>
            <w:shd w:val="clear" w:color="000000" w:fill="FFFFFF"/>
            <w:noWrap/>
            <w:vAlign w:val="bottom"/>
            <w:hideMark/>
          </w:tcPr>
          <w:p w14:paraId="6ADF2FC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1094</w:t>
            </w:r>
          </w:p>
        </w:tc>
        <w:tc>
          <w:tcPr>
            <w:tcW w:w="1418" w:type="dxa"/>
            <w:tcBorders>
              <w:top w:val="nil"/>
              <w:left w:val="nil"/>
              <w:bottom w:val="single" w:sz="4" w:space="0" w:color="auto"/>
              <w:right w:val="single" w:sz="4" w:space="0" w:color="auto"/>
            </w:tcBorders>
            <w:shd w:val="clear" w:color="000000" w:fill="FFFFFF"/>
            <w:noWrap/>
            <w:vAlign w:val="bottom"/>
            <w:hideMark/>
          </w:tcPr>
          <w:p w14:paraId="0F385C6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1.604</w:t>
            </w:r>
          </w:p>
        </w:tc>
        <w:tc>
          <w:tcPr>
            <w:tcW w:w="1701" w:type="dxa"/>
            <w:tcBorders>
              <w:top w:val="nil"/>
              <w:left w:val="nil"/>
              <w:bottom w:val="single" w:sz="4" w:space="0" w:color="auto"/>
              <w:right w:val="single" w:sz="4" w:space="0" w:color="auto"/>
            </w:tcBorders>
            <w:shd w:val="clear" w:color="000000" w:fill="FFFFFF"/>
            <w:noWrap/>
            <w:vAlign w:val="bottom"/>
            <w:hideMark/>
          </w:tcPr>
          <w:p w14:paraId="003CB78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143,742.73 </w:t>
            </w:r>
          </w:p>
        </w:tc>
        <w:tc>
          <w:tcPr>
            <w:tcW w:w="1472" w:type="dxa"/>
            <w:tcBorders>
              <w:top w:val="nil"/>
              <w:left w:val="nil"/>
              <w:bottom w:val="single" w:sz="4" w:space="0" w:color="auto"/>
              <w:right w:val="single" w:sz="4" w:space="0" w:color="auto"/>
            </w:tcBorders>
            <w:shd w:val="clear" w:color="000000" w:fill="FFFFFF"/>
            <w:noWrap/>
            <w:vAlign w:val="bottom"/>
            <w:hideMark/>
          </w:tcPr>
          <w:p w14:paraId="345A6C8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138,732.86 </w:t>
            </w:r>
          </w:p>
        </w:tc>
      </w:tr>
      <w:tr w:rsidR="00421917" w:rsidRPr="007E13CD" w14:paraId="5BCA334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B0695B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271</w:t>
            </w:r>
          </w:p>
        </w:tc>
        <w:tc>
          <w:tcPr>
            <w:tcW w:w="2579" w:type="dxa"/>
            <w:tcBorders>
              <w:top w:val="nil"/>
              <w:left w:val="nil"/>
              <w:bottom w:val="single" w:sz="4" w:space="0" w:color="auto"/>
              <w:right w:val="single" w:sz="4" w:space="0" w:color="auto"/>
            </w:tcBorders>
            <w:shd w:val="clear" w:color="000000" w:fill="FFFFFF"/>
            <w:noWrap/>
            <w:vAlign w:val="bottom"/>
            <w:hideMark/>
          </w:tcPr>
          <w:p w14:paraId="76AA275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MIXTEPEC</w:t>
            </w:r>
          </w:p>
        </w:tc>
        <w:tc>
          <w:tcPr>
            <w:tcW w:w="1276" w:type="dxa"/>
            <w:tcBorders>
              <w:top w:val="nil"/>
              <w:left w:val="nil"/>
              <w:bottom w:val="single" w:sz="4" w:space="0" w:color="auto"/>
              <w:right w:val="single" w:sz="4" w:space="0" w:color="auto"/>
            </w:tcBorders>
            <w:shd w:val="clear" w:color="000000" w:fill="FFFFFF"/>
            <w:noWrap/>
            <w:vAlign w:val="bottom"/>
            <w:hideMark/>
          </w:tcPr>
          <w:p w14:paraId="78B3B4F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2644</w:t>
            </w:r>
          </w:p>
        </w:tc>
        <w:tc>
          <w:tcPr>
            <w:tcW w:w="1418" w:type="dxa"/>
            <w:tcBorders>
              <w:top w:val="nil"/>
              <w:left w:val="nil"/>
              <w:bottom w:val="single" w:sz="4" w:space="0" w:color="auto"/>
              <w:right w:val="single" w:sz="4" w:space="0" w:color="auto"/>
            </w:tcBorders>
            <w:shd w:val="clear" w:color="000000" w:fill="FFFFFF"/>
            <w:noWrap/>
            <w:vAlign w:val="bottom"/>
            <w:hideMark/>
          </w:tcPr>
          <w:p w14:paraId="2132D79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1.606</w:t>
            </w:r>
          </w:p>
        </w:tc>
        <w:tc>
          <w:tcPr>
            <w:tcW w:w="1701" w:type="dxa"/>
            <w:tcBorders>
              <w:top w:val="nil"/>
              <w:left w:val="nil"/>
              <w:bottom w:val="single" w:sz="4" w:space="0" w:color="auto"/>
              <w:right w:val="single" w:sz="4" w:space="0" w:color="auto"/>
            </w:tcBorders>
            <w:shd w:val="clear" w:color="000000" w:fill="FFFFFF"/>
            <w:noWrap/>
            <w:vAlign w:val="bottom"/>
            <w:hideMark/>
          </w:tcPr>
          <w:p w14:paraId="36850CE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61,335.70 </w:t>
            </w:r>
          </w:p>
        </w:tc>
        <w:tc>
          <w:tcPr>
            <w:tcW w:w="1472" w:type="dxa"/>
            <w:tcBorders>
              <w:top w:val="nil"/>
              <w:left w:val="nil"/>
              <w:bottom w:val="single" w:sz="4" w:space="0" w:color="auto"/>
              <w:right w:val="single" w:sz="4" w:space="0" w:color="auto"/>
            </w:tcBorders>
            <w:shd w:val="clear" w:color="000000" w:fill="FFFFFF"/>
            <w:noWrap/>
            <w:vAlign w:val="bottom"/>
            <w:hideMark/>
          </w:tcPr>
          <w:p w14:paraId="294BCB7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82,708.47 </w:t>
            </w:r>
          </w:p>
        </w:tc>
      </w:tr>
      <w:tr w:rsidR="00421917" w:rsidRPr="007E13CD" w14:paraId="3538780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71E25D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272</w:t>
            </w:r>
          </w:p>
        </w:tc>
        <w:tc>
          <w:tcPr>
            <w:tcW w:w="2579" w:type="dxa"/>
            <w:tcBorders>
              <w:top w:val="nil"/>
              <w:left w:val="nil"/>
              <w:bottom w:val="single" w:sz="4" w:space="0" w:color="auto"/>
              <w:right w:val="single" w:sz="4" w:space="0" w:color="auto"/>
            </w:tcBorders>
            <w:shd w:val="clear" w:color="000000" w:fill="FFFFFF"/>
            <w:noWrap/>
            <w:vAlign w:val="bottom"/>
            <w:hideMark/>
          </w:tcPr>
          <w:p w14:paraId="5A9DF33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PANIXTLAHUACA</w:t>
            </w:r>
          </w:p>
        </w:tc>
        <w:tc>
          <w:tcPr>
            <w:tcW w:w="1276" w:type="dxa"/>
            <w:tcBorders>
              <w:top w:val="nil"/>
              <w:left w:val="nil"/>
              <w:bottom w:val="single" w:sz="4" w:space="0" w:color="auto"/>
              <w:right w:val="single" w:sz="4" w:space="0" w:color="auto"/>
            </w:tcBorders>
            <w:shd w:val="clear" w:color="000000" w:fill="FFFFFF"/>
            <w:noWrap/>
            <w:vAlign w:val="bottom"/>
            <w:hideMark/>
          </w:tcPr>
          <w:p w14:paraId="788907B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6422</w:t>
            </w:r>
          </w:p>
        </w:tc>
        <w:tc>
          <w:tcPr>
            <w:tcW w:w="1418" w:type="dxa"/>
            <w:tcBorders>
              <w:top w:val="nil"/>
              <w:left w:val="nil"/>
              <w:bottom w:val="single" w:sz="4" w:space="0" w:color="auto"/>
              <w:right w:val="single" w:sz="4" w:space="0" w:color="auto"/>
            </w:tcBorders>
            <w:shd w:val="clear" w:color="000000" w:fill="FFFFFF"/>
            <w:noWrap/>
            <w:vAlign w:val="bottom"/>
            <w:hideMark/>
          </w:tcPr>
          <w:p w14:paraId="3BF98C7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0.577</w:t>
            </w:r>
          </w:p>
        </w:tc>
        <w:tc>
          <w:tcPr>
            <w:tcW w:w="1701" w:type="dxa"/>
            <w:tcBorders>
              <w:top w:val="nil"/>
              <w:left w:val="nil"/>
              <w:bottom w:val="single" w:sz="4" w:space="0" w:color="auto"/>
              <w:right w:val="single" w:sz="4" w:space="0" w:color="auto"/>
            </w:tcBorders>
            <w:shd w:val="clear" w:color="000000" w:fill="FFFFFF"/>
            <w:noWrap/>
            <w:vAlign w:val="bottom"/>
            <w:hideMark/>
          </w:tcPr>
          <w:p w14:paraId="6F8E5F4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794,051.57 </w:t>
            </w:r>
          </w:p>
        </w:tc>
        <w:tc>
          <w:tcPr>
            <w:tcW w:w="1472" w:type="dxa"/>
            <w:tcBorders>
              <w:top w:val="nil"/>
              <w:left w:val="nil"/>
              <w:bottom w:val="single" w:sz="4" w:space="0" w:color="auto"/>
              <w:right w:val="single" w:sz="4" w:space="0" w:color="auto"/>
            </w:tcBorders>
            <w:shd w:val="clear" w:color="000000" w:fill="FFFFFF"/>
            <w:noWrap/>
            <w:vAlign w:val="bottom"/>
            <w:hideMark/>
          </w:tcPr>
          <w:p w14:paraId="43EB4E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881,697.62 </w:t>
            </w:r>
          </w:p>
        </w:tc>
      </w:tr>
      <w:tr w:rsidR="00421917" w:rsidRPr="007E13CD" w14:paraId="5B45D0A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260CC4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273</w:t>
            </w:r>
          </w:p>
        </w:tc>
        <w:tc>
          <w:tcPr>
            <w:tcW w:w="2579" w:type="dxa"/>
            <w:tcBorders>
              <w:top w:val="nil"/>
              <w:left w:val="nil"/>
              <w:bottom w:val="single" w:sz="4" w:space="0" w:color="auto"/>
              <w:right w:val="single" w:sz="4" w:space="0" w:color="auto"/>
            </w:tcBorders>
            <w:shd w:val="clear" w:color="000000" w:fill="FFFFFF"/>
            <w:noWrap/>
            <w:vAlign w:val="bottom"/>
            <w:hideMark/>
          </w:tcPr>
          <w:p w14:paraId="66899AA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PERAS</w:t>
            </w:r>
          </w:p>
        </w:tc>
        <w:tc>
          <w:tcPr>
            <w:tcW w:w="1276" w:type="dxa"/>
            <w:tcBorders>
              <w:top w:val="nil"/>
              <w:left w:val="nil"/>
              <w:bottom w:val="single" w:sz="4" w:space="0" w:color="auto"/>
              <w:right w:val="single" w:sz="4" w:space="0" w:color="auto"/>
            </w:tcBorders>
            <w:shd w:val="clear" w:color="000000" w:fill="FFFFFF"/>
            <w:noWrap/>
            <w:vAlign w:val="bottom"/>
            <w:hideMark/>
          </w:tcPr>
          <w:p w14:paraId="47FFEBB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3287</w:t>
            </w:r>
          </w:p>
        </w:tc>
        <w:tc>
          <w:tcPr>
            <w:tcW w:w="1418" w:type="dxa"/>
            <w:tcBorders>
              <w:top w:val="nil"/>
              <w:left w:val="nil"/>
              <w:bottom w:val="single" w:sz="4" w:space="0" w:color="auto"/>
              <w:right w:val="single" w:sz="4" w:space="0" w:color="auto"/>
            </w:tcBorders>
            <w:shd w:val="clear" w:color="000000" w:fill="FFFFFF"/>
            <w:noWrap/>
            <w:vAlign w:val="bottom"/>
            <w:hideMark/>
          </w:tcPr>
          <w:p w14:paraId="4002918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1.606</w:t>
            </w:r>
          </w:p>
        </w:tc>
        <w:tc>
          <w:tcPr>
            <w:tcW w:w="1701" w:type="dxa"/>
            <w:tcBorders>
              <w:top w:val="nil"/>
              <w:left w:val="nil"/>
              <w:bottom w:val="single" w:sz="4" w:space="0" w:color="auto"/>
              <w:right w:val="single" w:sz="4" w:space="0" w:color="auto"/>
            </w:tcBorders>
            <w:shd w:val="clear" w:color="000000" w:fill="FFFFFF"/>
            <w:noWrap/>
            <w:vAlign w:val="bottom"/>
            <w:hideMark/>
          </w:tcPr>
          <w:p w14:paraId="3D962E9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135,055.37 </w:t>
            </w:r>
          </w:p>
        </w:tc>
        <w:tc>
          <w:tcPr>
            <w:tcW w:w="1472" w:type="dxa"/>
            <w:tcBorders>
              <w:top w:val="nil"/>
              <w:left w:val="nil"/>
              <w:bottom w:val="single" w:sz="4" w:space="0" w:color="auto"/>
              <w:right w:val="single" w:sz="4" w:space="0" w:color="auto"/>
            </w:tcBorders>
            <w:shd w:val="clear" w:color="000000" w:fill="FFFFFF"/>
            <w:noWrap/>
            <w:vAlign w:val="bottom"/>
            <w:hideMark/>
          </w:tcPr>
          <w:p w14:paraId="4586B11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547,821.95 </w:t>
            </w:r>
          </w:p>
        </w:tc>
      </w:tr>
      <w:tr w:rsidR="00421917" w:rsidRPr="007E13CD" w14:paraId="7A6225D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0632B3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274</w:t>
            </w:r>
          </w:p>
        </w:tc>
        <w:tc>
          <w:tcPr>
            <w:tcW w:w="2579" w:type="dxa"/>
            <w:tcBorders>
              <w:top w:val="nil"/>
              <w:left w:val="nil"/>
              <w:bottom w:val="single" w:sz="4" w:space="0" w:color="auto"/>
              <w:right w:val="single" w:sz="4" w:space="0" w:color="auto"/>
            </w:tcBorders>
            <w:shd w:val="clear" w:color="000000" w:fill="FFFFFF"/>
            <w:noWrap/>
            <w:vAlign w:val="bottom"/>
            <w:hideMark/>
          </w:tcPr>
          <w:p w14:paraId="177E3A9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PIEDRAS</w:t>
            </w:r>
          </w:p>
        </w:tc>
        <w:tc>
          <w:tcPr>
            <w:tcW w:w="1276" w:type="dxa"/>
            <w:tcBorders>
              <w:top w:val="nil"/>
              <w:left w:val="nil"/>
              <w:bottom w:val="single" w:sz="4" w:space="0" w:color="auto"/>
              <w:right w:val="single" w:sz="4" w:space="0" w:color="auto"/>
            </w:tcBorders>
            <w:shd w:val="clear" w:color="000000" w:fill="FFFFFF"/>
            <w:noWrap/>
            <w:vAlign w:val="bottom"/>
            <w:hideMark/>
          </w:tcPr>
          <w:p w14:paraId="609BA47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1271</w:t>
            </w:r>
          </w:p>
        </w:tc>
        <w:tc>
          <w:tcPr>
            <w:tcW w:w="1418" w:type="dxa"/>
            <w:tcBorders>
              <w:top w:val="nil"/>
              <w:left w:val="nil"/>
              <w:bottom w:val="single" w:sz="4" w:space="0" w:color="auto"/>
              <w:right w:val="single" w:sz="4" w:space="0" w:color="auto"/>
            </w:tcBorders>
            <w:shd w:val="clear" w:color="000000" w:fill="FFFFFF"/>
            <w:noWrap/>
            <w:vAlign w:val="bottom"/>
            <w:hideMark/>
          </w:tcPr>
          <w:p w14:paraId="4E01B76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1.285</w:t>
            </w:r>
          </w:p>
        </w:tc>
        <w:tc>
          <w:tcPr>
            <w:tcW w:w="1701" w:type="dxa"/>
            <w:tcBorders>
              <w:top w:val="nil"/>
              <w:left w:val="nil"/>
              <w:bottom w:val="single" w:sz="4" w:space="0" w:color="auto"/>
              <w:right w:val="single" w:sz="4" w:space="0" w:color="auto"/>
            </w:tcBorders>
            <w:shd w:val="clear" w:color="000000" w:fill="FFFFFF"/>
            <w:noWrap/>
            <w:vAlign w:val="bottom"/>
            <w:hideMark/>
          </w:tcPr>
          <w:p w14:paraId="32E6F2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60ECE03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D00D5C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252D27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275</w:t>
            </w:r>
          </w:p>
        </w:tc>
        <w:tc>
          <w:tcPr>
            <w:tcW w:w="2579" w:type="dxa"/>
            <w:tcBorders>
              <w:top w:val="nil"/>
              <w:left w:val="nil"/>
              <w:bottom w:val="single" w:sz="4" w:space="0" w:color="auto"/>
              <w:right w:val="single" w:sz="4" w:space="0" w:color="auto"/>
            </w:tcBorders>
            <w:shd w:val="clear" w:color="000000" w:fill="FFFFFF"/>
            <w:noWrap/>
            <w:vAlign w:val="bottom"/>
            <w:hideMark/>
          </w:tcPr>
          <w:p w14:paraId="5E60265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QUETZALTEPEC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29ACE4E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8119</w:t>
            </w:r>
          </w:p>
        </w:tc>
        <w:tc>
          <w:tcPr>
            <w:tcW w:w="1418" w:type="dxa"/>
            <w:tcBorders>
              <w:top w:val="nil"/>
              <w:left w:val="nil"/>
              <w:bottom w:val="single" w:sz="4" w:space="0" w:color="auto"/>
              <w:right w:val="single" w:sz="4" w:space="0" w:color="auto"/>
            </w:tcBorders>
            <w:shd w:val="clear" w:color="000000" w:fill="FFFFFF"/>
            <w:noWrap/>
            <w:vAlign w:val="bottom"/>
            <w:hideMark/>
          </w:tcPr>
          <w:p w14:paraId="68D5417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1.102</w:t>
            </w:r>
          </w:p>
        </w:tc>
        <w:tc>
          <w:tcPr>
            <w:tcW w:w="1701" w:type="dxa"/>
            <w:tcBorders>
              <w:top w:val="nil"/>
              <w:left w:val="nil"/>
              <w:bottom w:val="single" w:sz="4" w:space="0" w:color="auto"/>
              <w:right w:val="single" w:sz="4" w:space="0" w:color="auto"/>
            </w:tcBorders>
            <w:shd w:val="clear" w:color="000000" w:fill="FFFFFF"/>
            <w:noWrap/>
            <w:vAlign w:val="bottom"/>
            <w:hideMark/>
          </w:tcPr>
          <w:p w14:paraId="583D2EC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113,441.90 </w:t>
            </w:r>
          </w:p>
        </w:tc>
        <w:tc>
          <w:tcPr>
            <w:tcW w:w="1472" w:type="dxa"/>
            <w:tcBorders>
              <w:top w:val="nil"/>
              <w:left w:val="nil"/>
              <w:bottom w:val="single" w:sz="4" w:space="0" w:color="auto"/>
              <w:right w:val="single" w:sz="4" w:space="0" w:color="auto"/>
            </w:tcBorders>
            <w:shd w:val="clear" w:color="000000" w:fill="FFFFFF"/>
            <w:noWrap/>
            <w:vAlign w:val="bottom"/>
            <w:hideMark/>
          </w:tcPr>
          <w:p w14:paraId="3E3832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146,861.84 </w:t>
            </w:r>
          </w:p>
        </w:tc>
      </w:tr>
      <w:tr w:rsidR="00421917" w:rsidRPr="007E13CD" w14:paraId="3C19EB8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1548A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276</w:t>
            </w:r>
          </w:p>
        </w:tc>
        <w:tc>
          <w:tcPr>
            <w:tcW w:w="2579" w:type="dxa"/>
            <w:tcBorders>
              <w:top w:val="nil"/>
              <w:left w:val="nil"/>
              <w:bottom w:val="single" w:sz="4" w:space="0" w:color="auto"/>
              <w:right w:val="single" w:sz="4" w:space="0" w:color="auto"/>
            </w:tcBorders>
            <w:shd w:val="clear" w:color="000000" w:fill="FFFFFF"/>
            <w:noWrap/>
            <w:vAlign w:val="bottom"/>
            <w:hideMark/>
          </w:tcPr>
          <w:p w14:paraId="6F91B61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SANTA FLOR</w:t>
            </w:r>
          </w:p>
        </w:tc>
        <w:tc>
          <w:tcPr>
            <w:tcW w:w="1276" w:type="dxa"/>
            <w:tcBorders>
              <w:top w:val="nil"/>
              <w:left w:val="nil"/>
              <w:bottom w:val="single" w:sz="4" w:space="0" w:color="auto"/>
              <w:right w:val="single" w:sz="4" w:space="0" w:color="auto"/>
            </w:tcBorders>
            <w:shd w:val="clear" w:color="000000" w:fill="FFFFFF"/>
            <w:noWrap/>
            <w:vAlign w:val="bottom"/>
            <w:hideMark/>
          </w:tcPr>
          <w:p w14:paraId="4404694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702</w:t>
            </w:r>
          </w:p>
        </w:tc>
        <w:tc>
          <w:tcPr>
            <w:tcW w:w="1418" w:type="dxa"/>
            <w:tcBorders>
              <w:top w:val="nil"/>
              <w:left w:val="nil"/>
              <w:bottom w:val="single" w:sz="4" w:space="0" w:color="auto"/>
              <w:right w:val="single" w:sz="4" w:space="0" w:color="auto"/>
            </w:tcBorders>
            <w:shd w:val="clear" w:color="000000" w:fill="FFFFFF"/>
            <w:noWrap/>
            <w:vAlign w:val="bottom"/>
            <w:hideMark/>
          </w:tcPr>
          <w:p w14:paraId="784699A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1.326</w:t>
            </w:r>
          </w:p>
        </w:tc>
        <w:tc>
          <w:tcPr>
            <w:tcW w:w="1701" w:type="dxa"/>
            <w:tcBorders>
              <w:top w:val="nil"/>
              <w:left w:val="nil"/>
              <w:bottom w:val="single" w:sz="4" w:space="0" w:color="auto"/>
              <w:right w:val="single" w:sz="4" w:space="0" w:color="auto"/>
            </w:tcBorders>
            <w:shd w:val="clear" w:color="000000" w:fill="FFFFFF"/>
            <w:noWrap/>
            <w:vAlign w:val="bottom"/>
            <w:hideMark/>
          </w:tcPr>
          <w:p w14:paraId="4782BB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83,572.63 </w:t>
            </w:r>
          </w:p>
        </w:tc>
        <w:tc>
          <w:tcPr>
            <w:tcW w:w="1472" w:type="dxa"/>
            <w:tcBorders>
              <w:top w:val="nil"/>
              <w:left w:val="nil"/>
              <w:bottom w:val="single" w:sz="4" w:space="0" w:color="auto"/>
              <w:right w:val="single" w:sz="4" w:space="0" w:color="auto"/>
            </w:tcBorders>
            <w:shd w:val="clear" w:color="000000" w:fill="FFFFFF"/>
            <w:noWrap/>
            <w:vAlign w:val="bottom"/>
            <w:hideMark/>
          </w:tcPr>
          <w:p w14:paraId="7D6C3A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074999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96D4E1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277</w:t>
            </w:r>
          </w:p>
        </w:tc>
        <w:tc>
          <w:tcPr>
            <w:tcW w:w="2579" w:type="dxa"/>
            <w:tcBorders>
              <w:top w:val="nil"/>
              <w:left w:val="nil"/>
              <w:bottom w:val="single" w:sz="4" w:space="0" w:color="auto"/>
              <w:right w:val="single" w:sz="4" w:space="0" w:color="auto"/>
            </w:tcBorders>
            <w:shd w:val="clear" w:color="000000" w:fill="FFFFFF"/>
            <w:noWrap/>
            <w:vAlign w:val="bottom"/>
            <w:hideMark/>
          </w:tcPr>
          <w:p w14:paraId="015AB7F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VILLA SOLA DE VEGA</w:t>
            </w:r>
          </w:p>
        </w:tc>
        <w:tc>
          <w:tcPr>
            <w:tcW w:w="1276" w:type="dxa"/>
            <w:tcBorders>
              <w:top w:val="nil"/>
              <w:left w:val="nil"/>
              <w:bottom w:val="single" w:sz="4" w:space="0" w:color="auto"/>
              <w:right w:val="single" w:sz="4" w:space="0" w:color="auto"/>
            </w:tcBorders>
            <w:shd w:val="clear" w:color="000000" w:fill="FFFFFF"/>
            <w:noWrap/>
            <w:vAlign w:val="bottom"/>
            <w:hideMark/>
          </w:tcPr>
          <w:p w14:paraId="104FEA6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12425</w:t>
            </w:r>
          </w:p>
        </w:tc>
        <w:tc>
          <w:tcPr>
            <w:tcW w:w="1418" w:type="dxa"/>
            <w:tcBorders>
              <w:top w:val="nil"/>
              <w:left w:val="nil"/>
              <w:bottom w:val="single" w:sz="4" w:space="0" w:color="auto"/>
              <w:right w:val="single" w:sz="4" w:space="0" w:color="auto"/>
            </w:tcBorders>
            <w:shd w:val="clear" w:color="000000" w:fill="FFFFFF"/>
            <w:noWrap/>
            <w:vAlign w:val="bottom"/>
            <w:hideMark/>
          </w:tcPr>
          <w:p w14:paraId="64E128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1.479</w:t>
            </w:r>
          </w:p>
        </w:tc>
        <w:tc>
          <w:tcPr>
            <w:tcW w:w="1701" w:type="dxa"/>
            <w:tcBorders>
              <w:top w:val="nil"/>
              <w:left w:val="nil"/>
              <w:bottom w:val="single" w:sz="4" w:space="0" w:color="auto"/>
              <w:right w:val="single" w:sz="4" w:space="0" w:color="auto"/>
            </w:tcBorders>
            <w:shd w:val="clear" w:color="000000" w:fill="FFFFFF"/>
            <w:noWrap/>
            <w:vAlign w:val="bottom"/>
            <w:hideMark/>
          </w:tcPr>
          <w:p w14:paraId="2CE7E1B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5,024,641.44 </w:t>
            </w:r>
          </w:p>
        </w:tc>
        <w:tc>
          <w:tcPr>
            <w:tcW w:w="1472" w:type="dxa"/>
            <w:tcBorders>
              <w:top w:val="nil"/>
              <w:left w:val="nil"/>
              <w:bottom w:val="single" w:sz="4" w:space="0" w:color="auto"/>
              <w:right w:val="single" w:sz="4" w:space="0" w:color="auto"/>
            </w:tcBorders>
            <w:shd w:val="clear" w:color="000000" w:fill="FFFFFF"/>
            <w:noWrap/>
            <w:vAlign w:val="bottom"/>
            <w:hideMark/>
          </w:tcPr>
          <w:p w14:paraId="56CBB89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2,372,506.53 </w:t>
            </w:r>
          </w:p>
        </w:tc>
      </w:tr>
      <w:tr w:rsidR="00421917" w:rsidRPr="007E13CD" w14:paraId="207A2B2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3647C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278</w:t>
            </w:r>
          </w:p>
        </w:tc>
        <w:tc>
          <w:tcPr>
            <w:tcW w:w="2579" w:type="dxa"/>
            <w:tcBorders>
              <w:top w:val="nil"/>
              <w:left w:val="nil"/>
              <w:bottom w:val="single" w:sz="4" w:space="0" w:color="auto"/>
              <w:right w:val="single" w:sz="4" w:space="0" w:color="auto"/>
            </w:tcBorders>
            <w:shd w:val="clear" w:color="000000" w:fill="FFFFFF"/>
            <w:noWrap/>
            <w:vAlign w:val="bottom"/>
            <w:hideMark/>
          </w:tcPr>
          <w:p w14:paraId="616C36B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SOYALTEPEC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0F7B14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39680</w:t>
            </w:r>
          </w:p>
        </w:tc>
        <w:tc>
          <w:tcPr>
            <w:tcW w:w="1418" w:type="dxa"/>
            <w:tcBorders>
              <w:top w:val="nil"/>
              <w:left w:val="nil"/>
              <w:bottom w:val="single" w:sz="4" w:space="0" w:color="auto"/>
              <w:right w:val="single" w:sz="4" w:space="0" w:color="auto"/>
            </w:tcBorders>
            <w:shd w:val="clear" w:color="000000" w:fill="FFFFFF"/>
            <w:noWrap/>
            <w:vAlign w:val="bottom"/>
            <w:hideMark/>
          </w:tcPr>
          <w:p w14:paraId="7FC756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1.179</w:t>
            </w:r>
          </w:p>
        </w:tc>
        <w:tc>
          <w:tcPr>
            <w:tcW w:w="1701" w:type="dxa"/>
            <w:tcBorders>
              <w:top w:val="nil"/>
              <w:left w:val="nil"/>
              <w:bottom w:val="single" w:sz="4" w:space="0" w:color="auto"/>
              <w:right w:val="single" w:sz="4" w:space="0" w:color="auto"/>
            </w:tcBorders>
            <w:shd w:val="clear" w:color="000000" w:fill="FFFFFF"/>
            <w:noWrap/>
            <w:vAlign w:val="bottom"/>
            <w:hideMark/>
          </w:tcPr>
          <w:p w14:paraId="1D4D1A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2,067,998.03 </w:t>
            </w:r>
          </w:p>
        </w:tc>
        <w:tc>
          <w:tcPr>
            <w:tcW w:w="1472" w:type="dxa"/>
            <w:tcBorders>
              <w:top w:val="nil"/>
              <w:left w:val="nil"/>
              <w:bottom w:val="single" w:sz="4" w:space="0" w:color="auto"/>
              <w:right w:val="single" w:sz="4" w:space="0" w:color="auto"/>
            </w:tcBorders>
            <w:shd w:val="clear" w:color="000000" w:fill="FFFFFF"/>
            <w:noWrap/>
            <w:vAlign w:val="bottom"/>
            <w:hideMark/>
          </w:tcPr>
          <w:p w14:paraId="32090E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1,623,648.25 </w:t>
            </w:r>
          </w:p>
        </w:tc>
      </w:tr>
      <w:tr w:rsidR="00421917" w:rsidRPr="007E13CD" w14:paraId="32D0E64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9D7728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279</w:t>
            </w:r>
          </w:p>
        </w:tc>
        <w:tc>
          <w:tcPr>
            <w:tcW w:w="2579" w:type="dxa"/>
            <w:tcBorders>
              <w:top w:val="nil"/>
              <w:left w:val="nil"/>
              <w:bottom w:val="single" w:sz="4" w:space="0" w:color="auto"/>
              <w:right w:val="single" w:sz="4" w:space="0" w:color="auto"/>
            </w:tcBorders>
            <w:shd w:val="clear" w:color="000000" w:fill="FFFFFF"/>
            <w:noWrap/>
            <w:vAlign w:val="bottom"/>
            <w:hideMark/>
          </w:tcPr>
          <w:p w14:paraId="295197A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SUCHIXTEPEC</w:t>
            </w:r>
          </w:p>
        </w:tc>
        <w:tc>
          <w:tcPr>
            <w:tcW w:w="1276" w:type="dxa"/>
            <w:tcBorders>
              <w:top w:val="nil"/>
              <w:left w:val="nil"/>
              <w:bottom w:val="single" w:sz="4" w:space="0" w:color="auto"/>
              <w:right w:val="single" w:sz="4" w:space="0" w:color="auto"/>
            </w:tcBorders>
            <w:shd w:val="clear" w:color="000000" w:fill="FFFFFF"/>
            <w:noWrap/>
            <w:vAlign w:val="bottom"/>
            <w:hideMark/>
          </w:tcPr>
          <w:p w14:paraId="3A34EA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2665</w:t>
            </w:r>
          </w:p>
        </w:tc>
        <w:tc>
          <w:tcPr>
            <w:tcW w:w="1418" w:type="dxa"/>
            <w:tcBorders>
              <w:top w:val="nil"/>
              <w:left w:val="nil"/>
              <w:bottom w:val="single" w:sz="4" w:space="0" w:color="auto"/>
              <w:right w:val="single" w:sz="4" w:space="0" w:color="auto"/>
            </w:tcBorders>
            <w:shd w:val="clear" w:color="000000" w:fill="FFFFFF"/>
            <w:noWrap/>
            <w:vAlign w:val="bottom"/>
            <w:hideMark/>
          </w:tcPr>
          <w:p w14:paraId="1B26F02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0.675</w:t>
            </w:r>
          </w:p>
        </w:tc>
        <w:tc>
          <w:tcPr>
            <w:tcW w:w="1701" w:type="dxa"/>
            <w:tcBorders>
              <w:top w:val="nil"/>
              <w:left w:val="nil"/>
              <w:bottom w:val="single" w:sz="4" w:space="0" w:color="auto"/>
              <w:right w:val="single" w:sz="4" w:space="0" w:color="auto"/>
            </w:tcBorders>
            <w:shd w:val="clear" w:color="000000" w:fill="FFFFFF"/>
            <w:noWrap/>
            <w:vAlign w:val="bottom"/>
            <w:hideMark/>
          </w:tcPr>
          <w:p w14:paraId="3FD6F92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6,528.79 </w:t>
            </w:r>
          </w:p>
        </w:tc>
        <w:tc>
          <w:tcPr>
            <w:tcW w:w="1472" w:type="dxa"/>
            <w:tcBorders>
              <w:top w:val="nil"/>
              <w:left w:val="nil"/>
              <w:bottom w:val="single" w:sz="4" w:space="0" w:color="auto"/>
              <w:right w:val="single" w:sz="4" w:space="0" w:color="auto"/>
            </w:tcBorders>
            <w:shd w:val="clear" w:color="000000" w:fill="FFFFFF"/>
            <w:noWrap/>
            <w:vAlign w:val="bottom"/>
            <w:hideMark/>
          </w:tcPr>
          <w:p w14:paraId="35204A5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175,496.48 </w:t>
            </w:r>
          </w:p>
        </w:tc>
      </w:tr>
      <w:tr w:rsidR="00421917" w:rsidRPr="007E13CD" w14:paraId="59D06A1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31E7F7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280</w:t>
            </w:r>
          </w:p>
        </w:tc>
        <w:tc>
          <w:tcPr>
            <w:tcW w:w="2579" w:type="dxa"/>
            <w:tcBorders>
              <w:top w:val="nil"/>
              <w:left w:val="nil"/>
              <w:bottom w:val="single" w:sz="4" w:space="0" w:color="auto"/>
              <w:right w:val="single" w:sz="4" w:space="0" w:color="auto"/>
            </w:tcBorders>
            <w:shd w:val="clear" w:color="000000" w:fill="FFFFFF"/>
            <w:noWrap/>
            <w:vAlign w:val="bottom"/>
            <w:hideMark/>
          </w:tcPr>
          <w:p w14:paraId="140BE97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VILLA TALEA DE CASTRO</w:t>
            </w:r>
          </w:p>
        </w:tc>
        <w:tc>
          <w:tcPr>
            <w:tcW w:w="1276" w:type="dxa"/>
            <w:tcBorders>
              <w:top w:val="nil"/>
              <w:left w:val="nil"/>
              <w:bottom w:val="single" w:sz="4" w:space="0" w:color="auto"/>
              <w:right w:val="single" w:sz="4" w:space="0" w:color="auto"/>
            </w:tcBorders>
            <w:shd w:val="clear" w:color="000000" w:fill="FFFFFF"/>
            <w:noWrap/>
            <w:vAlign w:val="bottom"/>
            <w:hideMark/>
          </w:tcPr>
          <w:p w14:paraId="28095FA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2279</w:t>
            </w:r>
          </w:p>
        </w:tc>
        <w:tc>
          <w:tcPr>
            <w:tcW w:w="1418" w:type="dxa"/>
            <w:tcBorders>
              <w:top w:val="nil"/>
              <w:left w:val="nil"/>
              <w:bottom w:val="single" w:sz="4" w:space="0" w:color="auto"/>
              <w:right w:val="single" w:sz="4" w:space="0" w:color="auto"/>
            </w:tcBorders>
            <w:shd w:val="clear" w:color="000000" w:fill="FFFFFF"/>
            <w:noWrap/>
            <w:vAlign w:val="bottom"/>
            <w:hideMark/>
          </w:tcPr>
          <w:p w14:paraId="0AA6DA6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0.036</w:t>
            </w:r>
          </w:p>
        </w:tc>
        <w:tc>
          <w:tcPr>
            <w:tcW w:w="1701" w:type="dxa"/>
            <w:tcBorders>
              <w:top w:val="nil"/>
              <w:left w:val="nil"/>
              <w:bottom w:val="single" w:sz="4" w:space="0" w:color="auto"/>
              <w:right w:val="single" w:sz="4" w:space="0" w:color="auto"/>
            </w:tcBorders>
            <w:shd w:val="clear" w:color="000000" w:fill="FFFFFF"/>
            <w:noWrap/>
            <w:vAlign w:val="bottom"/>
            <w:hideMark/>
          </w:tcPr>
          <w:p w14:paraId="3E14F09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399,935.05 </w:t>
            </w:r>
          </w:p>
        </w:tc>
        <w:tc>
          <w:tcPr>
            <w:tcW w:w="1472" w:type="dxa"/>
            <w:tcBorders>
              <w:top w:val="nil"/>
              <w:left w:val="nil"/>
              <w:bottom w:val="single" w:sz="4" w:space="0" w:color="auto"/>
              <w:right w:val="single" w:sz="4" w:space="0" w:color="auto"/>
            </w:tcBorders>
            <w:shd w:val="clear" w:color="000000" w:fill="FFFFFF"/>
            <w:noWrap/>
            <w:vAlign w:val="bottom"/>
            <w:hideMark/>
          </w:tcPr>
          <w:p w14:paraId="445DB40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385,240.45 </w:t>
            </w:r>
          </w:p>
        </w:tc>
      </w:tr>
      <w:tr w:rsidR="00421917" w:rsidRPr="007E13CD" w14:paraId="68E13FE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B824C9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281</w:t>
            </w:r>
          </w:p>
        </w:tc>
        <w:tc>
          <w:tcPr>
            <w:tcW w:w="2579" w:type="dxa"/>
            <w:tcBorders>
              <w:top w:val="nil"/>
              <w:left w:val="nil"/>
              <w:bottom w:val="single" w:sz="4" w:space="0" w:color="auto"/>
              <w:right w:val="single" w:sz="4" w:space="0" w:color="auto"/>
            </w:tcBorders>
            <w:shd w:val="clear" w:color="000000" w:fill="FFFFFF"/>
            <w:noWrap/>
            <w:vAlign w:val="bottom"/>
            <w:hideMark/>
          </w:tcPr>
          <w:p w14:paraId="40C0459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TECOMATLAN</w:t>
            </w:r>
          </w:p>
        </w:tc>
        <w:tc>
          <w:tcPr>
            <w:tcW w:w="1276" w:type="dxa"/>
            <w:tcBorders>
              <w:top w:val="nil"/>
              <w:left w:val="nil"/>
              <w:bottom w:val="single" w:sz="4" w:space="0" w:color="auto"/>
              <w:right w:val="single" w:sz="4" w:space="0" w:color="auto"/>
            </w:tcBorders>
            <w:shd w:val="clear" w:color="000000" w:fill="FFFFFF"/>
            <w:noWrap/>
            <w:vAlign w:val="bottom"/>
            <w:hideMark/>
          </w:tcPr>
          <w:p w14:paraId="2B39C54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266</w:t>
            </w:r>
          </w:p>
        </w:tc>
        <w:tc>
          <w:tcPr>
            <w:tcW w:w="1418" w:type="dxa"/>
            <w:tcBorders>
              <w:top w:val="nil"/>
              <w:left w:val="nil"/>
              <w:bottom w:val="single" w:sz="4" w:space="0" w:color="auto"/>
              <w:right w:val="single" w:sz="4" w:space="0" w:color="auto"/>
            </w:tcBorders>
            <w:shd w:val="clear" w:color="000000" w:fill="FFFFFF"/>
            <w:noWrap/>
            <w:vAlign w:val="bottom"/>
            <w:hideMark/>
          </w:tcPr>
          <w:p w14:paraId="625253C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-0.036</w:t>
            </w:r>
          </w:p>
        </w:tc>
        <w:tc>
          <w:tcPr>
            <w:tcW w:w="1701" w:type="dxa"/>
            <w:tcBorders>
              <w:top w:val="nil"/>
              <w:left w:val="nil"/>
              <w:bottom w:val="single" w:sz="4" w:space="0" w:color="auto"/>
              <w:right w:val="single" w:sz="4" w:space="0" w:color="auto"/>
            </w:tcBorders>
            <w:shd w:val="clear" w:color="000000" w:fill="FFFFFF"/>
            <w:noWrap/>
            <w:vAlign w:val="bottom"/>
            <w:hideMark/>
          </w:tcPr>
          <w:p w14:paraId="0B65572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186,636.35 </w:t>
            </w:r>
          </w:p>
        </w:tc>
        <w:tc>
          <w:tcPr>
            <w:tcW w:w="1472" w:type="dxa"/>
            <w:tcBorders>
              <w:top w:val="nil"/>
              <w:left w:val="nil"/>
              <w:bottom w:val="single" w:sz="4" w:space="0" w:color="auto"/>
              <w:right w:val="single" w:sz="4" w:space="0" w:color="auto"/>
            </w:tcBorders>
            <w:shd w:val="clear" w:color="000000" w:fill="FFFFFF"/>
            <w:noWrap/>
            <w:vAlign w:val="bottom"/>
            <w:hideMark/>
          </w:tcPr>
          <w:p w14:paraId="49CD6D2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130,348.90 </w:t>
            </w:r>
          </w:p>
        </w:tc>
      </w:tr>
      <w:tr w:rsidR="00421917" w:rsidRPr="007E13CD" w14:paraId="6880F9F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45DF08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282</w:t>
            </w:r>
          </w:p>
        </w:tc>
        <w:tc>
          <w:tcPr>
            <w:tcW w:w="2579" w:type="dxa"/>
            <w:tcBorders>
              <w:top w:val="nil"/>
              <w:left w:val="nil"/>
              <w:bottom w:val="single" w:sz="4" w:space="0" w:color="auto"/>
              <w:right w:val="single" w:sz="4" w:space="0" w:color="auto"/>
            </w:tcBorders>
            <w:shd w:val="clear" w:color="000000" w:fill="FFFFFF"/>
            <w:noWrap/>
            <w:vAlign w:val="bottom"/>
            <w:hideMark/>
          </w:tcPr>
          <w:p w14:paraId="42E1B3A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TENANGO</w:t>
            </w:r>
          </w:p>
        </w:tc>
        <w:tc>
          <w:tcPr>
            <w:tcW w:w="1276" w:type="dxa"/>
            <w:tcBorders>
              <w:top w:val="nil"/>
              <w:left w:val="nil"/>
              <w:bottom w:val="single" w:sz="4" w:space="0" w:color="auto"/>
              <w:right w:val="single" w:sz="4" w:space="0" w:color="auto"/>
            </w:tcBorders>
            <w:shd w:val="clear" w:color="000000" w:fill="FFFFFF"/>
            <w:noWrap/>
            <w:vAlign w:val="bottom"/>
            <w:hideMark/>
          </w:tcPr>
          <w:p w14:paraId="67B4E4A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729</w:t>
            </w:r>
          </w:p>
        </w:tc>
        <w:tc>
          <w:tcPr>
            <w:tcW w:w="1418" w:type="dxa"/>
            <w:tcBorders>
              <w:top w:val="nil"/>
              <w:left w:val="nil"/>
              <w:bottom w:val="single" w:sz="4" w:space="0" w:color="auto"/>
              <w:right w:val="single" w:sz="4" w:space="0" w:color="auto"/>
            </w:tcBorders>
            <w:shd w:val="clear" w:color="000000" w:fill="FFFFFF"/>
            <w:noWrap/>
            <w:vAlign w:val="bottom"/>
            <w:hideMark/>
          </w:tcPr>
          <w:p w14:paraId="21B3D6B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0.746</w:t>
            </w:r>
          </w:p>
        </w:tc>
        <w:tc>
          <w:tcPr>
            <w:tcW w:w="1701" w:type="dxa"/>
            <w:tcBorders>
              <w:top w:val="nil"/>
              <w:left w:val="nil"/>
              <w:bottom w:val="single" w:sz="4" w:space="0" w:color="auto"/>
              <w:right w:val="single" w:sz="4" w:space="0" w:color="auto"/>
            </w:tcBorders>
            <w:shd w:val="clear" w:color="000000" w:fill="FFFFFF"/>
            <w:noWrap/>
            <w:vAlign w:val="bottom"/>
            <w:hideMark/>
          </w:tcPr>
          <w:p w14:paraId="0B412F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53,250.56 </w:t>
            </w:r>
          </w:p>
        </w:tc>
        <w:tc>
          <w:tcPr>
            <w:tcW w:w="1472" w:type="dxa"/>
            <w:tcBorders>
              <w:top w:val="nil"/>
              <w:left w:val="nil"/>
              <w:bottom w:val="single" w:sz="4" w:space="0" w:color="auto"/>
              <w:right w:val="single" w:sz="4" w:space="0" w:color="auto"/>
            </w:tcBorders>
            <w:shd w:val="clear" w:color="000000" w:fill="FFFFFF"/>
            <w:noWrap/>
            <w:vAlign w:val="bottom"/>
            <w:hideMark/>
          </w:tcPr>
          <w:p w14:paraId="5ECFE49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370,911.73 </w:t>
            </w:r>
          </w:p>
        </w:tc>
      </w:tr>
      <w:tr w:rsidR="00421917" w:rsidRPr="007E13CD" w14:paraId="109397F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701C69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283</w:t>
            </w:r>
          </w:p>
        </w:tc>
        <w:tc>
          <w:tcPr>
            <w:tcW w:w="2579" w:type="dxa"/>
            <w:tcBorders>
              <w:top w:val="nil"/>
              <w:left w:val="nil"/>
              <w:bottom w:val="single" w:sz="4" w:space="0" w:color="auto"/>
              <w:right w:val="single" w:sz="4" w:space="0" w:color="auto"/>
            </w:tcBorders>
            <w:shd w:val="clear" w:color="000000" w:fill="FFFFFF"/>
            <w:noWrap/>
            <w:vAlign w:val="bottom"/>
            <w:hideMark/>
          </w:tcPr>
          <w:p w14:paraId="5A2CEE4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TEQUIXTEPEC</w:t>
            </w:r>
          </w:p>
        </w:tc>
        <w:tc>
          <w:tcPr>
            <w:tcW w:w="1276" w:type="dxa"/>
            <w:tcBorders>
              <w:top w:val="nil"/>
              <w:left w:val="nil"/>
              <w:bottom w:val="single" w:sz="4" w:space="0" w:color="auto"/>
              <w:right w:val="single" w:sz="4" w:space="0" w:color="auto"/>
            </w:tcBorders>
            <w:shd w:val="clear" w:color="000000" w:fill="FFFFFF"/>
            <w:noWrap/>
            <w:vAlign w:val="bottom"/>
            <w:hideMark/>
          </w:tcPr>
          <w:p w14:paraId="08BE7FC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997</w:t>
            </w:r>
          </w:p>
        </w:tc>
        <w:tc>
          <w:tcPr>
            <w:tcW w:w="1418" w:type="dxa"/>
            <w:tcBorders>
              <w:top w:val="nil"/>
              <w:left w:val="nil"/>
              <w:bottom w:val="single" w:sz="4" w:space="0" w:color="auto"/>
              <w:right w:val="single" w:sz="4" w:space="0" w:color="auto"/>
            </w:tcBorders>
            <w:shd w:val="clear" w:color="000000" w:fill="FFFFFF"/>
            <w:noWrap/>
            <w:vAlign w:val="bottom"/>
            <w:hideMark/>
          </w:tcPr>
          <w:p w14:paraId="0F37ADB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0.134</w:t>
            </w:r>
          </w:p>
        </w:tc>
        <w:tc>
          <w:tcPr>
            <w:tcW w:w="1701" w:type="dxa"/>
            <w:tcBorders>
              <w:top w:val="nil"/>
              <w:left w:val="nil"/>
              <w:bottom w:val="single" w:sz="4" w:space="0" w:color="auto"/>
              <w:right w:val="single" w:sz="4" w:space="0" w:color="auto"/>
            </w:tcBorders>
            <w:shd w:val="clear" w:color="000000" w:fill="FFFFFF"/>
            <w:noWrap/>
            <w:vAlign w:val="bottom"/>
            <w:hideMark/>
          </w:tcPr>
          <w:p w14:paraId="660EF09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937,922.69 </w:t>
            </w:r>
          </w:p>
        </w:tc>
        <w:tc>
          <w:tcPr>
            <w:tcW w:w="1472" w:type="dxa"/>
            <w:tcBorders>
              <w:top w:val="nil"/>
              <w:left w:val="nil"/>
              <w:bottom w:val="single" w:sz="4" w:space="0" w:color="auto"/>
              <w:right w:val="single" w:sz="4" w:space="0" w:color="auto"/>
            </w:tcBorders>
            <w:shd w:val="clear" w:color="000000" w:fill="FFFFFF"/>
            <w:noWrap/>
            <w:vAlign w:val="bottom"/>
            <w:hideMark/>
          </w:tcPr>
          <w:p w14:paraId="663168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1,014,425.07 </w:t>
            </w:r>
          </w:p>
        </w:tc>
      </w:tr>
      <w:tr w:rsidR="00421917" w:rsidRPr="007E13CD" w14:paraId="49E96F2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93A350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284</w:t>
            </w:r>
          </w:p>
        </w:tc>
        <w:tc>
          <w:tcPr>
            <w:tcW w:w="2579" w:type="dxa"/>
            <w:tcBorders>
              <w:top w:val="nil"/>
              <w:left w:val="nil"/>
              <w:bottom w:val="single" w:sz="4" w:space="0" w:color="auto"/>
              <w:right w:val="single" w:sz="4" w:space="0" w:color="auto"/>
            </w:tcBorders>
            <w:shd w:val="clear" w:color="000000" w:fill="FFFFFF"/>
            <w:noWrap/>
            <w:vAlign w:val="bottom"/>
            <w:hideMark/>
          </w:tcPr>
          <w:p w14:paraId="191113E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TILQUIAPAM</w:t>
            </w:r>
          </w:p>
        </w:tc>
        <w:tc>
          <w:tcPr>
            <w:tcW w:w="1276" w:type="dxa"/>
            <w:tcBorders>
              <w:top w:val="nil"/>
              <w:left w:val="nil"/>
              <w:bottom w:val="single" w:sz="4" w:space="0" w:color="auto"/>
              <w:right w:val="single" w:sz="4" w:space="0" w:color="auto"/>
            </w:tcBorders>
            <w:shd w:val="clear" w:color="000000" w:fill="FFFFFF"/>
            <w:noWrap/>
            <w:vAlign w:val="bottom"/>
            <w:hideMark/>
          </w:tcPr>
          <w:p w14:paraId="3F354D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3149</w:t>
            </w:r>
          </w:p>
        </w:tc>
        <w:tc>
          <w:tcPr>
            <w:tcW w:w="1418" w:type="dxa"/>
            <w:tcBorders>
              <w:top w:val="nil"/>
              <w:left w:val="nil"/>
              <w:bottom w:val="single" w:sz="4" w:space="0" w:color="auto"/>
              <w:right w:val="single" w:sz="4" w:space="0" w:color="auto"/>
            </w:tcBorders>
            <w:shd w:val="clear" w:color="000000" w:fill="FFFFFF"/>
            <w:noWrap/>
            <w:vAlign w:val="bottom"/>
            <w:hideMark/>
          </w:tcPr>
          <w:p w14:paraId="7AFA473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2.189</w:t>
            </w:r>
          </w:p>
        </w:tc>
        <w:tc>
          <w:tcPr>
            <w:tcW w:w="1701" w:type="dxa"/>
            <w:tcBorders>
              <w:top w:val="nil"/>
              <w:left w:val="nil"/>
              <w:bottom w:val="single" w:sz="4" w:space="0" w:color="auto"/>
              <w:right w:val="single" w:sz="4" w:space="0" w:color="auto"/>
            </w:tcBorders>
            <w:shd w:val="clear" w:color="000000" w:fill="FFFFFF"/>
            <w:noWrap/>
            <w:vAlign w:val="bottom"/>
            <w:hideMark/>
          </w:tcPr>
          <w:p w14:paraId="6E8C1BC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325,683.79 </w:t>
            </w:r>
          </w:p>
        </w:tc>
        <w:tc>
          <w:tcPr>
            <w:tcW w:w="1472" w:type="dxa"/>
            <w:tcBorders>
              <w:top w:val="nil"/>
              <w:left w:val="nil"/>
              <w:bottom w:val="single" w:sz="4" w:space="0" w:color="auto"/>
              <w:right w:val="single" w:sz="4" w:space="0" w:color="auto"/>
            </w:tcBorders>
            <w:shd w:val="clear" w:color="000000" w:fill="FFFFFF"/>
            <w:noWrap/>
            <w:vAlign w:val="bottom"/>
            <w:hideMark/>
          </w:tcPr>
          <w:p w14:paraId="101327C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224,314.00 </w:t>
            </w:r>
          </w:p>
        </w:tc>
      </w:tr>
      <w:tr w:rsidR="00421917" w:rsidRPr="007E13CD" w14:paraId="0BCB29D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B59388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285</w:t>
            </w:r>
          </w:p>
        </w:tc>
        <w:tc>
          <w:tcPr>
            <w:tcW w:w="2579" w:type="dxa"/>
            <w:tcBorders>
              <w:top w:val="nil"/>
              <w:left w:val="nil"/>
              <w:bottom w:val="single" w:sz="4" w:space="0" w:color="auto"/>
              <w:right w:val="single" w:sz="4" w:space="0" w:color="auto"/>
            </w:tcBorders>
            <w:shd w:val="clear" w:color="000000" w:fill="FFFFFF"/>
            <w:noWrap/>
            <w:vAlign w:val="bottom"/>
            <w:hideMark/>
          </w:tcPr>
          <w:p w14:paraId="48DA705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TLACAMAMA</w:t>
            </w:r>
          </w:p>
        </w:tc>
        <w:tc>
          <w:tcPr>
            <w:tcW w:w="1276" w:type="dxa"/>
            <w:tcBorders>
              <w:top w:val="nil"/>
              <w:left w:val="nil"/>
              <w:bottom w:val="single" w:sz="4" w:space="0" w:color="auto"/>
              <w:right w:val="single" w:sz="4" w:space="0" w:color="auto"/>
            </w:tcBorders>
            <w:shd w:val="clear" w:color="000000" w:fill="FFFFFF"/>
            <w:noWrap/>
            <w:vAlign w:val="bottom"/>
            <w:hideMark/>
          </w:tcPr>
          <w:p w14:paraId="7F1425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3662</w:t>
            </w:r>
          </w:p>
        </w:tc>
        <w:tc>
          <w:tcPr>
            <w:tcW w:w="1418" w:type="dxa"/>
            <w:tcBorders>
              <w:top w:val="nil"/>
              <w:left w:val="nil"/>
              <w:bottom w:val="single" w:sz="4" w:space="0" w:color="auto"/>
              <w:right w:val="single" w:sz="4" w:space="0" w:color="auto"/>
            </w:tcBorders>
            <w:shd w:val="clear" w:color="000000" w:fill="FFFFFF"/>
            <w:noWrap/>
            <w:vAlign w:val="bottom"/>
            <w:hideMark/>
          </w:tcPr>
          <w:p w14:paraId="42FBEB4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0.712</w:t>
            </w:r>
          </w:p>
        </w:tc>
        <w:tc>
          <w:tcPr>
            <w:tcW w:w="1701" w:type="dxa"/>
            <w:tcBorders>
              <w:top w:val="nil"/>
              <w:left w:val="nil"/>
              <w:bottom w:val="single" w:sz="4" w:space="0" w:color="auto"/>
              <w:right w:val="single" w:sz="4" w:space="0" w:color="auto"/>
            </w:tcBorders>
            <w:shd w:val="clear" w:color="000000" w:fill="FFFFFF"/>
            <w:noWrap/>
            <w:vAlign w:val="bottom"/>
            <w:hideMark/>
          </w:tcPr>
          <w:p w14:paraId="557E556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187,399.72 </w:t>
            </w:r>
          </w:p>
        </w:tc>
        <w:tc>
          <w:tcPr>
            <w:tcW w:w="1472" w:type="dxa"/>
            <w:tcBorders>
              <w:top w:val="nil"/>
              <w:left w:val="nil"/>
              <w:bottom w:val="single" w:sz="4" w:space="0" w:color="auto"/>
              <w:right w:val="single" w:sz="4" w:space="0" w:color="auto"/>
            </w:tcBorders>
            <w:shd w:val="clear" w:color="000000" w:fill="FFFFFF"/>
            <w:noWrap/>
            <w:vAlign w:val="bottom"/>
            <w:hideMark/>
          </w:tcPr>
          <w:p w14:paraId="6A9FB40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85B380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C1021A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286</w:t>
            </w:r>
          </w:p>
        </w:tc>
        <w:tc>
          <w:tcPr>
            <w:tcW w:w="2579" w:type="dxa"/>
            <w:tcBorders>
              <w:top w:val="nil"/>
              <w:left w:val="nil"/>
              <w:bottom w:val="single" w:sz="4" w:space="0" w:color="auto"/>
              <w:right w:val="single" w:sz="4" w:space="0" w:color="auto"/>
            </w:tcBorders>
            <w:shd w:val="clear" w:color="000000" w:fill="FFFFFF"/>
            <w:noWrap/>
            <w:vAlign w:val="bottom"/>
            <w:hideMark/>
          </w:tcPr>
          <w:p w14:paraId="61E6C3C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TLACOTEPEC</w:t>
            </w:r>
          </w:p>
        </w:tc>
        <w:tc>
          <w:tcPr>
            <w:tcW w:w="1276" w:type="dxa"/>
            <w:tcBorders>
              <w:top w:val="nil"/>
              <w:left w:val="nil"/>
              <w:bottom w:val="single" w:sz="4" w:space="0" w:color="auto"/>
              <w:right w:val="single" w:sz="4" w:space="0" w:color="auto"/>
            </w:tcBorders>
            <w:shd w:val="clear" w:color="000000" w:fill="FFFFFF"/>
            <w:noWrap/>
            <w:vAlign w:val="bottom"/>
            <w:hideMark/>
          </w:tcPr>
          <w:p w14:paraId="6CF17C2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3164</w:t>
            </w:r>
          </w:p>
        </w:tc>
        <w:tc>
          <w:tcPr>
            <w:tcW w:w="1418" w:type="dxa"/>
            <w:tcBorders>
              <w:top w:val="nil"/>
              <w:left w:val="nil"/>
              <w:bottom w:val="single" w:sz="4" w:space="0" w:color="auto"/>
              <w:right w:val="single" w:sz="4" w:space="0" w:color="auto"/>
            </w:tcBorders>
            <w:shd w:val="clear" w:color="000000" w:fill="FFFFFF"/>
            <w:noWrap/>
            <w:vAlign w:val="bottom"/>
            <w:hideMark/>
          </w:tcPr>
          <w:p w14:paraId="07352D0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0.789</w:t>
            </w:r>
          </w:p>
        </w:tc>
        <w:tc>
          <w:tcPr>
            <w:tcW w:w="1701" w:type="dxa"/>
            <w:tcBorders>
              <w:top w:val="nil"/>
              <w:left w:val="nil"/>
              <w:bottom w:val="single" w:sz="4" w:space="0" w:color="auto"/>
              <w:right w:val="single" w:sz="4" w:space="0" w:color="auto"/>
            </w:tcBorders>
            <w:shd w:val="clear" w:color="000000" w:fill="FFFFFF"/>
            <w:noWrap/>
            <w:vAlign w:val="bottom"/>
            <w:hideMark/>
          </w:tcPr>
          <w:p w14:paraId="1E0E24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1FA7184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137,221.38 </w:t>
            </w:r>
          </w:p>
        </w:tc>
      </w:tr>
      <w:tr w:rsidR="00421917" w:rsidRPr="007E13CD" w14:paraId="33EE2F3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E81556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287</w:t>
            </w:r>
          </w:p>
        </w:tc>
        <w:tc>
          <w:tcPr>
            <w:tcW w:w="2579" w:type="dxa"/>
            <w:tcBorders>
              <w:top w:val="nil"/>
              <w:left w:val="nil"/>
              <w:bottom w:val="single" w:sz="4" w:space="0" w:color="auto"/>
              <w:right w:val="single" w:sz="4" w:space="0" w:color="auto"/>
            </w:tcBorders>
            <w:shd w:val="clear" w:color="000000" w:fill="FFFFFF"/>
            <w:noWrap/>
            <w:vAlign w:val="bottom"/>
            <w:hideMark/>
          </w:tcPr>
          <w:p w14:paraId="12B57F9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TULANCINGO</w:t>
            </w:r>
          </w:p>
        </w:tc>
        <w:tc>
          <w:tcPr>
            <w:tcW w:w="1276" w:type="dxa"/>
            <w:tcBorders>
              <w:top w:val="nil"/>
              <w:left w:val="nil"/>
              <w:bottom w:val="single" w:sz="4" w:space="0" w:color="auto"/>
              <w:right w:val="single" w:sz="4" w:space="0" w:color="auto"/>
            </w:tcBorders>
            <w:shd w:val="clear" w:color="000000" w:fill="FFFFFF"/>
            <w:noWrap/>
            <w:vAlign w:val="bottom"/>
            <w:hideMark/>
          </w:tcPr>
          <w:p w14:paraId="57EBDE4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296</w:t>
            </w:r>
          </w:p>
        </w:tc>
        <w:tc>
          <w:tcPr>
            <w:tcW w:w="1418" w:type="dxa"/>
            <w:tcBorders>
              <w:top w:val="nil"/>
              <w:left w:val="nil"/>
              <w:bottom w:val="single" w:sz="4" w:space="0" w:color="auto"/>
              <w:right w:val="single" w:sz="4" w:space="0" w:color="auto"/>
            </w:tcBorders>
            <w:shd w:val="clear" w:color="000000" w:fill="FFFFFF"/>
            <w:noWrap/>
            <w:vAlign w:val="bottom"/>
            <w:hideMark/>
          </w:tcPr>
          <w:p w14:paraId="0EBA31C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0.309</w:t>
            </w:r>
          </w:p>
        </w:tc>
        <w:tc>
          <w:tcPr>
            <w:tcW w:w="1701" w:type="dxa"/>
            <w:tcBorders>
              <w:top w:val="nil"/>
              <w:left w:val="nil"/>
              <w:bottom w:val="single" w:sz="4" w:space="0" w:color="auto"/>
              <w:right w:val="single" w:sz="4" w:space="0" w:color="auto"/>
            </w:tcBorders>
            <w:shd w:val="clear" w:color="000000" w:fill="FFFFFF"/>
            <w:noWrap/>
            <w:vAlign w:val="bottom"/>
            <w:hideMark/>
          </w:tcPr>
          <w:p w14:paraId="1813F0F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359,437.93 </w:t>
            </w:r>
          </w:p>
        </w:tc>
        <w:tc>
          <w:tcPr>
            <w:tcW w:w="1472" w:type="dxa"/>
            <w:tcBorders>
              <w:top w:val="nil"/>
              <w:left w:val="nil"/>
              <w:bottom w:val="single" w:sz="4" w:space="0" w:color="auto"/>
              <w:right w:val="single" w:sz="4" w:space="0" w:color="auto"/>
            </w:tcBorders>
            <w:shd w:val="clear" w:color="000000" w:fill="FFFFFF"/>
            <w:noWrap/>
            <w:vAlign w:val="bottom"/>
            <w:hideMark/>
          </w:tcPr>
          <w:p w14:paraId="5010EA0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1,043,966.54 </w:t>
            </w:r>
          </w:p>
        </w:tc>
      </w:tr>
      <w:tr w:rsidR="00421917" w:rsidRPr="007E13CD" w14:paraId="34F15E7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396E8D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288</w:t>
            </w:r>
          </w:p>
        </w:tc>
        <w:tc>
          <w:tcPr>
            <w:tcW w:w="2579" w:type="dxa"/>
            <w:tcBorders>
              <w:top w:val="nil"/>
              <w:left w:val="nil"/>
              <w:bottom w:val="single" w:sz="4" w:space="0" w:color="auto"/>
              <w:right w:val="single" w:sz="4" w:space="0" w:color="auto"/>
            </w:tcBorders>
            <w:shd w:val="clear" w:color="000000" w:fill="FFFFFF"/>
            <w:noWrap/>
            <w:vAlign w:val="bottom"/>
            <w:hideMark/>
          </w:tcPr>
          <w:p w14:paraId="5F6F43F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MIGUEL YOTAO</w:t>
            </w:r>
          </w:p>
        </w:tc>
        <w:tc>
          <w:tcPr>
            <w:tcW w:w="1276" w:type="dxa"/>
            <w:tcBorders>
              <w:top w:val="nil"/>
              <w:left w:val="nil"/>
              <w:bottom w:val="single" w:sz="4" w:space="0" w:color="auto"/>
              <w:right w:val="single" w:sz="4" w:space="0" w:color="auto"/>
            </w:tcBorders>
            <w:shd w:val="clear" w:color="000000" w:fill="FFFFFF"/>
            <w:noWrap/>
            <w:vAlign w:val="bottom"/>
            <w:hideMark/>
          </w:tcPr>
          <w:p w14:paraId="4A90307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593</w:t>
            </w:r>
          </w:p>
        </w:tc>
        <w:tc>
          <w:tcPr>
            <w:tcW w:w="1418" w:type="dxa"/>
            <w:tcBorders>
              <w:top w:val="nil"/>
              <w:left w:val="nil"/>
              <w:bottom w:val="single" w:sz="4" w:space="0" w:color="auto"/>
              <w:right w:val="single" w:sz="4" w:space="0" w:color="auto"/>
            </w:tcBorders>
            <w:shd w:val="clear" w:color="000000" w:fill="FFFFFF"/>
            <w:noWrap/>
            <w:vAlign w:val="bottom"/>
            <w:hideMark/>
          </w:tcPr>
          <w:p w14:paraId="18A0A3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0.87</w:t>
            </w:r>
          </w:p>
        </w:tc>
        <w:tc>
          <w:tcPr>
            <w:tcW w:w="1701" w:type="dxa"/>
            <w:tcBorders>
              <w:top w:val="nil"/>
              <w:left w:val="nil"/>
              <w:bottom w:val="single" w:sz="4" w:space="0" w:color="auto"/>
              <w:right w:val="single" w:sz="4" w:space="0" w:color="auto"/>
            </w:tcBorders>
            <w:shd w:val="clear" w:color="000000" w:fill="FFFFFF"/>
            <w:noWrap/>
            <w:vAlign w:val="bottom"/>
            <w:hideMark/>
          </w:tcPr>
          <w:p w14:paraId="65BD41E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5,096.02 </w:t>
            </w:r>
          </w:p>
        </w:tc>
        <w:tc>
          <w:tcPr>
            <w:tcW w:w="1472" w:type="dxa"/>
            <w:tcBorders>
              <w:top w:val="nil"/>
              <w:left w:val="nil"/>
              <w:bottom w:val="single" w:sz="4" w:space="0" w:color="auto"/>
              <w:right w:val="single" w:sz="4" w:space="0" w:color="auto"/>
            </w:tcBorders>
            <w:shd w:val="clear" w:color="000000" w:fill="FFFFFF"/>
            <w:noWrap/>
            <w:vAlign w:val="bottom"/>
            <w:hideMark/>
          </w:tcPr>
          <w:p w14:paraId="28969C2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431D8F1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AC183A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289</w:t>
            </w:r>
          </w:p>
        </w:tc>
        <w:tc>
          <w:tcPr>
            <w:tcW w:w="2579" w:type="dxa"/>
            <w:tcBorders>
              <w:top w:val="nil"/>
              <w:left w:val="nil"/>
              <w:bottom w:val="single" w:sz="4" w:space="0" w:color="auto"/>
              <w:right w:val="single" w:sz="4" w:space="0" w:color="auto"/>
            </w:tcBorders>
            <w:shd w:val="clear" w:color="000000" w:fill="FFFFFF"/>
            <w:noWrap/>
            <w:vAlign w:val="bottom"/>
            <w:hideMark/>
          </w:tcPr>
          <w:p w14:paraId="5CE351C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NICOLAS</w:t>
            </w:r>
          </w:p>
        </w:tc>
        <w:tc>
          <w:tcPr>
            <w:tcW w:w="1276" w:type="dxa"/>
            <w:tcBorders>
              <w:top w:val="nil"/>
              <w:left w:val="nil"/>
              <w:bottom w:val="single" w:sz="4" w:space="0" w:color="auto"/>
              <w:right w:val="single" w:sz="4" w:space="0" w:color="auto"/>
            </w:tcBorders>
            <w:shd w:val="clear" w:color="000000" w:fill="FFFFFF"/>
            <w:noWrap/>
            <w:vAlign w:val="bottom"/>
            <w:hideMark/>
          </w:tcPr>
          <w:p w14:paraId="17C582D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1135</w:t>
            </w:r>
          </w:p>
        </w:tc>
        <w:tc>
          <w:tcPr>
            <w:tcW w:w="1418" w:type="dxa"/>
            <w:tcBorders>
              <w:top w:val="nil"/>
              <w:left w:val="nil"/>
              <w:bottom w:val="single" w:sz="4" w:space="0" w:color="auto"/>
              <w:right w:val="single" w:sz="4" w:space="0" w:color="auto"/>
            </w:tcBorders>
            <w:shd w:val="clear" w:color="000000" w:fill="FFFFFF"/>
            <w:noWrap/>
            <w:vAlign w:val="bottom"/>
            <w:hideMark/>
          </w:tcPr>
          <w:p w14:paraId="0F39E88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0.464</w:t>
            </w:r>
          </w:p>
        </w:tc>
        <w:tc>
          <w:tcPr>
            <w:tcW w:w="1701" w:type="dxa"/>
            <w:tcBorders>
              <w:top w:val="nil"/>
              <w:left w:val="nil"/>
              <w:bottom w:val="single" w:sz="4" w:space="0" w:color="auto"/>
              <w:right w:val="single" w:sz="4" w:space="0" w:color="auto"/>
            </w:tcBorders>
            <w:shd w:val="clear" w:color="000000" w:fill="FFFFFF"/>
            <w:noWrap/>
            <w:vAlign w:val="bottom"/>
            <w:hideMark/>
          </w:tcPr>
          <w:p w14:paraId="3B9B064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17,271.30 </w:t>
            </w:r>
          </w:p>
        </w:tc>
        <w:tc>
          <w:tcPr>
            <w:tcW w:w="1472" w:type="dxa"/>
            <w:tcBorders>
              <w:top w:val="nil"/>
              <w:left w:val="nil"/>
              <w:bottom w:val="single" w:sz="4" w:space="0" w:color="auto"/>
              <w:right w:val="single" w:sz="4" w:space="0" w:color="auto"/>
            </w:tcBorders>
            <w:shd w:val="clear" w:color="000000" w:fill="FFFFFF"/>
            <w:noWrap/>
            <w:vAlign w:val="bottom"/>
            <w:hideMark/>
          </w:tcPr>
          <w:p w14:paraId="454D57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D1ECDE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007F67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290</w:t>
            </w:r>
          </w:p>
        </w:tc>
        <w:tc>
          <w:tcPr>
            <w:tcW w:w="2579" w:type="dxa"/>
            <w:tcBorders>
              <w:top w:val="nil"/>
              <w:left w:val="nil"/>
              <w:bottom w:val="single" w:sz="4" w:space="0" w:color="auto"/>
              <w:right w:val="single" w:sz="4" w:space="0" w:color="auto"/>
            </w:tcBorders>
            <w:shd w:val="clear" w:color="000000" w:fill="FFFFFF"/>
            <w:noWrap/>
            <w:vAlign w:val="bottom"/>
            <w:hideMark/>
          </w:tcPr>
          <w:p w14:paraId="2C87368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NICOLAS HIDALGO</w:t>
            </w:r>
          </w:p>
        </w:tc>
        <w:tc>
          <w:tcPr>
            <w:tcW w:w="1276" w:type="dxa"/>
            <w:tcBorders>
              <w:top w:val="nil"/>
              <w:left w:val="nil"/>
              <w:bottom w:val="single" w:sz="4" w:space="0" w:color="auto"/>
              <w:right w:val="single" w:sz="4" w:space="0" w:color="auto"/>
            </w:tcBorders>
            <w:shd w:val="clear" w:color="000000" w:fill="FFFFFF"/>
            <w:noWrap/>
            <w:vAlign w:val="bottom"/>
            <w:hideMark/>
          </w:tcPr>
          <w:p w14:paraId="5A42D5B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975</w:t>
            </w:r>
          </w:p>
        </w:tc>
        <w:tc>
          <w:tcPr>
            <w:tcW w:w="1418" w:type="dxa"/>
            <w:tcBorders>
              <w:top w:val="nil"/>
              <w:left w:val="nil"/>
              <w:bottom w:val="single" w:sz="4" w:space="0" w:color="auto"/>
              <w:right w:val="single" w:sz="4" w:space="0" w:color="auto"/>
            </w:tcBorders>
            <w:shd w:val="clear" w:color="000000" w:fill="FFFFFF"/>
            <w:noWrap/>
            <w:vAlign w:val="bottom"/>
            <w:hideMark/>
          </w:tcPr>
          <w:p w14:paraId="510CD7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0.235</w:t>
            </w:r>
          </w:p>
        </w:tc>
        <w:tc>
          <w:tcPr>
            <w:tcW w:w="1701" w:type="dxa"/>
            <w:tcBorders>
              <w:top w:val="nil"/>
              <w:left w:val="nil"/>
              <w:bottom w:val="single" w:sz="4" w:space="0" w:color="auto"/>
              <w:right w:val="single" w:sz="4" w:space="0" w:color="auto"/>
            </w:tcBorders>
            <w:shd w:val="clear" w:color="000000" w:fill="FFFFFF"/>
            <w:noWrap/>
            <w:vAlign w:val="bottom"/>
            <w:hideMark/>
          </w:tcPr>
          <w:p w14:paraId="74B5CD1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106,769.98 </w:t>
            </w:r>
          </w:p>
        </w:tc>
        <w:tc>
          <w:tcPr>
            <w:tcW w:w="1472" w:type="dxa"/>
            <w:tcBorders>
              <w:top w:val="nil"/>
              <w:left w:val="nil"/>
              <w:bottom w:val="single" w:sz="4" w:space="0" w:color="auto"/>
              <w:right w:val="single" w:sz="4" w:space="0" w:color="auto"/>
            </w:tcBorders>
            <w:shd w:val="clear" w:color="000000" w:fill="FFFFFF"/>
            <w:noWrap/>
            <w:vAlign w:val="bottom"/>
            <w:hideMark/>
          </w:tcPr>
          <w:p w14:paraId="7D8973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3A4437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1CF047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291</w:t>
            </w:r>
          </w:p>
        </w:tc>
        <w:tc>
          <w:tcPr>
            <w:tcW w:w="2579" w:type="dxa"/>
            <w:tcBorders>
              <w:top w:val="nil"/>
              <w:left w:val="nil"/>
              <w:bottom w:val="single" w:sz="4" w:space="0" w:color="auto"/>
              <w:right w:val="single" w:sz="4" w:space="0" w:color="auto"/>
            </w:tcBorders>
            <w:shd w:val="clear" w:color="000000" w:fill="FFFFFF"/>
            <w:noWrap/>
            <w:vAlign w:val="bottom"/>
            <w:hideMark/>
          </w:tcPr>
          <w:p w14:paraId="3DEC383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PABLO COATLAN</w:t>
            </w:r>
          </w:p>
        </w:tc>
        <w:tc>
          <w:tcPr>
            <w:tcW w:w="1276" w:type="dxa"/>
            <w:tcBorders>
              <w:top w:val="nil"/>
              <w:left w:val="nil"/>
              <w:bottom w:val="single" w:sz="4" w:space="0" w:color="auto"/>
              <w:right w:val="single" w:sz="4" w:space="0" w:color="auto"/>
            </w:tcBorders>
            <w:shd w:val="clear" w:color="000000" w:fill="FFFFFF"/>
            <w:noWrap/>
            <w:vAlign w:val="bottom"/>
            <w:hideMark/>
          </w:tcPr>
          <w:p w14:paraId="2A35FCD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4245</w:t>
            </w:r>
          </w:p>
        </w:tc>
        <w:tc>
          <w:tcPr>
            <w:tcW w:w="1418" w:type="dxa"/>
            <w:tcBorders>
              <w:top w:val="nil"/>
              <w:left w:val="nil"/>
              <w:bottom w:val="single" w:sz="4" w:space="0" w:color="auto"/>
              <w:right w:val="single" w:sz="4" w:space="0" w:color="auto"/>
            </w:tcBorders>
            <w:shd w:val="clear" w:color="000000" w:fill="FFFFFF"/>
            <w:noWrap/>
            <w:vAlign w:val="bottom"/>
            <w:hideMark/>
          </w:tcPr>
          <w:p w14:paraId="7431699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0.515</w:t>
            </w:r>
          </w:p>
        </w:tc>
        <w:tc>
          <w:tcPr>
            <w:tcW w:w="1701" w:type="dxa"/>
            <w:tcBorders>
              <w:top w:val="nil"/>
              <w:left w:val="nil"/>
              <w:bottom w:val="single" w:sz="4" w:space="0" w:color="auto"/>
              <w:right w:val="single" w:sz="4" w:space="0" w:color="auto"/>
            </w:tcBorders>
            <w:shd w:val="clear" w:color="000000" w:fill="FFFFFF"/>
            <w:noWrap/>
            <w:vAlign w:val="bottom"/>
            <w:hideMark/>
          </w:tcPr>
          <w:p w14:paraId="26ABD8F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10,671.60 </w:t>
            </w:r>
          </w:p>
        </w:tc>
        <w:tc>
          <w:tcPr>
            <w:tcW w:w="1472" w:type="dxa"/>
            <w:tcBorders>
              <w:top w:val="nil"/>
              <w:left w:val="nil"/>
              <w:bottom w:val="single" w:sz="4" w:space="0" w:color="auto"/>
              <w:right w:val="single" w:sz="4" w:space="0" w:color="auto"/>
            </w:tcBorders>
            <w:shd w:val="clear" w:color="000000" w:fill="FFFFFF"/>
            <w:noWrap/>
            <w:vAlign w:val="bottom"/>
            <w:hideMark/>
          </w:tcPr>
          <w:p w14:paraId="29B0186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60EF7C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FBCFA3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292</w:t>
            </w:r>
          </w:p>
        </w:tc>
        <w:tc>
          <w:tcPr>
            <w:tcW w:w="2579" w:type="dxa"/>
            <w:tcBorders>
              <w:top w:val="nil"/>
              <w:left w:val="nil"/>
              <w:bottom w:val="single" w:sz="4" w:space="0" w:color="auto"/>
              <w:right w:val="single" w:sz="4" w:space="0" w:color="auto"/>
            </w:tcBorders>
            <w:shd w:val="clear" w:color="000000" w:fill="FFFFFF"/>
            <w:noWrap/>
            <w:vAlign w:val="bottom"/>
            <w:hideMark/>
          </w:tcPr>
          <w:p w14:paraId="7FD886A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PABLO CUATRO VENADOS</w:t>
            </w:r>
          </w:p>
        </w:tc>
        <w:tc>
          <w:tcPr>
            <w:tcW w:w="1276" w:type="dxa"/>
            <w:tcBorders>
              <w:top w:val="nil"/>
              <w:left w:val="nil"/>
              <w:bottom w:val="single" w:sz="4" w:space="0" w:color="auto"/>
              <w:right w:val="single" w:sz="4" w:space="0" w:color="auto"/>
            </w:tcBorders>
            <w:shd w:val="clear" w:color="000000" w:fill="FFFFFF"/>
            <w:noWrap/>
            <w:vAlign w:val="bottom"/>
            <w:hideMark/>
          </w:tcPr>
          <w:p w14:paraId="30B2404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1411</w:t>
            </w:r>
          </w:p>
        </w:tc>
        <w:tc>
          <w:tcPr>
            <w:tcW w:w="1418" w:type="dxa"/>
            <w:tcBorders>
              <w:top w:val="nil"/>
              <w:left w:val="nil"/>
              <w:bottom w:val="single" w:sz="4" w:space="0" w:color="auto"/>
              <w:right w:val="single" w:sz="4" w:space="0" w:color="auto"/>
            </w:tcBorders>
            <w:shd w:val="clear" w:color="000000" w:fill="FFFFFF"/>
            <w:noWrap/>
            <w:vAlign w:val="bottom"/>
            <w:hideMark/>
          </w:tcPr>
          <w:p w14:paraId="4158E9F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1.097</w:t>
            </w:r>
          </w:p>
        </w:tc>
        <w:tc>
          <w:tcPr>
            <w:tcW w:w="1701" w:type="dxa"/>
            <w:tcBorders>
              <w:top w:val="nil"/>
              <w:left w:val="nil"/>
              <w:bottom w:val="single" w:sz="4" w:space="0" w:color="auto"/>
              <w:right w:val="single" w:sz="4" w:space="0" w:color="auto"/>
            </w:tcBorders>
            <w:shd w:val="clear" w:color="000000" w:fill="FFFFFF"/>
            <w:noWrap/>
            <w:vAlign w:val="bottom"/>
            <w:hideMark/>
          </w:tcPr>
          <w:p w14:paraId="0B1574F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87,196.08 </w:t>
            </w:r>
          </w:p>
        </w:tc>
        <w:tc>
          <w:tcPr>
            <w:tcW w:w="1472" w:type="dxa"/>
            <w:tcBorders>
              <w:top w:val="nil"/>
              <w:left w:val="nil"/>
              <w:bottom w:val="single" w:sz="4" w:space="0" w:color="auto"/>
              <w:right w:val="single" w:sz="4" w:space="0" w:color="auto"/>
            </w:tcBorders>
            <w:shd w:val="clear" w:color="000000" w:fill="FFFFFF"/>
            <w:noWrap/>
            <w:vAlign w:val="bottom"/>
            <w:hideMark/>
          </w:tcPr>
          <w:p w14:paraId="5134EA5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7,192.19 </w:t>
            </w:r>
          </w:p>
        </w:tc>
      </w:tr>
      <w:tr w:rsidR="00421917" w:rsidRPr="007E13CD" w14:paraId="41F68F3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745586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293</w:t>
            </w:r>
          </w:p>
        </w:tc>
        <w:tc>
          <w:tcPr>
            <w:tcW w:w="2579" w:type="dxa"/>
            <w:tcBorders>
              <w:top w:val="nil"/>
              <w:left w:val="nil"/>
              <w:bottom w:val="single" w:sz="4" w:space="0" w:color="auto"/>
              <w:right w:val="single" w:sz="4" w:space="0" w:color="auto"/>
            </w:tcBorders>
            <w:shd w:val="clear" w:color="000000" w:fill="FFFFFF"/>
            <w:noWrap/>
            <w:vAlign w:val="bottom"/>
            <w:hideMark/>
          </w:tcPr>
          <w:p w14:paraId="7A5D34A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PABLO ETLA</w:t>
            </w:r>
          </w:p>
        </w:tc>
        <w:tc>
          <w:tcPr>
            <w:tcW w:w="1276" w:type="dxa"/>
            <w:tcBorders>
              <w:top w:val="nil"/>
              <w:left w:val="nil"/>
              <w:bottom w:val="single" w:sz="4" w:space="0" w:color="auto"/>
              <w:right w:val="single" w:sz="4" w:space="0" w:color="auto"/>
            </w:tcBorders>
            <w:shd w:val="clear" w:color="000000" w:fill="FFFFFF"/>
            <w:noWrap/>
            <w:vAlign w:val="bottom"/>
            <w:hideMark/>
          </w:tcPr>
          <w:p w14:paraId="64BA686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15993</w:t>
            </w:r>
          </w:p>
        </w:tc>
        <w:tc>
          <w:tcPr>
            <w:tcW w:w="1418" w:type="dxa"/>
            <w:tcBorders>
              <w:top w:val="nil"/>
              <w:left w:val="nil"/>
              <w:bottom w:val="single" w:sz="4" w:space="0" w:color="auto"/>
              <w:right w:val="single" w:sz="4" w:space="0" w:color="auto"/>
            </w:tcBorders>
            <w:shd w:val="clear" w:color="000000" w:fill="FFFFFF"/>
            <w:noWrap/>
            <w:vAlign w:val="bottom"/>
            <w:hideMark/>
          </w:tcPr>
          <w:p w14:paraId="5E4306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-1.455</w:t>
            </w:r>
          </w:p>
        </w:tc>
        <w:tc>
          <w:tcPr>
            <w:tcW w:w="1701" w:type="dxa"/>
            <w:tcBorders>
              <w:top w:val="nil"/>
              <w:left w:val="nil"/>
              <w:bottom w:val="single" w:sz="4" w:space="0" w:color="auto"/>
              <w:right w:val="single" w:sz="4" w:space="0" w:color="auto"/>
            </w:tcBorders>
            <w:shd w:val="clear" w:color="000000" w:fill="FFFFFF"/>
            <w:noWrap/>
            <w:vAlign w:val="bottom"/>
            <w:hideMark/>
          </w:tcPr>
          <w:p w14:paraId="4C522F9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28,254,676.60 </w:t>
            </w:r>
          </w:p>
        </w:tc>
        <w:tc>
          <w:tcPr>
            <w:tcW w:w="1472" w:type="dxa"/>
            <w:tcBorders>
              <w:top w:val="nil"/>
              <w:left w:val="nil"/>
              <w:bottom w:val="single" w:sz="4" w:space="0" w:color="auto"/>
              <w:right w:val="single" w:sz="4" w:space="0" w:color="auto"/>
            </w:tcBorders>
            <w:shd w:val="clear" w:color="000000" w:fill="FFFFFF"/>
            <w:noWrap/>
            <w:vAlign w:val="bottom"/>
            <w:hideMark/>
          </w:tcPr>
          <w:p w14:paraId="07F7A16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8,737,666.52 </w:t>
            </w:r>
          </w:p>
        </w:tc>
      </w:tr>
      <w:tr w:rsidR="00421917" w:rsidRPr="007E13CD" w14:paraId="5144E32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AE19C7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294</w:t>
            </w:r>
          </w:p>
        </w:tc>
        <w:tc>
          <w:tcPr>
            <w:tcW w:w="2579" w:type="dxa"/>
            <w:tcBorders>
              <w:top w:val="nil"/>
              <w:left w:val="nil"/>
              <w:bottom w:val="single" w:sz="4" w:space="0" w:color="auto"/>
              <w:right w:val="single" w:sz="4" w:space="0" w:color="auto"/>
            </w:tcBorders>
            <w:shd w:val="clear" w:color="000000" w:fill="FFFFFF"/>
            <w:noWrap/>
            <w:vAlign w:val="bottom"/>
            <w:hideMark/>
          </w:tcPr>
          <w:p w14:paraId="2C3CF08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PABLO HUITZO</w:t>
            </w:r>
          </w:p>
        </w:tc>
        <w:tc>
          <w:tcPr>
            <w:tcW w:w="1276" w:type="dxa"/>
            <w:tcBorders>
              <w:top w:val="nil"/>
              <w:left w:val="nil"/>
              <w:bottom w:val="single" w:sz="4" w:space="0" w:color="auto"/>
              <w:right w:val="single" w:sz="4" w:space="0" w:color="auto"/>
            </w:tcBorders>
            <w:shd w:val="clear" w:color="000000" w:fill="FFFFFF"/>
            <w:noWrap/>
            <w:vAlign w:val="bottom"/>
            <w:hideMark/>
          </w:tcPr>
          <w:p w14:paraId="38E5313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7024</w:t>
            </w:r>
          </w:p>
        </w:tc>
        <w:tc>
          <w:tcPr>
            <w:tcW w:w="1418" w:type="dxa"/>
            <w:tcBorders>
              <w:top w:val="nil"/>
              <w:left w:val="nil"/>
              <w:bottom w:val="single" w:sz="4" w:space="0" w:color="auto"/>
              <w:right w:val="single" w:sz="4" w:space="0" w:color="auto"/>
            </w:tcBorders>
            <w:shd w:val="clear" w:color="000000" w:fill="FFFFFF"/>
            <w:noWrap/>
            <w:vAlign w:val="bottom"/>
            <w:hideMark/>
          </w:tcPr>
          <w:p w14:paraId="4B9D8BE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-0.98</w:t>
            </w:r>
          </w:p>
        </w:tc>
        <w:tc>
          <w:tcPr>
            <w:tcW w:w="1701" w:type="dxa"/>
            <w:tcBorders>
              <w:top w:val="nil"/>
              <w:left w:val="nil"/>
              <w:bottom w:val="single" w:sz="4" w:space="0" w:color="auto"/>
              <w:right w:val="single" w:sz="4" w:space="0" w:color="auto"/>
            </w:tcBorders>
            <w:shd w:val="clear" w:color="000000" w:fill="FFFFFF"/>
            <w:noWrap/>
            <w:vAlign w:val="bottom"/>
            <w:hideMark/>
          </w:tcPr>
          <w:p w14:paraId="760C177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1,377,448.98 </w:t>
            </w:r>
          </w:p>
        </w:tc>
        <w:tc>
          <w:tcPr>
            <w:tcW w:w="1472" w:type="dxa"/>
            <w:tcBorders>
              <w:top w:val="nil"/>
              <w:left w:val="nil"/>
              <w:bottom w:val="single" w:sz="4" w:space="0" w:color="auto"/>
              <w:right w:val="single" w:sz="4" w:space="0" w:color="auto"/>
            </w:tcBorders>
            <w:shd w:val="clear" w:color="000000" w:fill="FFFFFF"/>
            <w:noWrap/>
            <w:vAlign w:val="bottom"/>
            <w:hideMark/>
          </w:tcPr>
          <w:p w14:paraId="48ED438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1,118,294.03 </w:t>
            </w:r>
          </w:p>
        </w:tc>
      </w:tr>
      <w:tr w:rsidR="00421917" w:rsidRPr="007E13CD" w14:paraId="0E53228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ACBC0E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295</w:t>
            </w:r>
          </w:p>
        </w:tc>
        <w:tc>
          <w:tcPr>
            <w:tcW w:w="2579" w:type="dxa"/>
            <w:tcBorders>
              <w:top w:val="nil"/>
              <w:left w:val="nil"/>
              <w:bottom w:val="single" w:sz="4" w:space="0" w:color="auto"/>
              <w:right w:val="single" w:sz="4" w:space="0" w:color="auto"/>
            </w:tcBorders>
            <w:shd w:val="clear" w:color="000000" w:fill="FFFFFF"/>
            <w:noWrap/>
            <w:vAlign w:val="bottom"/>
            <w:hideMark/>
          </w:tcPr>
          <w:p w14:paraId="55B39D4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PABLO HUIXTEPEC</w:t>
            </w:r>
          </w:p>
        </w:tc>
        <w:tc>
          <w:tcPr>
            <w:tcW w:w="1276" w:type="dxa"/>
            <w:tcBorders>
              <w:top w:val="nil"/>
              <w:left w:val="nil"/>
              <w:bottom w:val="single" w:sz="4" w:space="0" w:color="auto"/>
              <w:right w:val="single" w:sz="4" w:space="0" w:color="auto"/>
            </w:tcBorders>
            <w:shd w:val="clear" w:color="000000" w:fill="FFFFFF"/>
            <w:noWrap/>
            <w:vAlign w:val="bottom"/>
            <w:hideMark/>
          </w:tcPr>
          <w:p w14:paraId="66A4A9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9313</w:t>
            </w:r>
          </w:p>
        </w:tc>
        <w:tc>
          <w:tcPr>
            <w:tcW w:w="1418" w:type="dxa"/>
            <w:tcBorders>
              <w:top w:val="nil"/>
              <w:left w:val="nil"/>
              <w:bottom w:val="single" w:sz="4" w:space="0" w:color="auto"/>
              <w:right w:val="single" w:sz="4" w:space="0" w:color="auto"/>
            </w:tcBorders>
            <w:shd w:val="clear" w:color="000000" w:fill="FFFFFF"/>
            <w:noWrap/>
            <w:vAlign w:val="bottom"/>
            <w:hideMark/>
          </w:tcPr>
          <w:p w14:paraId="5613A3A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-0.624</w:t>
            </w:r>
          </w:p>
        </w:tc>
        <w:tc>
          <w:tcPr>
            <w:tcW w:w="1701" w:type="dxa"/>
            <w:tcBorders>
              <w:top w:val="nil"/>
              <w:left w:val="nil"/>
              <w:bottom w:val="single" w:sz="4" w:space="0" w:color="auto"/>
              <w:right w:val="single" w:sz="4" w:space="0" w:color="auto"/>
            </w:tcBorders>
            <w:shd w:val="clear" w:color="000000" w:fill="FFFFFF"/>
            <w:noWrap/>
            <w:vAlign w:val="bottom"/>
            <w:hideMark/>
          </w:tcPr>
          <w:p w14:paraId="4A79E04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2,360,244.03 </w:t>
            </w:r>
          </w:p>
        </w:tc>
        <w:tc>
          <w:tcPr>
            <w:tcW w:w="1472" w:type="dxa"/>
            <w:tcBorders>
              <w:top w:val="nil"/>
              <w:left w:val="nil"/>
              <w:bottom w:val="single" w:sz="4" w:space="0" w:color="auto"/>
              <w:right w:val="single" w:sz="4" w:space="0" w:color="auto"/>
            </w:tcBorders>
            <w:shd w:val="clear" w:color="000000" w:fill="FFFFFF"/>
            <w:noWrap/>
            <w:vAlign w:val="bottom"/>
            <w:hideMark/>
          </w:tcPr>
          <w:p w14:paraId="409E27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1,305,623.09 </w:t>
            </w:r>
          </w:p>
        </w:tc>
      </w:tr>
      <w:tr w:rsidR="00421917" w:rsidRPr="007E13CD" w14:paraId="63FF54C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6605BB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296</w:t>
            </w:r>
          </w:p>
        </w:tc>
        <w:tc>
          <w:tcPr>
            <w:tcW w:w="2579" w:type="dxa"/>
            <w:tcBorders>
              <w:top w:val="nil"/>
              <w:left w:val="nil"/>
              <w:bottom w:val="single" w:sz="4" w:space="0" w:color="auto"/>
              <w:right w:val="single" w:sz="4" w:space="0" w:color="auto"/>
            </w:tcBorders>
            <w:shd w:val="clear" w:color="000000" w:fill="FFFFFF"/>
            <w:noWrap/>
            <w:vAlign w:val="bottom"/>
            <w:hideMark/>
          </w:tcPr>
          <w:p w14:paraId="59AAC6E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PABLO MACUILTIANGUIS</w:t>
            </w:r>
          </w:p>
        </w:tc>
        <w:tc>
          <w:tcPr>
            <w:tcW w:w="1276" w:type="dxa"/>
            <w:tcBorders>
              <w:top w:val="nil"/>
              <w:left w:val="nil"/>
              <w:bottom w:val="single" w:sz="4" w:space="0" w:color="auto"/>
              <w:right w:val="single" w:sz="4" w:space="0" w:color="auto"/>
            </w:tcBorders>
            <w:shd w:val="clear" w:color="000000" w:fill="FFFFFF"/>
            <w:noWrap/>
            <w:vAlign w:val="bottom"/>
            <w:hideMark/>
          </w:tcPr>
          <w:p w14:paraId="079C925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890</w:t>
            </w:r>
          </w:p>
        </w:tc>
        <w:tc>
          <w:tcPr>
            <w:tcW w:w="1418" w:type="dxa"/>
            <w:tcBorders>
              <w:top w:val="nil"/>
              <w:left w:val="nil"/>
              <w:bottom w:val="single" w:sz="4" w:space="0" w:color="auto"/>
              <w:right w:val="single" w:sz="4" w:space="0" w:color="auto"/>
            </w:tcBorders>
            <w:shd w:val="clear" w:color="000000" w:fill="FFFFFF"/>
            <w:noWrap/>
            <w:vAlign w:val="bottom"/>
            <w:hideMark/>
          </w:tcPr>
          <w:p w14:paraId="1CA5C21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0.487</w:t>
            </w:r>
          </w:p>
        </w:tc>
        <w:tc>
          <w:tcPr>
            <w:tcW w:w="1701" w:type="dxa"/>
            <w:tcBorders>
              <w:top w:val="nil"/>
              <w:left w:val="nil"/>
              <w:bottom w:val="single" w:sz="4" w:space="0" w:color="auto"/>
              <w:right w:val="single" w:sz="4" w:space="0" w:color="auto"/>
            </w:tcBorders>
            <w:shd w:val="clear" w:color="000000" w:fill="FFFFFF"/>
            <w:noWrap/>
            <w:vAlign w:val="bottom"/>
            <w:hideMark/>
          </w:tcPr>
          <w:p w14:paraId="1E1464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463,650.08 </w:t>
            </w:r>
          </w:p>
        </w:tc>
        <w:tc>
          <w:tcPr>
            <w:tcW w:w="1472" w:type="dxa"/>
            <w:tcBorders>
              <w:top w:val="nil"/>
              <w:left w:val="nil"/>
              <w:bottom w:val="single" w:sz="4" w:space="0" w:color="auto"/>
              <w:right w:val="single" w:sz="4" w:space="0" w:color="auto"/>
            </w:tcBorders>
            <w:shd w:val="clear" w:color="000000" w:fill="FFFFFF"/>
            <w:noWrap/>
            <w:vAlign w:val="bottom"/>
            <w:hideMark/>
          </w:tcPr>
          <w:p w14:paraId="0F69AC3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140,662.10 </w:t>
            </w:r>
          </w:p>
        </w:tc>
      </w:tr>
      <w:tr w:rsidR="00421917" w:rsidRPr="007E13CD" w14:paraId="5278898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56417A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297</w:t>
            </w:r>
          </w:p>
        </w:tc>
        <w:tc>
          <w:tcPr>
            <w:tcW w:w="2579" w:type="dxa"/>
            <w:tcBorders>
              <w:top w:val="nil"/>
              <w:left w:val="nil"/>
              <w:bottom w:val="single" w:sz="4" w:space="0" w:color="auto"/>
              <w:right w:val="single" w:sz="4" w:space="0" w:color="auto"/>
            </w:tcBorders>
            <w:shd w:val="clear" w:color="000000" w:fill="FFFFFF"/>
            <w:noWrap/>
            <w:vAlign w:val="bottom"/>
            <w:hideMark/>
          </w:tcPr>
          <w:p w14:paraId="7BEB644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PABLO TIJALTEPEC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10742F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2504</w:t>
            </w:r>
          </w:p>
        </w:tc>
        <w:tc>
          <w:tcPr>
            <w:tcW w:w="1418" w:type="dxa"/>
            <w:tcBorders>
              <w:top w:val="nil"/>
              <w:left w:val="nil"/>
              <w:bottom w:val="single" w:sz="4" w:space="0" w:color="auto"/>
              <w:right w:val="single" w:sz="4" w:space="0" w:color="auto"/>
            </w:tcBorders>
            <w:shd w:val="clear" w:color="000000" w:fill="FFFFFF"/>
            <w:noWrap/>
            <w:vAlign w:val="bottom"/>
            <w:hideMark/>
          </w:tcPr>
          <w:p w14:paraId="54484A1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1.333</w:t>
            </w:r>
          </w:p>
        </w:tc>
        <w:tc>
          <w:tcPr>
            <w:tcW w:w="1701" w:type="dxa"/>
            <w:tcBorders>
              <w:top w:val="nil"/>
              <w:left w:val="nil"/>
              <w:bottom w:val="single" w:sz="4" w:space="0" w:color="auto"/>
              <w:right w:val="single" w:sz="4" w:space="0" w:color="auto"/>
            </w:tcBorders>
            <w:shd w:val="clear" w:color="000000" w:fill="FFFFFF"/>
            <w:noWrap/>
            <w:vAlign w:val="bottom"/>
            <w:hideMark/>
          </w:tcPr>
          <w:p w14:paraId="744FEE8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188,139.91 </w:t>
            </w:r>
          </w:p>
        </w:tc>
        <w:tc>
          <w:tcPr>
            <w:tcW w:w="1472" w:type="dxa"/>
            <w:tcBorders>
              <w:top w:val="nil"/>
              <w:left w:val="nil"/>
              <w:bottom w:val="single" w:sz="4" w:space="0" w:color="auto"/>
              <w:right w:val="single" w:sz="4" w:space="0" w:color="auto"/>
            </w:tcBorders>
            <w:shd w:val="clear" w:color="000000" w:fill="FFFFFF"/>
            <w:noWrap/>
            <w:vAlign w:val="bottom"/>
            <w:hideMark/>
          </w:tcPr>
          <w:p w14:paraId="397ED9D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400,099.10 </w:t>
            </w:r>
          </w:p>
        </w:tc>
      </w:tr>
      <w:tr w:rsidR="00421917" w:rsidRPr="007E13CD" w14:paraId="228B6FC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5414AF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298</w:t>
            </w:r>
          </w:p>
        </w:tc>
        <w:tc>
          <w:tcPr>
            <w:tcW w:w="2579" w:type="dxa"/>
            <w:tcBorders>
              <w:top w:val="nil"/>
              <w:left w:val="nil"/>
              <w:bottom w:val="single" w:sz="4" w:space="0" w:color="auto"/>
              <w:right w:val="single" w:sz="4" w:space="0" w:color="auto"/>
            </w:tcBorders>
            <w:shd w:val="clear" w:color="000000" w:fill="FFFFFF"/>
            <w:noWrap/>
            <w:vAlign w:val="bottom"/>
            <w:hideMark/>
          </w:tcPr>
          <w:p w14:paraId="64E5219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PABLO VILLA DE MITLA</w:t>
            </w:r>
          </w:p>
        </w:tc>
        <w:tc>
          <w:tcPr>
            <w:tcW w:w="1276" w:type="dxa"/>
            <w:tcBorders>
              <w:top w:val="nil"/>
              <w:left w:val="nil"/>
              <w:bottom w:val="single" w:sz="4" w:space="0" w:color="auto"/>
              <w:right w:val="single" w:sz="4" w:space="0" w:color="auto"/>
            </w:tcBorders>
            <w:shd w:val="clear" w:color="000000" w:fill="FFFFFF"/>
            <w:noWrap/>
            <w:vAlign w:val="bottom"/>
            <w:hideMark/>
          </w:tcPr>
          <w:p w14:paraId="4547A66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12511</w:t>
            </w:r>
          </w:p>
        </w:tc>
        <w:tc>
          <w:tcPr>
            <w:tcW w:w="1418" w:type="dxa"/>
            <w:tcBorders>
              <w:top w:val="nil"/>
              <w:left w:val="nil"/>
              <w:bottom w:val="single" w:sz="4" w:space="0" w:color="auto"/>
              <w:right w:val="single" w:sz="4" w:space="0" w:color="auto"/>
            </w:tcBorders>
            <w:shd w:val="clear" w:color="000000" w:fill="FFFFFF"/>
            <w:noWrap/>
            <w:vAlign w:val="bottom"/>
            <w:hideMark/>
          </w:tcPr>
          <w:p w14:paraId="68C7AED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0.076</w:t>
            </w:r>
          </w:p>
        </w:tc>
        <w:tc>
          <w:tcPr>
            <w:tcW w:w="1701" w:type="dxa"/>
            <w:tcBorders>
              <w:top w:val="nil"/>
              <w:left w:val="nil"/>
              <w:bottom w:val="single" w:sz="4" w:space="0" w:color="auto"/>
              <w:right w:val="single" w:sz="4" w:space="0" w:color="auto"/>
            </w:tcBorders>
            <w:shd w:val="clear" w:color="000000" w:fill="FFFFFF"/>
            <w:noWrap/>
            <w:vAlign w:val="bottom"/>
            <w:hideMark/>
          </w:tcPr>
          <w:p w14:paraId="4F8C07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3,087,631.07 </w:t>
            </w:r>
          </w:p>
        </w:tc>
        <w:tc>
          <w:tcPr>
            <w:tcW w:w="1472" w:type="dxa"/>
            <w:tcBorders>
              <w:top w:val="nil"/>
              <w:left w:val="nil"/>
              <w:bottom w:val="single" w:sz="4" w:space="0" w:color="auto"/>
              <w:right w:val="single" w:sz="4" w:space="0" w:color="auto"/>
            </w:tcBorders>
            <w:shd w:val="clear" w:color="000000" w:fill="FFFFFF"/>
            <w:noWrap/>
            <w:vAlign w:val="bottom"/>
            <w:hideMark/>
          </w:tcPr>
          <w:p w14:paraId="4A18554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1,301,690.09 </w:t>
            </w:r>
          </w:p>
        </w:tc>
      </w:tr>
      <w:tr w:rsidR="00421917" w:rsidRPr="007E13CD" w14:paraId="04727FD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A4B5AD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299</w:t>
            </w:r>
          </w:p>
        </w:tc>
        <w:tc>
          <w:tcPr>
            <w:tcW w:w="2579" w:type="dxa"/>
            <w:tcBorders>
              <w:top w:val="nil"/>
              <w:left w:val="nil"/>
              <w:bottom w:val="single" w:sz="4" w:space="0" w:color="auto"/>
              <w:right w:val="single" w:sz="4" w:space="0" w:color="auto"/>
            </w:tcBorders>
            <w:shd w:val="clear" w:color="000000" w:fill="FFFFFF"/>
            <w:noWrap/>
            <w:vAlign w:val="bottom"/>
            <w:hideMark/>
          </w:tcPr>
          <w:p w14:paraId="17E7C8A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PABLO YAGANIZA</w:t>
            </w:r>
          </w:p>
        </w:tc>
        <w:tc>
          <w:tcPr>
            <w:tcW w:w="1276" w:type="dxa"/>
            <w:tcBorders>
              <w:top w:val="nil"/>
              <w:left w:val="nil"/>
              <w:bottom w:val="single" w:sz="4" w:space="0" w:color="auto"/>
              <w:right w:val="single" w:sz="4" w:space="0" w:color="auto"/>
            </w:tcBorders>
            <w:shd w:val="clear" w:color="000000" w:fill="FFFFFF"/>
            <w:noWrap/>
            <w:vAlign w:val="bottom"/>
            <w:hideMark/>
          </w:tcPr>
          <w:p w14:paraId="3208DE5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1063</w:t>
            </w:r>
          </w:p>
        </w:tc>
        <w:tc>
          <w:tcPr>
            <w:tcW w:w="1418" w:type="dxa"/>
            <w:tcBorders>
              <w:top w:val="nil"/>
              <w:left w:val="nil"/>
              <w:bottom w:val="single" w:sz="4" w:space="0" w:color="auto"/>
              <w:right w:val="single" w:sz="4" w:space="0" w:color="auto"/>
            </w:tcBorders>
            <w:shd w:val="clear" w:color="000000" w:fill="FFFFFF"/>
            <w:noWrap/>
            <w:vAlign w:val="bottom"/>
            <w:hideMark/>
          </w:tcPr>
          <w:p w14:paraId="1946BA9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0.339</w:t>
            </w:r>
          </w:p>
        </w:tc>
        <w:tc>
          <w:tcPr>
            <w:tcW w:w="1701" w:type="dxa"/>
            <w:tcBorders>
              <w:top w:val="nil"/>
              <w:left w:val="nil"/>
              <w:bottom w:val="single" w:sz="4" w:space="0" w:color="auto"/>
              <w:right w:val="single" w:sz="4" w:space="0" w:color="auto"/>
            </w:tcBorders>
            <w:shd w:val="clear" w:color="000000" w:fill="FFFFFF"/>
            <w:noWrap/>
            <w:vAlign w:val="bottom"/>
            <w:hideMark/>
          </w:tcPr>
          <w:p w14:paraId="4971573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5,635.21 </w:t>
            </w:r>
          </w:p>
        </w:tc>
        <w:tc>
          <w:tcPr>
            <w:tcW w:w="1472" w:type="dxa"/>
            <w:tcBorders>
              <w:top w:val="nil"/>
              <w:left w:val="nil"/>
              <w:bottom w:val="single" w:sz="4" w:space="0" w:color="auto"/>
              <w:right w:val="single" w:sz="4" w:space="0" w:color="auto"/>
            </w:tcBorders>
            <w:shd w:val="clear" w:color="000000" w:fill="FFFFFF"/>
            <w:noWrap/>
            <w:vAlign w:val="bottom"/>
            <w:hideMark/>
          </w:tcPr>
          <w:p w14:paraId="1C2CF9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203,568.74 </w:t>
            </w:r>
          </w:p>
        </w:tc>
      </w:tr>
      <w:tr w:rsidR="00421917" w:rsidRPr="007E13CD" w14:paraId="3F9944D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79F44D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300</w:t>
            </w:r>
          </w:p>
        </w:tc>
        <w:tc>
          <w:tcPr>
            <w:tcW w:w="2579" w:type="dxa"/>
            <w:tcBorders>
              <w:top w:val="nil"/>
              <w:left w:val="nil"/>
              <w:bottom w:val="single" w:sz="4" w:space="0" w:color="auto"/>
              <w:right w:val="single" w:sz="4" w:space="0" w:color="auto"/>
            </w:tcBorders>
            <w:shd w:val="clear" w:color="000000" w:fill="FFFFFF"/>
            <w:noWrap/>
            <w:vAlign w:val="bottom"/>
            <w:hideMark/>
          </w:tcPr>
          <w:p w14:paraId="74205E2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AMUZGOS</w:t>
            </w:r>
          </w:p>
        </w:tc>
        <w:tc>
          <w:tcPr>
            <w:tcW w:w="1276" w:type="dxa"/>
            <w:tcBorders>
              <w:top w:val="nil"/>
              <w:left w:val="nil"/>
              <w:bottom w:val="single" w:sz="4" w:space="0" w:color="auto"/>
              <w:right w:val="single" w:sz="4" w:space="0" w:color="auto"/>
            </w:tcBorders>
            <w:shd w:val="clear" w:color="000000" w:fill="FFFFFF"/>
            <w:noWrap/>
            <w:vAlign w:val="bottom"/>
            <w:hideMark/>
          </w:tcPr>
          <w:p w14:paraId="18C979B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6664</w:t>
            </w:r>
          </w:p>
        </w:tc>
        <w:tc>
          <w:tcPr>
            <w:tcW w:w="1418" w:type="dxa"/>
            <w:tcBorders>
              <w:top w:val="nil"/>
              <w:left w:val="nil"/>
              <w:bottom w:val="single" w:sz="4" w:space="0" w:color="auto"/>
              <w:right w:val="single" w:sz="4" w:space="0" w:color="auto"/>
            </w:tcBorders>
            <w:shd w:val="clear" w:color="000000" w:fill="FFFFFF"/>
            <w:noWrap/>
            <w:vAlign w:val="bottom"/>
            <w:hideMark/>
          </w:tcPr>
          <w:p w14:paraId="044EBF6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0.715</w:t>
            </w:r>
          </w:p>
        </w:tc>
        <w:tc>
          <w:tcPr>
            <w:tcW w:w="1701" w:type="dxa"/>
            <w:tcBorders>
              <w:top w:val="nil"/>
              <w:left w:val="nil"/>
              <w:bottom w:val="single" w:sz="4" w:space="0" w:color="auto"/>
              <w:right w:val="single" w:sz="4" w:space="0" w:color="auto"/>
            </w:tcBorders>
            <w:shd w:val="clear" w:color="000000" w:fill="FFFFFF"/>
            <w:noWrap/>
            <w:vAlign w:val="bottom"/>
            <w:hideMark/>
          </w:tcPr>
          <w:p w14:paraId="5C1120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100,622.57 </w:t>
            </w:r>
          </w:p>
        </w:tc>
        <w:tc>
          <w:tcPr>
            <w:tcW w:w="1472" w:type="dxa"/>
            <w:tcBorders>
              <w:top w:val="nil"/>
              <w:left w:val="nil"/>
              <w:bottom w:val="single" w:sz="4" w:space="0" w:color="auto"/>
              <w:right w:val="single" w:sz="4" w:space="0" w:color="auto"/>
            </w:tcBorders>
            <w:shd w:val="clear" w:color="000000" w:fill="FFFFFF"/>
            <w:noWrap/>
            <w:vAlign w:val="bottom"/>
            <w:hideMark/>
          </w:tcPr>
          <w:p w14:paraId="181383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255,407.23 </w:t>
            </w:r>
          </w:p>
        </w:tc>
      </w:tr>
      <w:tr w:rsidR="00421917" w:rsidRPr="007E13CD" w14:paraId="6763452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5F23E5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301</w:t>
            </w:r>
          </w:p>
        </w:tc>
        <w:tc>
          <w:tcPr>
            <w:tcW w:w="2579" w:type="dxa"/>
            <w:tcBorders>
              <w:top w:val="nil"/>
              <w:left w:val="nil"/>
              <w:bottom w:val="single" w:sz="4" w:space="0" w:color="auto"/>
              <w:right w:val="single" w:sz="4" w:space="0" w:color="auto"/>
            </w:tcBorders>
            <w:shd w:val="clear" w:color="000000" w:fill="FFFFFF"/>
            <w:noWrap/>
            <w:vAlign w:val="bottom"/>
            <w:hideMark/>
          </w:tcPr>
          <w:p w14:paraId="694DD0A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APOSTOL</w:t>
            </w:r>
          </w:p>
        </w:tc>
        <w:tc>
          <w:tcPr>
            <w:tcW w:w="1276" w:type="dxa"/>
            <w:tcBorders>
              <w:top w:val="nil"/>
              <w:left w:val="nil"/>
              <w:bottom w:val="single" w:sz="4" w:space="0" w:color="auto"/>
              <w:right w:val="single" w:sz="4" w:space="0" w:color="auto"/>
            </w:tcBorders>
            <w:shd w:val="clear" w:color="000000" w:fill="FFFFFF"/>
            <w:noWrap/>
            <w:vAlign w:val="bottom"/>
            <w:hideMark/>
          </w:tcPr>
          <w:p w14:paraId="694AF3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1505</w:t>
            </w:r>
          </w:p>
        </w:tc>
        <w:tc>
          <w:tcPr>
            <w:tcW w:w="1418" w:type="dxa"/>
            <w:tcBorders>
              <w:top w:val="nil"/>
              <w:left w:val="nil"/>
              <w:bottom w:val="single" w:sz="4" w:space="0" w:color="auto"/>
              <w:right w:val="single" w:sz="4" w:space="0" w:color="auto"/>
            </w:tcBorders>
            <w:shd w:val="clear" w:color="000000" w:fill="FFFFFF"/>
            <w:noWrap/>
            <w:vAlign w:val="bottom"/>
            <w:hideMark/>
          </w:tcPr>
          <w:p w14:paraId="7B771A5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0.339</w:t>
            </w:r>
          </w:p>
        </w:tc>
        <w:tc>
          <w:tcPr>
            <w:tcW w:w="1701" w:type="dxa"/>
            <w:tcBorders>
              <w:top w:val="nil"/>
              <w:left w:val="nil"/>
              <w:bottom w:val="single" w:sz="4" w:space="0" w:color="auto"/>
              <w:right w:val="single" w:sz="4" w:space="0" w:color="auto"/>
            </w:tcBorders>
            <w:shd w:val="clear" w:color="000000" w:fill="FFFFFF"/>
            <w:noWrap/>
            <w:vAlign w:val="bottom"/>
            <w:hideMark/>
          </w:tcPr>
          <w:p w14:paraId="23398D6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600,417.49 </w:t>
            </w:r>
          </w:p>
        </w:tc>
        <w:tc>
          <w:tcPr>
            <w:tcW w:w="1472" w:type="dxa"/>
            <w:tcBorders>
              <w:top w:val="nil"/>
              <w:left w:val="nil"/>
              <w:bottom w:val="single" w:sz="4" w:space="0" w:color="auto"/>
              <w:right w:val="single" w:sz="4" w:space="0" w:color="auto"/>
            </w:tcBorders>
            <w:shd w:val="clear" w:color="000000" w:fill="FFFFFF"/>
            <w:noWrap/>
            <w:vAlign w:val="bottom"/>
            <w:hideMark/>
          </w:tcPr>
          <w:p w14:paraId="71F1E1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368,581.00 </w:t>
            </w:r>
          </w:p>
        </w:tc>
      </w:tr>
      <w:tr w:rsidR="00421917" w:rsidRPr="007E13CD" w14:paraId="41AA05C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661E35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302</w:t>
            </w:r>
          </w:p>
        </w:tc>
        <w:tc>
          <w:tcPr>
            <w:tcW w:w="2579" w:type="dxa"/>
            <w:tcBorders>
              <w:top w:val="nil"/>
              <w:left w:val="nil"/>
              <w:bottom w:val="single" w:sz="4" w:space="0" w:color="auto"/>
              <w:right w:val="single" w:sz="4" w:space="0" w:color="auto"/>
            </w:tcBorders>
            <w:shd w:val="clear" w:color="000000" w:fill="FFFFFF"/>
            <w:noWrap/>
            <w:vAlign w:val="bottom"/>
            <w:hideMark/>
          </w:tcPr>
          <w:p w14:paraId="545B03C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ATOYAC</w:t>
            </w:r>
          </w:p>
        </w:tc>
        <w:tc>
          <w:tcPr>
            <w:tcW w:w="1276" w:type="dxa"/>
            <w:tcBorders>
              <w:top w:val="nil"/>
              <w:left w:val="nil"/>
              <w:bottom w:val="single" w:sz="4" w:space="0" w:color="auto"/>
              <w:right w:val="single" w:sz="4" w:space="0" w:color="auto"/>
            </w:tcBorders>
            <w:shd w:val="clear" w:color="000000" w:fill="FFFFFF"/>
            <w:noWrap/>
            <w:vAlign w:val="bottom"/>
            <w:hideMark/>
          </w:tcPr>
          <w:p w14:paraId="42ABCEB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4539</w:t>
            </w:r>
          </w:p>
        </w:tc>
        <w:tc>
          <w:tcPr>
            <w:tcW w:w="1418" w:type="dxa"/>
            <w:tcBorders>
              <w:top w:val="nil"/>
              <w:left w:val="nil"/>
              <w:bottom w:val="single" w:sz="4" w:space="0" w:color="auto"/>
              <w:right w:val="single" w:sz="4" w:space="0" w:color="auto"/>
            </w:tcBorders>
            <w:shd w:val="clear" w:color="000000" w:fill="FFFFFF"/>
            <w:noWrap/>
            <w:vAlign w:val="bottom"/>
            <w:hideMark/>
          </w:tcPr>
          <w:p w14:paraId="542626E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1.314</w:t>
            </w:r>
          </w:p>
        </w:tc>
        <w:tc>
          <w:tcPr>
            <w:tcW w:w="1701" w:type="dxa"/>
            <w:tcBorders>
              <w:top w:val="nil"/>
              <w:left w:val="nil"/>
              <w:bottom w:val="single" w:sz="4" w:space="0" w:color="auto"/>
              <w:right w:val="single" w:sz="4" w:space="0" w:color="auto"/>
            </w:tcBorders>
            <w:shd w:val="clear" w:color="000000" w:fill="FFFFFF"/>
            <w:noWrap/>
            <w:vAlign w:val="bottom"/>
            <w:hideMark/>
          </w:tcPr>
          <w:p w14:paraId="56AE953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22,770.41 </w:t>
            </w:r>
          </w:p>
        </w:tc>
        <w:tc>
          <w:tcPr>
            <w:tcW w:w="1472" w:type="dxa"/>
            <w:tcBorders>
              <w:top w:val="nil"/>
              <w:left w:val="nil"/>
              <w:bottom w:val="single" w:sz="4" w:space="0" w:color="auto"/>
              <w:right w:val="single" w:sz="4" w:space="0" w:color="auto"/>
            </w:tcBorders>
            <w:shd w:val="clear" w:color="000000" w:fill="FFFFFF"/>
            <w:noWrap/>
            <w:vAlign w:val="bottom"/>
            <w:hideMark/>
          </w:tcPr>
          <w:p w14:paraId="029FA5D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5C1009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2AD0AA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303</w:t>
            </w:r>
          </w:p>
        </w:tc>
        <w:tc>
          <w:tcPr>
            <w:tcW w:w="2579" w:type="dxa"/>
            <w:tcBorders>
              <w:top w:val="nil"/>
              <w:left w:val="nil"/>
              <w:bottom w:val="single" w:sz="4" w:space="0" w:color="auto"/>
              <w:right w:val="single" w:sz="4" w:space="0" w:color="auto"/>
            </w:tcBorders>
            <w:shd w:val="clear" w:color="000000" w:fill="FFFFFF"/>
            <w:noWrap/>
            <w:vAlign w:val="bottom"/>
            <w:hideMark/>
          </w:tcPr>
          <w:p w14:paraId="337F55B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CAJONOS</w:t>
            </w:r>
          </w:p>
        </w:tc>
        <w:tc>
          <w:tcPr>
            <w:tcW w:w="1276" w:type="dxa"/>
            <w:tcBorders>
              <w:top w:val="nil"/>
              <w:left w:val="nil"/>
              <w:bottom w:val="single" w:sz="4" w:space="0" w:color="auto"/>
              <w:right w:val="single" w:sz="4" w:space="0" w:color="auto"/>
            </w:tcBorders>
            <w:shd w:val="clear" w:color="000000" w:fill="FFFFFF"/>
            <w:noWrap/>
            <w:vAlign w:val="bottom"/>
            <w:hideMark/>
          </w:tcPr>
          <w:p w14:paraId="3708BA5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1089</w:t>
            </w:r>
          </w:p>
        </w:tc>
        <w:tc>
          <w:tcPr>
            <w:tcW w:w="1418" w:type="dxa"/>
            <w:tcBorders>
              <w:top w:val="nil"/>
              <w:left w:val="nil"/>
              <w:bottom w:val="single" w:sz="4" w:space="0" w:color="auto"/>
              <w:right w:val="single" w:sz="4" w:space="0" w:color="auto"/>
            </w:tcBorders>
            <w:shd w:val="clear" w:color="000000" w:fill="FFFFFF"/>
            <w:noWrap/>
            <w:vAlign w:val="bottom"/>
            <w:hideMark/>
          </w:tcPr>
          <w:p w14:paraId="64E108B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0.366</w:t>
            </w:r>
          </w:p>
        </w:tc>
        <w:tc>
          <w:tcPr>
            <w:tcW w:w="1701" w:type="dxa"/>
            <w:tcBorders>
              <w:top w:val="nil"/>
              <w:left w:val="nil"/>
              <w:bottom w:val="single" w:sz="4" w:space="0" w:color="auto"/>
              <w:right w:val="single" w:sz="4" w:space="0" w:color="auto"/>
            </w:tcBorders>
            <w:shd w:val="clear" w:color="000000" w:fill="FFFFFF"/>
            <w:noWrap/>
            <w:vAlign w:val="bottom"/>
            <w:hideMark/>
          </w:tcPr>
          <w:p w14:paraId="281883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100,380.22 </w:t>
            </w:r>
          </w:p>
        </w:tc>
        <w:tc>
          <w:tcPr>
            <w:tcW w:w="1472" w:type="dxa"/>
            <w:tcBorders>
              <w:top w:val="nil"/>
              <w:left w:val="nil"/>
              <w:bottom w:val="single" w:sz="4" w:space="0" w:color="auto"/>
              <w:right w:val="single" w:sz="4" w:space="0" w:color="auto"/>
            </w:tcBorders>
            <w:shd w:val="clear" w:color="000000" w:fill="FFFFFF"/>
            <w:noWrap/>
            <w:vAlign w:val="bottom"/>
            <w:hideMark/>
          </w:tcPr>
          <w:p w14:paraId="4F82BE0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82,159.00 </w:t>
            </w:r>
          </w:p>
        </w:tc>
      </w:tr>
      <w:tr w:rsidR="00421917" w:rsidRPr="007E13CD" w14:paraId="37849A9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8415A5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304</w:t>
            </w:r>
          </w:p>
        </w:tc>
        <w:tc>
          <w:tcPr>
            <w:tcW w:w="2579" w:type="dxa"/>
            <w:tcBorders>
              <w:top w:val="nil"/>
              <w:left w:val="nil"/>
              <w:bottom w:val="single" w:sz="4" w:space="0" w:color="auto"/>
              <w:right w:val="single" w:sz="4" w:space="0" w:color="auto"/>
            </w:tcBorders>
            <w:shd w:val="clear" w:color="000000" w:fill="FFFFFF"/>
            <w:noWrap/>
            <w:vAlign w:val="bottom"/>
            <w:hideMark/>
          </w:tcPr>
          <w:p w14:paraId="3E342E4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COXCALTEPEC CANTAROS</w:t>
            </w:r>
          </w:p>
        </w:tc>
        <w:tc>
          <w:tcPr>
            <w:tcW w:w="1276" w:type="dxa"/>
            <w:tcBorders>
              <w:top w:val="nil"/>
              <w:left w:val="nil"/>
              <w:bottom w:val="single" w:sz="4" w:space="0" w:color="auto"/>
              <w:right w:val="single" w:sz="4" w:space="0" w:color="auto"/>
            </w:tcBorders>
            <w:shd w:val="clear" w:color="000000" w:fill="FFFFFF"/>
            <w:noWrap/>
            <w:vAlign w:val="bottom"/>
            <w:hideMark/>
          </w:tcPr>
          <w:p w14:paraId="72E1004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735</w:t>
            </w:r>
          </w:p>
        </w:tc>
        <w:tc>
          <w:tcPr>
            <w:tcW w:w="1418" w:type="dxa"/>
            <w:tcBorders>
              <w:top w:val="nil"/>
              <w:left w:val="nil"/>
              <w:bottom w:val="single" w:sz="4" w:space="0" w:color="auto"/>
              <w:right w:val="single" w:sz="4" w:space="0" w:color="auto"/>
            </w:tcBorders>
            <w:shd w:val="clear" w:color="000000" w:fill="FFFFFF"/>
            <w:noWrap/>
            <w:vAlign w:val="bottom"/>
            <w:hideMark/>
          </w:tcPr>
          <w:p w14:paraId="3CD3DE5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1.647</w:t>
            </w:r>
          </w:p>
        </w:tc>
        <w:tc>
          <w:tcPr>
            <w:tcW w:w="1701" w:type="dxa"/>
            <w:tcBorders>
              <w:top w:val="nil"/>
              <w:left w:val="nil"/>
              <w:bottom w:val="single" w:sz="4" w:space="0" w:color="auto"/>
              <w:right w:val="single" w:sz="4" w:space="0" w:color="auto"/>
            </w:tcBorders>
            <w:shd w:val="clear" w:color="000000" w:fill="FFFFFF"/>
            <w:noWrap/>
            <w:vAlign w:val="bottom"/>
            <w:hideMark/>
          </w:tcPr>
          <w:p w14:paraId="2705548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347,338.83 </w:t>
            </w:r>
          </w:p>
        </w:tc>
        <w:tc>
          <w:tcPr>
            <w:tcW w:w="1472" w:type="dxa"/>
            <w:tcBorders>
              <w:top w:val="nil"/>
              <w:left w:val="nil"/>
              <w:bottom w:val="single" w:sz="4" w:space="0" w:color="auto"/>
              <w:right w:val="single" w:sz="4" w:space="0" w:color="auto"/>
            </w:tcBorders>
            <w:shd w:val="clear" w:color="000000" w:fill="FFFFFF"/>
            <w:noWrap/>
            <w:vAlign w:val="bottom"/>
            <w:hideMark/>
          </w:tcPr>
          <w:p w14:paraId="1289476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506,367.10 </w:t>
            </w:r>
          </w:p>
        </w:tc>
      </w:tr>
      <w:tr w:rsidR="00421917" w:rsidRPr="007E13CD" w14:paraId="074B111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52ACBA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305</w:t>
            </w:r>
          </w:p>
        </w:tc>
        <w:tc>
          <w:tcPr>
            <w:tcW w:w="2579" w:type="dxa"/>
            <w:tcBorders>
              <w:top w:val="nil"/>
              <w:left w:val="nil"/>
              <w:bottom w:val="single" w:sz="4" w:space="0" w:color="auto"/>
              <w:right w:val="single" w:sz="4" w:space="0" w:color="auto"/>
            </w:tcBorders>
            <w:shd w:val="clear" w:color="000000" w:fill="FFFFFF"/>
            <w:noWrap/>
            <w:vAlign w:val="bottom"/>
            <w:hideMark/>
          </w:tcPr>
          <w:p w14:paraId="05D4704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COMITANCILLO</w:t>
            </w:r>
          </w:p>
        </w:tc>
        <w:tc>
          <w:tcPr>
            <w:tcW w:w="1276" w:type="dxa"/>
            <w:tcBorders>
              <w:top w:val="nil"/>
              <w:left w:val="nil"/>
              <w:bottom w:val="single" w:sz="4" w:space="0" w:color="auto"/>
              <w:right w:val="single" w:sz="4" w:space="0" w:color="auto"/>
            </w:tcBorders>
            <w:shd w:val="clear" w:color="000000" w:fill="FFFFFF"/>
            <w:noWrap/>
            <w:vAlign w:val="bottom"/>
            <w:hideMark/>
          </w:tcPr>
          <w:p w14:paraId="41E367A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4234</w:t>
            </w:r>
          </w:p>
        </w:tc>
        <w:tc>
          <w:tcPr>
            <w:tcW w:w="1418" w:type="dxa"/>
            <w:tcBorders>
              <w:top w:val="nil"/>
              <w:left w:val="nil"/>
              <w:bottom w:val="single" w:sz="4" w:space="0" w:color="auto"/>
              <w:right w:val="single" w:sz="4" w:space="0" w:color="auto"/>
            </w:tcBorders>
            <w:shd w:val="clear" w:color="000000" w:fill="FFFFFF"/>
            <w:noWrap/>
            <w:vAlign w:val="bottom"/>
            <w:hideMark/>
          </w:tcPr>
          <w:p w14:paraId="4C0D073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-0.85</w:t>
            </w:r>
          </w:p>
        </w:tc>
        <w:tc>
          <w:tcPr>
            <w:tcW w:w="1701" w:type="dxa"/>
            <w:tcBorders>
              <w:top w:val="nil"/>
              <w:left w:val="nil"/>
              <w:bottom w:val="single" w:sz="4" w:space="0" w:color="auto"/>
              <w:right w:val="single" w:sz="4" w:space="0" w:color="auto"/>
            </w:tcBorders>
            <w:shd w:val="clear" w:color="000000" w:fill="FFFFFF"/>
            <w:noWrap/>
            <w:vAlign w:val="bottom"/>
            <w:hideMark/>
          </w:tcPr>
          <w:p w14:paraId="2ADA27F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653,872.80 </w:t>
            </w:r>
          </w:p>
        </w:tc>
        <w:tc>
          <w:tcPr>
            <w:tcW w:w="1472" w:type="dxa"/>
            <w:tcBorders>
              <w:top w:val="nil"/>
              <w:left w:val="nil"/>
              <w:bottom w:val="single" w:sz="4" w:space="0" w:color="auto"/>
              <w:right w:val="single" w:sz="4" w:space="0" w:color="auto"/>
            </w:tcBorders>
            <w:shd w:val="clear" w:color="000000" w:fill="FFFFFF"/>
            <w:noWrap/>
            <w:vAlign w:val="bottom"/>
            <w:hideMark/>
          </w:tcPr>
          <w:p w14:paraId="0E3AF80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1FC998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5DAAD2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306</w:t>
            </w:r>
          </w:p>
        </w:tc>
        <w:tc>
          <w:tcPr>
            <w:tcW w:w="2579" w:type="dxa"/>
            <w:tcBorders>
              <w:top w:val="nil"/>
              <w:left w:val="nil"/>
              <w:bottom w:val="single" w:sz="4" w:space="0" w:color="auto"/>
              <w:right w:val="single" w:sz="4" w:space="0" w:color="auto"/>
            </w:tcBorders>
            <w:shd w:val="clear" w:color="000000" w:fill="FFFFFF"/>
            <w:noWrap/>
            <w:vAlign w:val="bottom"/>
            <w:hideMark/>
          </w:tcPr>
          <w:p w14:paraId="113204F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EL ALTO</w:t>
            </w:r>
          </w:p>
        </w:tc>
        <w:tc>
          <w:tcPr>
            <w:tcW w:w="1276" w:type="dxa"/>
            <w:tcBorders>
              <w:top w:val="nil"/>
              <w:left w:val="nil"/>
              <w:bottom w:val="single" w:sz="4" w:space="0" w:color="auto"/>
              <w:right w:val="single" w:sz="4" w:space="0" w:color="auto"/>
            </w:tcBorders>
            <w:shd w:val="clear" w:color="000000" w:fill="FFFFFF"/>
            <w:noWrap/>
            <w:vAlign w:val="bottom"/>
            <w:hideMark/>
          </w:tcPr>
          <w:p w14:paraId="46F64AD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3551</w:t>
            </w:r>
          </w:p>
        </w:tc>
        <w:tc>
          <w:tcPr>
            <w:tcW w:w="1418" w:type="dxa"/>
            <w:tcBorders>
              <w:top w:val="nil"/>
              <w:left w:val="nil"/>
              <w:bottom w:val="single" w:sz="4" w:space="0" w:color="auto"/>
              <w:right w:val="single" w:sz="4" w:space="0" w:color="auto"/>
            </w:tcBorders>
            <w:shd w:val="clear" w:color="000000" w:fill="FFFFFF"/>
            <w:noWrap/>
            <w:vAlign w:val="bottom"/>
            <w:hideMark/>
          </w:tcPr>
          <w:p w14:paraId="71A291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1.516</w:t>
            </w:r>
          </w:p>
        </w:tc>
        <w:tc>
          <w:tcPr>
            <w:tcW w:w="1701" w:type="dxa"/>
            <w:tcBorders>
              <w:top w:val="nil"/>
              <w:left w:val="nil"/>
              <w:bottom w:val="single" w:sz="4" w:space="0" w:color="auto"/>
              <w:right w:val="single" w:sz="4" w:space="0" w:color="auto"/>
            </w:tcBorders>
            <w:shd w:val="clear" w:color="000000" w:fill="FFFFFF"/>
            <w:noWrap/>
            <w:vAlign w:val="bottom"/>
            <w:hideMark/>
          </w:tcPr>
          <w:p w14:paraId="04B28C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9,513,936.04 </w:t>
            </w:r>
          </w:p>
        </w:tc>
        <w:tc>
          <w:tcPr>
            <w:tcW w:w="1472" w:type="dxa"/>
            <w:tcBorders>
              <w:top w:val="nil"/>
              <w:left w:val="nil"/>
              <w:bottom w:val="single" w:sz="4" w:space="0" w:color="auto"/>
              <w:right w:val="single" w:sz="4" w:space="0" w:color="auto"/>
            </w:tcBorders>
            <w:shd w:val="clear" w:color="000000" w:fill="FFFFFF"/>
            <w:noWrap/>
            <w:vAlign w:val="bottom"/>
            <w:hideMark/>
          </w:tcPr>
          <w:p w14:paraId="50CE360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124,520.80 </w:t>
            </w:r>
          </w:p>
        </w:tc>
      </w:tr>
      <w:tr w:rsidR="00421917" w:rsidRPr="007E13CD" w14:paraId="67EBE20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29B36E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307</w:t>
            </w:r>
          </w:p>
        </w:tc>
        <w:tc>
          <w:tcPr>
            <w:tcW w:w="2579" w:type="dxa"/>
            <w:tcBorders>
              <w:top w:val="nil"/>
              <w:left w:val="nil"/>
              <w:bottom w:val="single" w:sz="4" w:space="0" w:color="auto"/>
              <w:right w:val="single" w:sz="4" w:space="0" w:color="auto"/>
            </w:tcBorders>
            <w:shd w:val="clear" w:color="000000" w:fill="FFFFFF"/>
            <w:noWrap/>
            <w:vAlign w:val="bottom"/>
            <w:hideMark/>
          </w:tcPr>
          <w:p w14:paraId="3795E16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HUAMELULA</w:t>
            </w:r>
          </w:p>
        </w:tc>
        <w:tc>
          <w:tcPr>
            <w:tcW w:w="1276" w:type="dxa"/>
            <w:tcBorders>
              <w:top w:val="nil"/>
              <w:left w:val="nil"/>
              <w:bottom w:val="single" w:sz="4" w:space="0" w:color="auto"/>
              <w:right w:val="single" w:sz="4" w:space="0" w:color="auto"/>
            </w:tcBorders>
            <w:shd w:val="clear" w:color="000000" w:fill="FFFFFF"/>
            <w:noWrap/>
            <w:vAlign w:val="bottom"/>
            <w:hideMark/>
          </w:tcPr>
          <w:p w14:paraId="0BF43F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10014</w:t>
            </w:r>
          </w:p>
        </w:tc>
        <w:tc>
          <w:tcPr>
            <w:tcW w:w="1418" w:type="dxa"/>
            <w:tcBorders>
              <w:top w:val="nil"/>
              <w:left w:val="nil"/>
              <w:bottom w:val="single" w:sz="4" w:space="0" w:color="auto"/>
              <w:right w:val="single" w:sz="4" w:space="0" w:color="auto"/>
            </w:tcBorders>
            <w:shd w:val="clear" w:color="000000" w:fill="FFFFFF"/>
            <w:noWrap/>
            <w:vAlign w:val="bottom"/>
            <w:hideMark/>
          </w:tcPr>
          <w:p w14:paraId="3436BA9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0.321</w:t>
            </w:r>
          </w:p>
        </w:tc>
        <w:tc>
          <w:tcPr>
            <w:tcW w:w="1701" w:type="dxa"/>
            <w:tcBorders>
              <w:top w:val="nil"/>
              <w:left w:val="nil"/>
              <w:bottom w:val="single" w:sz="4" w:space="0" w:color="auto"/>
              <w:right w:val="single" w:sz="4" w:space="0" w:color="auto"/>
            </w:tcBorders>
            <w:shd w:val="clear" w:color="000000" w:fill="FFFFFF"/>
            <w:noWrap/>
            <w:vAlign w:val="bottom"/>
            <w:hideMark/>
          </w:tcPr>
          <w:p w14:paraId="32A23AA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1,856,035.96 </w:t>
            </w:r>
          </w:p>
        </w:tc>
        <w:tc>
          <w:tcPr>
            <w:tcW w:w="1472" w:type="dxa"/>
            <w:tcBorders>
              <w:top w:val="nil"/>
              <w:left w:val="nil"/>
              <w:bottom w:val="single" w:sz="4" w:space="0" w:color="auto"/>
              <w:right w:val="single" w:sz="4" w:space="0" w:color="auto"/>
            </w:tcBorders>
            <w:shd w:val="clear" w:color="000000" w:fill="FFFFFF"/>
            <w:noWrap/>
            <w:vAlign w:val="bottom"/>
            <w:hideMark/>
          </w:tcPr>
          <w:p w14:paraId="14B1112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793DB3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F4A1C3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308</w:t>
            </w:r>
          </w:p>
        </w:tc>
        <w:tc>
          <w:tcPr>
            <w:tcW w:w="2579" w:type="dxa"/>
            <w:tcBorders>
              <w:top w:val="nil"/>
              <w:left w:val="nil"/>
              <w:bottom w:val="single" w:sz="4" w:space="0" w:color="auto"/>
              <w:right w:val="single" w:sz="4" w:space="0" w:color="auto"/>
            </w:tcBorders>
            <w:shd w:val="clear" w:color="000000" w:fill="FFFFFF"/>
            <w:noWrap/>
            <w:vAlign w:val="bottom"/>
            <w:hideMark/>
          </w:tcPr>
          <w:p w14:paraId="3929AB1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HUILOTEPEC</w:t>
            </w:r>
          </w:p>
        </w:tc>
        <w:tc>
          <w:tcPr>
            <w:tcW w:w="1276" w:type="dxa"/>
            <w:tcBorders>
              <w:top w:val="nil"/>
              <w:left w:val="nil"/>
              <w:bottom w:val="single" w:sz="4" w:space="0" w:color="auto"/>
              <w:right w:val="single" w:sz="4" w:space="0" w:color="auto"/>
            </w:tcBorders>
            <w:shd w:val="clear" w:color="000000" w:fill="FFFFFF"/>
            <w:noWrap/>
            <w:vAlign w:val="bottom"/>
            <w:hideMark/>
          </w:tcPr>
          <w:p w14:paraId="0E94AEC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3146</w:t>
            </w:r>
          </w:p>
        </w:tc>
        <w:tc>
          <w:tcPr>
            <w:tcW w:w="1418" w:type="dxa"/>
            <w:tcBorders>
              <w:top w:val="nil"/>
              <w:left w:val="nil"/>
              <w:bottom w:val="single" w:sz="4" w:space="0" w:color="auto"/>
              <w:right w:val="single" w:sz="4" w:space="0" w:color="auto"/>
            </w:tcBorders>
            <w:shd w:val="clear" w:color="000000" w:fill="FFFFFF"/>
            <w:noWrap/>
            <w:vAlign w:val="bottom"/>
            <w:hideMark/>
          </w:tcPr>
          <w:p w14:paraId="7900D41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0.586</w:t>
            </w:r>
          </w:p>
        </w:tc>
        <w:tc>
          <w:tcPr>
            <w:tcW w:w="1701" w:type="dxa"/>
            <w:tcBorders>
              <w:top w:val="nil"/>
              <w:left w:val="nil"/>
              <w:bottom w:val="single" w:sz="4" w:space="0" w:color="auto"/>
              <w:right w:val="single" w:sz="4" w:space="0" w:color="auto"/>
            </w:tcBorders>
            <w:shd w:val="clear" w:color="000000" w:fill="FFFFFF"/>
            <w:noWrap/>
            <w:vAlign w:val="bottom"/>
            <w:hideMark/>
          </w:tcPr>
          <w:p w14:paraId="2FD5561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694,101.85 </w:t>
            </w:r>
          </w:p>
        </w:tc>
        <w:tc>
          <w:tcPr>
            <w:tcW w:w="1472" w:type="dxa"/>
            <w:tcBorders>
              <w:top w:val="nil"/>
              <w:left w:val="nil"/>
              <w:bottom w:val="single" w:sz="4" w:space="0" w:color="auto"/>
              <w:right w:val="single" w:sz="4" w:space="0" w:color="auto"/>
            </w:tcBorders>
            <w:shd w:val="clear" w:color="000000" w:fill="FFFFFF"/>
            <w:noWrap/>
            <w:vAlign w:val="bottom"/>
            <w:hideMark/>
          </w:tcPr>
          <w:p w14:paraId="265575C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517,118.00 </w:t>
            </w:r>
          </w:p>
        </w:tc>
      </w:tr>
      <w:tr w:rsidR="00421917" w:rsidRPr="007E13CD" w14:paraId="2C18123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E4E706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309</w:t>
            </w:r>
          </w:p>
        </w:tc>
        <w:tc>
          <w:tcPr>
            <w:tcW w:w="2579" w:type="dxa"/>
            <w:tcBorders>
              <w:top w:val="nil"/>
              <w:left w:val="nil"/>
              <w:bottom w:val="single" w:sz="4" w:space="0" w:color="auto"/>
              <w:right w:val="single" w:sz="4" w:space="0" w:color="auto"/>
            </w:tcBorders>
            <w:shd w:val="clear" w:color="000000" w:fill="FFFFFF"/>
            <w:noWrap/>
            <w:vAlign w:val="bottom"/>
            <w:hideMark/>
          </w:tcPr>
          <w:p w14:paraId="6239FC1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IXCATLAN</w:t>
            </w:r>
          </w:p>
        </w:tc>
        <w:tc>
          <w:tcPr>
            <w:tcW w:w="1276" w:type="dxa"/>
            <w:tcBorders>
              <w:top w:val="nil"/>
              <w:left w:val="nil"/>
              <w:bottom w:val="single" w:sz="4" w:space="0" w:color="auto"/>
              <w:right w:val="single" w:sz="4" w:space="0" w:color="auto"/>
            </w:tcBorders>
            <w:shd w:val="clear" w:color="000000" w:fill="FFFFFF"/>
            <w:noWrap/>
            <w:vAlign w:val="bottom"/>
            <w:hideMark/>
          </w:tcPr>
          <w:p w14:paraId="65883FA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11653</w:t>
            </w:r>
          </w:p>
        </w:tc>
        <w:tc>
          <w:tcPr>
            <w:tcW w:w="1418" w:type="dxa"/>
            <w:tcBorders>
              <w:top w:val="nil"/>
              <w:left w:val="nil"/>
              <w:bottom w:val="single" w:sz="4" w:space="0" w:color="auto"/>
              <w:right w:val="single" w:sz="4" w:space="0" w:color="auto"/>
            </w:tcBorders>
            <w:shd w:val="clear" w:color="000000" w:fill="FFFFFF"/>
            <w:noWrap/>
            <w:vAlign w:val="bottom"/>
            <w:hideMark/>
          </w:tcPr>
          <w:p w14:paraId="36FE4F2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1.996</w:t>
            </w:r>
          </w:p>
        </w:tc>
        <w:tc>
          <w:tcPr>
            <w:tcW w:w="1701" w:type="dxa"/>
            <w:tcBorders>
              <w:top w:val="nil"/>
              <w:left w:val="nil"/>
              <w:bottom w:val="single" w:sz="4" w:space="0" w:color="auto"/>
              <w:right w:val="single" w:sz="4" w:space="0" w:color="auto"/>
            </w:tcBorders>
            <w:shd w:val="clear" w:color="000000" w:fill="FFFFFF"/>
            <w:noWrap/>
            <w:vAlign w:val="bottom"/>
            <w:hideMark/>
          </w:tcPr>
          <w:p w14:paraId="552F0CB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530,248.49 </w:t>
            </w:r>
          </w:p>
        </w:tc>
        <w:tc>
          <w:tcPr>
            <w:tcW w:w="1472" w:type="dxa"/>
            <w:tcBorders>
              <w:top w:val="nil"/>
              <w:left w:val="nil"/>
              <w:bottom w:val="single" w:sz="4" w:space="0" w:color="auto"/>
              <w:right w:val="single" w:sz="4" w:space="0" w:color="auto"/>
            </w:tcBorders>
            <w:shd w:val="clear" w:color="000000" w:fill="FFFFFF"/>
            <w:noWrap/>
            <w:vAlign w:val="bottom"/>
            <w:hideMark/>
          </w:tcPr>
          <w:p w14:paraId="0908A7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666,487.77 </w:t>
            </w:r>
          </w:p>
        </w:tc>
      </w:tr>
      <w:tr w:rsidR="00421917" w:rsidRPr="007E13CD" w14:paraId="7366EE9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280B5C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310</w:t>
            </w:r>
          </w:p>
        </w:tc>
        <w:tc>
          <w:tcPr>
            <w:tcW w:w="2579" w:type="dxa"/>
            <w:tcBorders>
              <w:top w:val="nil"/>
              <w:left w:val="nil"/>
              <w:bottom w:val="single" w:sz="4" w:space="0" w:color="auto"/>
              <w:right w:val="single" w:sz="4" w:space="0" w:color="auto"/>
            </w:tcBorders>
            <w:shd w:val="clear" w:color="000000" w:fill="FFFFFF"/>
            <w:noWrap/>
            <w:vAlign w:val="bottom"/>
            <w:hideMark/>
          </w:tcPr>
          <w:p w14:paraId="0ECA8AA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IXTLAHUACA</w:t>
            </w:r>
          </w:p>
        </w:tc>
        <w:tc>
          <w:tcPr>
            <w:tcW w:w="1276" w:type="dxa"/>
            <w:tcBorders>
              <w:top w:val="nil"/>
              <w:left w:val="nil"/>
              <w:bottom w:val="single" w:sz="4" w:space="0" w:color="auto"/>
              <w:right w:val="single" w:sz="4" w:space="0" w:color="auto"/>
            </w:tcBorders>
            <w:shd w:val="clear" w:color="000000" w:fill="FFFFFF"/>
            <w:noWrap/>
            <w:vAlign w:val="bottom"/>
            <w:hideMark/>
          </w:tcPr>
          <w:p w14:paraId="0B36101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8561</w:t>
            </w:r>
          </w:p>
        </w:tc>
        <w:tc>
          <w:tcPr>
            <w:tcW w:w="1418" w:type="dxa"/>
            <w:tcBorders>
              <w:top w:val="nil"/>
              <w:left w:val="nil"/>
              <w:bottom w:val="single" w:sz="4" w:space="0" w:color="auto"/>
              <w:right w:val="single" w:sz="4" w:space="0" w:color="auto"/>
            </w:tcBorders>
            <w:shd w:val="clear" w:color="000000" w:fill="FFFFFF"/>
            <w:noWrap/>
            <w:vAlign w:val="bottom"/>
            <w:hideMark/>
          </w:tcPr>
          <w:p w14:paraId="34134F7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w:t>
            </w:r>
          </w:p>
        </w:tc>
        <w:tc>
          <w:tcPr>
            <w:tcW w:w="1701" w:type="dxa"/>
            <w:tcBorders>
              <w:top w:val="nil"/>
              <w:left w:val="nil"/>
              <w:bottom w:val="single" w:sz="4" w:space="0" w:color="auto"/>
              <w:right w:val="single" w:sz="4" w:space="0" w:color="auto"/>
            </w:tcBorders>
            <w:shd w:val="clear" w:color="000000" w:fill="FFFFFF"/>
            <w:noWrap/>
            <w:vAlign w:val="bottom"/>
            <w:hideMark/>
          </w:tcPr>
          <w:p w14:paraId="63DD5D2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937,901.45 </w:t>
            </w:r>
          </w:p>
        </w:tc>
        <w:tc>
          <w:tcPr>
            <w:tcW w:w="1472" w:type="dxa"/>
            <w:tcBorders>
              <w:top w:val="nil"/>
              <w:left w:val="nil"/>
              <w:bottom w:val="single" w:sz="4" w:space="0" w:color="auto"/>
              <w:right w:val="single" w:sz="4" w:space="0" w:color="auto"/>
            </w:tcBorders>
            <w:shd w:val="clear" w:color="000000" w:fill="FFFFFF"/>
            <w:noWrap/>
            <w:vAlign w:val="bottom"/>
            <w:hideMark/>
          </w:tcPr>
          <w:p w14:paraId="3E4B8CD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1,267,209.17 </w:t>
            </w:r>
          </w:p>
        </w:tc>
      </w:tr>
      <w:tr w:rsidR="00421917" w:rsidRPr="007E13CD" w14:paraId="3BC2B77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EDD0D6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311</w:t>
            </w:r>
          </w:p>
        </w:tc>
        <w:tc>
          <w:tcPr>
            <w:tcW w:w="2579" w:type="dxa"/>
            <w:tcBorders>
              <w:top w:val="nil"/>
              <w:left w:val="nil"/>
              <w:bottom w:val="single" w:sz="4" w:space="0" w:color="auto"/>
              <w:right w:val="single" w:sz="4" w:space="0" w:color="auto"/>
            </w:tcBorders>
            <w:shd w:val="clear" w:color="000000" w:fill="FFFFFF"/>
            <w:noWrap/>
            <w:vAlign w:val="bottom"/>
            <w:hideMark/>
          </w:tcPr>
          <w:p w14:paraId="1158C2F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JALTEPETONGO</w:t>
            </w:r>
          </w:p>
        </w:tc>
        <w:tc>
          <w:tcPr>
            <w:tcW w:w="1276" w:type="dxa"/>
            <w:tcBorders>
              <w:top w:val="nil"/>
              <w:left w:val="nil"/>
              <w:bottom w:val="single" w:sz="4" w:space="0" w:color="auto"/>
              <w:right w:val="single" w:sz="4" w:space="0" w:color="auto"/>
            </w:tcBorders>
            <w:shd w:val="clear" w:color="000000" w:fill="FFFFFF"/>
            <w:noWrap/>
            <w:vAlign w:val="bottom"/>
            <w:hideMark/>
          </w:tcPr>
          <w:p w14:paraId="153CA30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545</w:t>
            </w:r>
          </w:p>
        </w:tc>
        <w:tc>
          <w:tcPr>
            <w:tcW w:w="1418" w:type="dxa"/>
            <w:tcBorders>
              <w:top w:val="nil"/>
              <w:left w:val="nil"/>
              <w:bottom w:val="single" w:sz="4" w:space="0" w:color="auto"/>
              <w:right w:val="single" w:sz="4" w:space="0" w:color="auto"/>
            </w:tcBorders>
            <w:shd w:val="clear" w:color="000000" w:fill="FFFFFF"/>
            <w:noWrap/>
            <w:vAlign w:val="bottom"/>
            <w:hideMark/>
          </w:tcPr>
          <w:p w14:paraId="5246EB7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1.253</w:t>
            </w:r>
          </w:p>
        </w:tc>
        <w:tc>
          <w:tcPr>
            <w:tcW w:w="1701" w:type="dxa"/>
            <w:tcBorders>
              <w:top w:val="nil"/>
              <w:left w:val="nil"/>
              <w:bottom w:val="single" w:sz="4" w:space="0" w:color="auto"/>
              <w:right w:val="single" w:sz="4" w:space="0" w:color="auto"/>
            </w:tcBorders>
            <w:shd w:val="clear" w:color="000000" w:fill="FFFFFF"/>
            <w:noWrap/>
            <w:vAlign w:val="bottom"/>
            <w:hideMark/>
          </w:tcPr>
          <w:p w14:paraId="05C4A0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183,698.11 </w:t>
            </w:r>
          </w:p>
        </w:tc>
        <w:tc>
          <w:tcPr>
            <w:tcW w:w="1472" w:type="dxa"/>
            <w:tcBorders>
              <w:top w:val="nil"/>
              <w:left w:val="nil"/>
              <w:bottom w:val="single" w:sz="4" w:space="0" w:color="auto"/>
              <w:right w:val="single" w:sz="4" w:space="0" w:color="auto"/>
            </w:tcBorders>
            <w:shd w:val="clear" w:color="000000" w:fill="FFFFFF"/>
            <w:noWrap/>
            <w:vAlign w:val="bottom"/>
            <w:hideMark/>
          </w:tcPr>
          <w:p w14:paraId="634A7DA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14CCFF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8056DF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312</w:t>
            </w:r>
          </w:p>
        </w:tc>
        <w:tc>
          <w:tcPr>
            <w:tcW w:w="2579" w:type="dxa"/>
            <w:tcBorders>
              <w:top w:val="nil"/>
              <w:left w:val="nil"/>
              <w:bottom w:val="single" w:sz="4" w:space="0" w:color="auto"/>
              <w:right w:val="single" w:sz="4" w:space="0" w:color="auto"/>
            </w:tcBorders>
            <w:shd w:val="clear" w:color="000000" w:fill="FFFFFF"/>
            <w:noWrap/>
            <w:vAlign w:val="bottom"/>
            <w:hideMark/>
          </w:tcPr>
          <w:p w14:paraId="4358110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JICAYAN</w:t>
            </w:r>
          </w:p>
        </w:tc>
        <w:tc>
          <w:tcPr>
            <w:tcW w:w="1276" w:type="dxa"/>
            <w:tcBorders>
              <w:top w:val="nil"/>
              <w:left w:val="nil"/>
              <w:bottom w:val="single" w:sz="4" w:space="0" w:color="auto"/>
              <w:right w:val="single" w:sz="4" w:space="0" w:color="auto"/>
            </w:tcBorders>
            <w:shd w:val="clear" w:color="000000" w:fill="FFFFFF"/>
            <w:noWrap/>
            <w:vAlign w:val="bottom"/>
            <w:hideMark/>
          </w:tcPr>
          <w:p w14:paraId="24929FF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12387</w:t>
            </w:r>
          </w:p>
        </w:tc>
        <w:tc>
          <w:tcPr>
            <w:tcW w:w="1418" w:type="dxa"/>
            <w:tcBorders>
              <w:top w:val="nil"/>
              <w:left w:val="nil"/>
              <w:bottom w:val="single" w:sz="4" w:space="0" w:color="auto"/>
              <w:right w:val="single" w:sz="4" w:space="0" w:color="auto"/>
            </w:tcBorders>
            <w:shd w:val="clear" w:color="000000" w:fill="FFFFFF"/>
            <w:noWrap/>
            <w:vAlign w:val="bottom"/>
            <w:hideMark/>
          </w:tcPr>
          <w:p w14:paraId="280EF5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1.454</w:t>
            </w:r>
          </w:p>
        </w:tc>
        <w:tc>
          <w:tcPr>
            <w:tcW w:w="1701" w:type="dxa"/>
            <w:tcBorders>
              <w:top w:val="nil"/>
              <w:left w:val="nil"/>
              <w:bottom w:val="single" w:sz="4" w:space="0" w:color="auto"/>
              <w:right w:val="single" w:sz="4" w:space="0" w:color="auto"/>
            </w:tcBorders>
            <w:shd w:val="clear" w:color="000000" w:fill="FFFFFF"/>
            <w:noWrap/>
            <w:vAlign w:val="bottom"/>
            <w:hideMark/>
          </w:tcPr>
          <w:p w14:paraId="60F319B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170,947.09 </w:t>
            </w:r>
          </w:p>
        </w:tc>
        <w:tc>
          <w:tcPr>
            <w:tcW w:w="1472" w:type="dxa"/>
            <w:tcBorders>
              <w:top w:val="nil"/>
              <w:left w:val="nil"/>
              <w:bottom w:val="single" w:sz="4" w:space="0" w:color="auto"/>
              <w:right w:val="single" w:sz="4" w:space="0" w:color="auto"/>
            </w:tcBorders>
            <w:shd w:val="clear" w:color="000000" w:fill="FFFFFF"/>
            <w:noWrap/>
            <w:vAlign w:val="bottom"/>
            <w:hideMark/>
          </w:tcPr>
          <w:p w14:paraId="692DE8E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CA2ADB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AD22B3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313</w:t>
            </w:r>
          </w:p>
        </w:tc>
        <w:tc>
          <w:tcPr>
            <w:tcW w:w="2579" w:type="dxa"/>
            <w:tcBorders>
              <w:top w:val="nil"/>
              <w:left w:val="nil"/>
              <w:bottom w:val="single" w:sz="4" w:space="0" w:color="auto"/>
              <w:right w:val="single" w:sz="4" w:space="0" w:color="auto"/>
            </w:tcBorders>
            <w:shd w:val="clear" w:color="000000" w:fill="FFFFFF"/>
            <w:noWrap/>
            <w:vAlign w:val="bottom"/>
            <w:hideMark/>
          </w:tcPr>
          <w:p w14:paraId="0BD0AE9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JOCOTIPAC</w:t>
            </w:r>
          </w:p>
        </w:tc>
        <w:tc>
          <w:tcPr>
            <w:tcW w:w="1276" w:type="dxa"/>
            <w:tcBorders>
              <w:top w:val="nil"/>
              <w:left w:val="nil"/>
              <w:bottom w:val="single" w:sz="4" w:space="0" w:color="auto"/>
              <w:right w:val="single" w:sz="4" w:space="0" w:color="auto"/>
            </w:tcBorders>
            <w:shd w:val="clear" w:color="000000" w:fill="FFFFFF"/>
            <w:noWrap/>
            <w:vAlign w:val="bottom"/>
            <w:hideMark/>
          </w:tcPr>
          <w:p w14:paraId="5FC6362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779</w:t>
            </w:r>
          </w:p>
        </w:tc>
        <w:tc>
          <w:tcPr>
            <w:tcW w:w="1418" w:type="dxa"/>
            <w:tcBorders>
              <w:top w:val="nil"/>
              <w:left w:val="nil"/>
              <w:bottom w:val="single" w:sz="4" w:space="0" w:color="auto"/>
              <w:right w:val="single" w:sz="4" w:space="0" w:color="auto"/>
            </w:tcBorders>
            <w:shd w:val="clear" w:color="000000" w:fill="FFFFFF"/>
            <w:noWrap/>
            <w:vAlign w:val="bottom"/>
            <w:hideMark/>
          </w:tcPr>
          <w:p w14:paraId="5219A1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0.913</w:t>
            </w:r>
          </w:p>
        </w:tc>
        <w:tc>
          <w:tcPr>
            <w:tcW w:w="1701" w:type="dxa"/>
            <w:tcBorders>
              <w:top w:val="nil"/>
              <w:left w:val="nil"/>
              <w:bottom w:val="single" w:sz="4" w:space="0" w:color="auto"/>
              <w:right w:val="single" w:sz="4" w:space="0" w:color="auto"/>
            </w:tcBorders>
            <w:shd w:val="clear" w:color="000000" w:fill="FFFFFF"/>
            <w:noWrap/>
            <w:vAlign w:val="bottom"/>
            <w:hideMark/>
          </w:tcPr>
          <w:p w14:paraId="3C6067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19,234.38 </w:t>
            </w:r>
          </w:p>
        </w:tc>
        <w:tc>
          <w:tcPr>
            <w:tcW w:w="1472" w:type="dxa"/>
            <w:tcBorders>
              <w:top w:val="nil"/>
              <w:left w:val="nil"/>
              <w:bottom w:val="single" w:sz="4" w:space="0" w:color="auto"/>
              <w:right w:val="single" w:sz="4" w:space="0" w:color="auto"/>
            </w:tcBorders>
            <w:shd w:val="clear" w:color="000000" w:fill="FFFFFF"/>
            <w:noWrap/>
            <w:vAlign w:val="bottom"/>
            <w:hideMark/>
          </w:tcPr>
          <w:p w14:paraId="596B83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170,871.18 </w:t>
            </w:r>
          </w:p>
        </w:tc>
      </w:tr>
      <w:tr w:rsidR="00421917" w:rsidRPr="007E13CD" w14:paraId="57F1595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7EEF1C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314</w:t>
            </w:r>
          </w:p>
        </w:tc>
        <w:tc>
          <w:tcPr>
            <w:tcW w:w="2579" w:type="dxa"/>
            <w:tcBorders>
              <w:top w:val="nil"/>
              <w:left w:val="nil"/>
              <w:bottom w:val="single" w:sz="4" w:space="0" w:color="auto"/>
              <w:right w:val="single" w:sz="4" w:space="0" w:color="auto"/>
            </w:tcBorders>
            <w:shd w:val="clear" w:color="000000" w:fill="FFFFFF"/>
            <w:noWrap/>
            <w:vAlign w:val="bottom"/>
            <w:hideMark/>
          </w:tcPr>
          <w:p w14:paraId="04BDAD1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JUCHATENGO</w:t>
            </w:r>
          </w:p>
        </w:tc>
        <w:tc>
          <w:tcPr>
            <w:tcW w:w="1276" w:type="dxa"/>
            <w:tcBorders>
              <w:top w:val="nil"/>
              <w:left w:val="nil"/>
              <w:bottom w:val="single" w:sz="4" w:space="0" w:color="auto"/>
              <w:right w:val="single" w:sz="4" w:space="0" w:color="auto"/>
            </w:tcBorders>
            <w:shd w:val="clear" w:color="000000" w:fill="FFFFFF"/>
            <w:noWrap/>
            <w:vAlign w:val="bottom"/>
            <w:hideMark/>
          </w:tcPr>
          <w:p w14:paraId="7BA630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1561</w:t>
            </w:r>
          </w:p>
        </w:tc>
        <w:tc>
          <w:tcPr>
            <w:tcW w:w="1418" w:type="dxa"/>
            <w:tcBorders>
              <w:top w:val="nil"/>
              <w:left w:val="nil"/>
              <w:bottom w:val="single" w:sz="4" w:space="0" w:color="auto"/>
              <w:right w:val="single" w:sz="4" w:space="0" w:color="auto"/>
            </w:tcBorders>
            <w:shd w:val="clear" w:color="000000" w:fill="FFFFFF"/>
            <w:noWrap/>
            <w:vAlign w:val="bottom"/>
            <w:hideMark/>
          </w:tcPr>
          <w:p w14:paraId="31A86C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0.009</w:t>
            </w:r>
          </w:p>
        </w:tc>
        <w:tc>
          <w:tcPr>
            <w:tcW w:w="1701" w:type="dxa"/>
            <w:tcBorders>
              <w:top w:val="nil"/>
              <w:left w:val="nil"/>
              <w:bottom w:val="single" w:sz="4" w:space="0" w:color="auto"/>
              <w:right w:val="single" w:sz="4" w:space="0" w:color="auto"/>
            </w:tcBorders>
            <w:shd w:val="clear" w:color="000000" w:fill="FFFFFF"/>
            <w:noWrap/>
            <w:vAlign w:val="bottom"/>
            <w:hideMark/>
          </w:tcPr>
          <w:p w14:paraId="25675E4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101,449.03 </w:t>
            </w:r>
          </w:p>
        </w:tc>
        <w:tc>
          <w:tcPr>
            <w:tcW w:w="1472" w:type="dxa"/>
            <w:tcBorders>
              <w:top w:val="nil"/>
              <w:left w:val="nil"/>
              <w:bottom w:val="single" w:sz="4" w:space="0" w:color="auto"/>
              <w:right w:val="single" w:sz="4" w:space="0" w:color="auto"/>
            </w:tcBorders>
            <w:shd w:val="clear" w:color="000000" w:fill="FFFFFF"/>
            <w:noWrap/>
            <w:vAlign w:val="bottom"/>
            <w:hideMark/>
          </w:tcPr>
          <w:p w14:paraId="099944C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717,363.17 </w:t>
            </w:r>
          </w:p>
        </w:tc>
      </w:tr>
      <w:tr w:rsidR="00421917" w:rsidRPr="007E13CD" w14:paraId="7D93D4D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0FD5BE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315</w:t>
            </w:r>
          </w:p>
        </w:tc>
        <w:tc>
          <w:tcPr>
            <w:tcW w:w="2579" w:type="dxa"/>
            <w:tcBorders>
              <w:top w:val="nil"/>
              <w:left w:val="nil"/>
              <w:bottom w:val="single" w:sz="4" w:space="0" w:color="auto"/>
              <w:right w:val="single" w:sz="4" w:space="0" w:color="auto"/>
            </w:tcBorders>
            <w:shd w:val="clear" w:color="000000" w:fill="FFFFFF"/>
            <w:noWrap/>
            <w:vAlign w:val="bottom"/>
            <w:hideMark/>
          </w:tcPr>
          <w:p w14:paraId="72BAE1E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MARTIR</w:t>
            </w:r>
          </w:p>
        </w:tc>
        <w:tc>
          <w:tcPr>
            <w:tcW w:w="1276" w:type="dxa"/>
            <w:tcBorders>
              <w:top w:val="nil"/>
              <w:left w:val="nil"/>
              <w:bottom w:val="single" w:sz="4" w:space="0" w:color="auto"/>
              <w:right w:val="single" w:sz="4" w:space="0" w:color="auto"/>
            </w:tcBorders>
            <w:shd w:val="clear" w:color="000000" w:fill="FFFFFF"/>
            <w:noWrap/>
            <w:vAlign w:val="bottom"/>
            <w:hideMark/>
          </w:tcPr>
          <w:p w14:paraId="0679AEA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1694</w:t>
            </w:r>
          </w:p>
        </w:tc>
        <w:tc>
          <w:tcPr>
            <w:tcW w:w="1418" w:type="dxa"/>
            <w:tcBorders>
              <w:top w:val="nil"/>
              <w:left w:val="nil"/>
              <w:bottom w:val="single" w:sz="4" w:space="0" w:color="auto"/>
              <w:right w:val="single" w:sz="4" w:space="0" w:color="auto"/>
            </w:tcBorders>
            <w:shd w:val="clear" w:color="000000" w:fill="FFFFFF"/>
            <w:noWrap/>
            <w:vAlign w:val="bottom"/>
            <w:hideMark/>
          </w:tcPr>
          <w:p w14:paraId="052E95E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2.067</w:t>
            </w:r>
          </w:p>
        </w:tc>
        <w:tc>
          <w:tcPr>
            <w:tcW w:w="1701" w:type="dxa"/>
            <w:tcBorders>
              <w:top w:val="nil"/>
              <w:left w:val="nil"/>
              <w:bottom w:val="single" w:sz="4" w:space="0" w:color="auto"/>
              <w:right w:val="single" w:sz="4" w:space="0" w:color="auto"/>
            </w:tcBorders>
            <w:shd w:val="clear" w:color="000000" w:fill="FFFFFF"/>
            <w:noWrap/>
            <w:vAlign w:val="bottom"/>
            <w:hideMark/>
          </w:tcPr>
          <w:p w14:paraId="6738EF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86,170.32 </w:t>
            </w:r>
          </w:p>
        </w:tc>
        <w:tc>
          <w:tcPr>
            <w:tcW w:w="1472" w:type="dxa"/>
            <w:tcBorders>
              <w:top w:val="nil"/>
              <w:left w:val="nil"/>
              <w:bottom w:val="single" w:sz="4" w:space="0" w:color="auto"/>
              <w:right w:val="single" w:sz="4" w:space="0" w:color="auto"/>
            </w:tcBorders>
            <w:shd w:val="clear" w:color="000000" w:fill="FFFFFF"/>
            <w:noWrap/>
            <w:vAlign w:val="bottom"/>
            <w:hideMark/>
          </w:tcPr>
          <w:p w14:paraId="0E37611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826,909.50 </w:t>
            </w:r>
          </w:p>
        </w:tc>
      </w:tr>
      <w:tr w:rsidR="00421917" w:rsidRPr="007E13CD" w14:paraId="20793D9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B592C2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316</w:t>
            </w:r>
          </w:p>
        </w:tc>
        <w:tc>
          <w:tcPr>
            <w:tcW w:w="2579" w:type="dxa"/>
            <w:tcBorders>
              <w:top w:val="nil"/>
              <w:left w:val="nil"/>
              <w:bottom w:val="single" w:sz="4" w:space="0" w:color="auto"/>
              <w:right w:val="single" w:sz="4" w:space="0" w:color="auto"/>
            </w:tcBorders>
            <w:shd w:val="clear" w:color="000000" w:fill="FFFFFF"/>
            <w:noWrap/>
            <w:vAlign w:val="bottom"/>
            <w:hideMark/>
          </w:tcPr>
          <w:p w14:paraId="16FE906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MARTIR QUIECHAPA</w:t>
            </w:r>
          </w:p>
        </w:tc>
        <w:tc>
          <w:tcPr>
            <w:tcW w:w="1276" w:type="dxa"/>
            <w:tcBorders>
              <w:top w:val="nil"/>
              <w:left w:val="nil"/>
              <w:bottom w:val="single" w:sz="4" w:space="0" w:color="auto"/>
              <w:right w:val="single" w:sz="4" w:space="0" w:color="auto"/>
            </w:tcBorders>
            <w:shd w:val="clear" w:color="000000" w:fill="FFFFFF"/>
            <w:noWrap/>
            <w:vAlign w:val="bottom"/>
            <w:hideMark/>
          </w:tcPr>
          <w:p w14:paraId="3EF5C16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693</w:t>
            </w:r>
          </w:p>
        </w:tc>
        <w:tc>
          <w:tcPr>
            <w:tcW w:w="1418" w:type="dxa"/>
            <w:tcBorders>
              <w:top w:val="nil"/>
              <w:left w:val="nil"/>
              <w:bottom w:val="single" w:sz="4" w:space="0" w:color="auto"/>
              <w:right w:val="single" w:sz="4" w:space="0" w:color="auto"/>
            </w:tcBorders>
            <w:shd w:val="clear" w:color="000000" w:fill="FFFFFF"/>
            <w:noWrap/>
            <w:vAlign w:val="bottom"/>
            <w:hideMark/>
          </w:tcPr>
          <w:p w14:paraId="7508DF3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0.223</w:t>
            </w:r>
          </w:p>
        </w:tc>
        <w:tc>
          <w:tcPr>
            <w:tcW w:w="1701" w:type="dxa"/>
            <w:tcBorders>
              <w:top w:val="nil"/>
              <w:left w:val="nil"/>
              <w:bottom w:val="single" w:sz="4" w:space="0" w:color="auto"/>
              <w:right w:val="single" w:sz="4" w:space="0" w:color="auto"/>
            </w:tcBorders>
            <w:shd w:val="clear" w:color="000000" w:fill="FFFFFF"/>
            <w:noWrap/>
            <w:vAlign w:val="bottom"/>
            <w:hideMark/>
          </w:tcPr>
          <w:p w14:paraId="7068ECB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75,389.80 </w:t>
            </w:r>
          </w:p>
        </w:tc>
        <w:tc>
          <w:tcPr>
            <w:tcW w:w="1472" w:type="dxa"/>
            <w:tcBorders>
              <w:top w:val="nil"/>
              <w:left w:val="nil"/>
              <w:bottom w:val="single" w:sz="4" w:space="0" w:color="auto"/>
              <w:right w:val="single" w:sz="4" w:space="0" w:color="auto"/>
            </w:tcBorders>
            <w:shd w:val="clear" w:color="000000" w:fill="FFFFFF"/>
            <w:noWrap/>
            <w:vAlign w:val="bottom"/>
            <w:hideMark/>
          </w:tcPr>
          <w:p w14:paraId="044D31B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8,110.86 </w:t>
            </w:r>
          </w:p>
        </w:tc>
      </w:tr>
      <w:tr w:rsidR="00421917" w:rsidRPr="007E13CD" w14:paraId="0A5E09C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63C398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317</w:t>
            </w:r>
          </w:p>
        </w:tc>
        <w:tc>
          <w:tcPr>
            <w:tcW w:w="2579" w:type="dxa"/>
            <w:tcBorders>
              <w:top w:val="nil"/>
              <w:left w:val="nil"/>
              <w:bottom w:val="single" w:sz="4" w:space="0" w:color="auto"/>
              <w:right w:val="single" w:sz="4" w:space="0" w:color="auto"/>
            </w:tcBorders>
            <w:shd w:val="clear" w:color="000000" w:fill="FFFFFF"/>
            <w:noWrap/>
            <w:vAlign w:val="bottom"/>
            <w:hideMark/>
          </w:tcPr>
          <w:p w14:paraId="2F778C9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MARTIR YUCUXACO</w:t>
            </w:r>
          </w:p>
        </w:tc>
        <w:tc>
          <w:tcPr>
            <w:tcW w:w="1276" w:type="dxa"/>
            <w:tcBorders>
              <w:top w:val="nil"/>
              <w:left w:val="nil"/>
              <w:bottom w:val="single" w:sz="4" w:space="0" w:color="auto"/>
              <w:right w:val="single" w:sz="4" w:space="0" w:color="auto"/>
            </w:tcBorders>
            <w:shd w:val="clear" w:color="000000" w:fill="FFFFFF"/>
            <w:noWrap/>
            <w:vAlign w:val="bottom"/>
            <w:hideMark/>
          </w:tcPr>
          <w:p w14:paraId="18595E9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1239</w:t>
            </w:r>
          </w:p>
        </w:tc>
        <w:tc>
          <w:tcPr>
            <w:tcW w:w="1418" w:type="dxa"/>
            <w:tcBorders>
              <w:top w:val="nil"/>
              <w:left w:val="nil"/>
              <w:bottom w:val="single" w:sz="4" w:space="0" w:color="auto"/>
              <w:right w:val="single" w:sz="4" w:space="0" w:color="auto"/>
            </w:tcBorders>
            <w:shd w:val="clear" w:color="000000" w:fill="FFFFFF"/>
            <w:noWrap/>
            <w:vAlign w:val="bottom"/>
            <w:hideMark/>
          </w:tcPr>
          <w:p w14:paraId="378D8EC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0.405</w:t>
            </w:r>
          </w:p>
        </w:tc>
        <w:tc>
          <w:tcPr>
            <w:tcW w:w="1701" w:type="dxa"/>
            <w:tcBorders>
              <w:top w:val="nil"/>
              <w:left w:val="nil"/>
              <w:bottom w:val="single" w:sz="4" w:space="0" w:color="auto"/>
              <w:right w:val="single" w:sz="4" w:space="0" w:color="auto"/>
            </w:tcBorders>
            <w:shd w:val="clear" w:color="000000" w:fill="FFFFFF"/>
            <w:noWrap/>
            <w:vAlign w:val="bottom"/>
            <w:hideMark/>
          </w:tcPr>
          <w:p w14:paraId="4CAA772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567,863.29 </w:t>
            </w:r>
          </w:p>
        </w:tc>
        <w:tc>
          <w:tcPr>
            <w:tcW w:w="1472" w:type="dxa"/>
            <w:tcBorders>
              <w:top w:val="nil"/>
              <w:left w:val="nil"/>
              <w:bottom w:val="single" w:sz="4" w:space="0" w:color="auto"/>
              <w:right w:val="single" w:sz="4" w:space="0" w:color="auto"/>
            </w:tcBorders>
            <w:shd w:val="clear" w:color="000000" w:fill="FFFFFF"/>
            <w:noWrap/>
            <w:vAlign w:val="bottom"/>
            <w:hideMark/>
          </w:tcPr>
          <w:p w14:paraId="42A9E2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233,750.50 </w:t>
            </w:r>
          </w:p>
        </w:tc>
      </w:tr>
      <w:tr w:rsidR="00421917" w:rsidRPr="007E13CD" w14:paraId="7A46F98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4A960F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318</w:t>
            </w:r>
          </w:p>
        </w:tc>
        <w:tc>
          <w:tcPr>
            <w:tcW w:w="2579" w:type="dxa"/>
            <w:tcBorders>
              <w:top w:val="nil"/>
              <w:left w:val="nil"/>
              <w:bottom w:val="single" w:sz="4" w:space="0" w:color="auto"/>
              <w:right w:val="single" w:sz="4" w:space="0" w:color="auto"/>
            </w:tcBorders>
            <w:shd w:val="clear" w:color="000000" w:fill="FFFFFF"/>
            <w:noWrap/>
            <w:vAlign w:val="bottom"/>
            <w:hideMark/>
          </w:tcPr>
          <w:p w14:paraId="00F9EFD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MIXTEPEC (JUQUILA)</w:t>
            </w:r>
          </w:p>
        </w:tc>
        <w:tc>
          <w:tcPr>
            <w:tcW w:w="1276" w:type="dxa"/>
            <w:tcBorders>
              <w:top w:val="nil"/>
              <w:left w:val="nil"/>
              <w:bottom w:val="single" w:sz="4" w:space="0" w:color="auto"/>
              <w:right w:val="single" w:sz="4" w:space="0" w:color="auto"/>
            </w:tcBorders>
            <w:shd w:val="clear" w:color="000000" w:fill="FFFFFF"/>
            <w:noWrap/>
            <w:vAlign w:val="bottom"/>
            <w:hideMark/>
          </w:tcPr>
          <w:p w14:paraId="0F7324F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48336</w:t>
            </w:r>
          </w:p>
        </w:tc>
        <w:tc>
          <w:tcPr>
            <w:tcW w:w="1418" w:type="dxa"/>
            <w:tcBorders>
              <w:top w:val="nil"/>
              <w:left w:val="nil"/>
              <w:bottom w:val="single" w:sz="4" w:space="0" w:color="auto"/>
              <w:right w:val="single" w:sz="4" w:space="0" w:color="auto"/>
            </w:tcBorders>
            <w:shd w:val="clear" w:color="000000" w:fill="FFFFFF"/>
            <w:noWrap/>
            <w:vAlign w:val="bottom"/>
            <w:hideMark/>
          </w:tcPr>
          <w:p w14:paraId="4F5CBB2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-0.557</w:t>
            </w:r>
          </w:p>
        </w:tc>
        <w:tc>
          <w:tcPr>
            <w:tcW w:w="1701" w:type="dxa"/>
            <w:tcBorders>
              <w:top w:val="nil"/>
              <w:left w:val="nil"/>
              <w:bottom w:val="single" w:sz="4" w:space="0" w:color="auto"/>
              <w:right w:val="single" w:sz="4" w:space="0" w:color="auto"/>
            </w:tcBorders>
            <w:shd w:val="clear" w:color="000000" w:fill="FFFFFF"/>
            <w:noWrap/>
            <w:vAlign w:val="bottom"/>
            <w:hideMark/>
          </w:tcPr>
          <w:p w14:paraId="338443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44,850,638.90 </w:t>
            </w:r>
          </w:p>
        </w:tc>
        <w:tc>
          <w:tcPr>
            <w:tcW w:w="1472" w:type="dxa"/>
            <w:tcBorders>
              <w:top w:val="nil"/>
              <w:left w:val="nil"/>
              <w:bottom w:val="single" w:sz="4" w:space="0" w:color="auto"/>
              <w:right w:val="single" w:sz="4" w:space="0" w:color="auto"/>
            </w:tcBorders>
            <w:shd w:val="clear" w:color="000000" w:fill="FFFFFF"/>
            <w:noWrap/>
            <w:vAlign w:val="bottom"/>
            <w:hideMark/>
          </w:tcPr>
          <w:p w14:paraId="740B8DA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22,701,606.59 </w:t>
            </w:r>
          </w:p>
        </w:tc>
      </w:tr>
      <w:tr w:rsidR="00421917" w:rsidRPr="007E13CD" w14:paraId="0B20163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FE01F4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319</w:t>
            </w:r>
          </w:p>
        </w:tc>
        <w:tc>
          <w:tcPr>
            <w:tcW w:w="2579" w:type="dxa"/>
            <w:tcBorders>
              <w:top w:val="nil"/>
              <w:left w:val="nil"/>
              <w:bottom w:val="single" w:sz="4" w:space="0" w:color="auto"/>
              <w:right w:val="single" w:sz="4" w:space="0" w:color="auto"/>
            </w:tcBorders>
            <w:shd w:val="clear" w:color="000000" w:fill="FFFFFF"/>
            <w:noWrap/>
            <w:vAlign w:val="bottom"/>
            <w:hideMark/>
          </w:tcPr>
          <w:p w14:paraId="241D32F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MIXTEPEC (MIAHUATLAN)</w:t>
            </w:r>
          </w:p>
        </w:tc>
        <w:tc>
          <w:tcPr>
            <w:tcW w:w="1276" w:type="dxa"/>
            <w:tcBorders>
              <w:top w:val="nil"/>
              <w:left w:val="nil"/>
              <w:bottom w:val="single" w:sz="4" w:space="0" w:color="auto"/>
              <w:right w:val="single" w:sz="4" w:space="0" w:color="auto"/>
            </w:tcBorders>
            <w:shd w:val="clear" w:color="000000" w:fill="FFFFFF"/>
            <w:noWrap/>
            <w:vAlign w:val="bottom"/>
            <w:hideMark/>
          </w:tcPr>
          <w:p w14:paraId="0F39532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1074</w:t>
            </w:r>
          </w:p>
        </w:tc>
        <w:tc>
          <w:tcPr>
            <w:tcW w:w="1418" w:type="dxa"/>
            <w:tcBorders>
              <w:top w:val="nil"/>
              <w:left w:val="nil"/>
              <w:bottom w:val="single" w:sz="4" w:space="0" w:color="auto"/>
              <w:right w:val="single" w:sz="4" w:space="0" w:color="auto"/>
            </w:tcBorders>
            <w:shd w:val="clear" w:color="000000" w:fill="FFFFFF"/>
            <w:noWrap/>
            <w:vAlign w:val="bottom"/>
            <w:hideMark/>
          </w:tcPr>
          <w:p w14:paraId="25389B3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0.811</w:t>
            </w:r>
          </w:p>
        </w:tc>
        <w:tc>
          <w:tcPr>
            <w:tcW w:w="1701" w:type="dxa"/>
            <w:tcBorders>
              <w:top w:val="nil"/>
              <w:left w:val="nil"/>
              <w:bottom w:val="single" w:sz="4" w:space="0" w:color="auto"/>
              <w:right w:val="single" w:sz="4" w:space="0" w:color="auto"/>
            </w:tcBorders>
            <w:shd w:val="clear" w:color="000000" w:fill="FFFFFF"/>
            <w:noWrap/>
            <w:vAlign w:val="bottom"/>
            <w:hideMark/>
          </w:tcPr>
          <w:p w14:paraId="07A7A4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3,277.07 </w:t>
            </w:r>
          </w:p>
        </w:tc>
        <w:tc>
          <w:tcPr>
            <w:tcW w:w="1472" w:type="dxa"/>
            <w:tcBorders>
              <w:top w:val="nil"/>
              <w:left w:val="nil"/>
              <w:bottom w:val="single" w:sz="4" w:space="0" w:color="auto"/>
              <w:right w:val="single" w:sz="4" w:space="0" w:color="auto"/>
            </w:tcBorders>
            <w:shd w:val="clear" w:color="000000" w:fill="FFFFFF"/>
            <w:noWrap/>
            <w:vAlign w:val="bottom"/>
            <w:hideMark/>
          </w:tcPr>
          <w:p w14:paraId="45528E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27,857.93 </w:t>
            </w:r>
          </w:p>
        </w:tc>
      </w:tr>
      <w:tr w:rsidR="00421917" w:rsidRPr="007E13CD" w14:paraId="52A0427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900E3C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320</w:t>
            </w:r>
          </w:p>
        </w:tc>
        <w:tc>
          <w:tcPr>
            <w:tcW w:w="2579" w:type="dxa"/>
            <w:tcBorders>
              <w:top w:val="nil"/>
              <w:left w:val="nil"/>
              <w:bottom w:val="single" w:sz="4" w:space="0" w:color="auto"/>
              <w:right w:val="single" w:sz="4" w:space="0" w:color="auto"/>
            </w:tcBorders>
            <w:shd w:val="clear" w:color="000000" w:fill="FFFFFF"/>
            <w:noWrap/>
            <w:vAlign w:val="bottom"/>
            <w:hideMark/>
          </w:tcPr>
          <w:p w14:paraId="622EC15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MOLINOS</w:t>
            </w:r>
          </w:p>
        </w:tc>
        <w:tc>
          <w:tcPr>
            <w:tcW w:w="1276" w:type="dxa"/>
            <w:tcBorders>
              <w:top w:val="nil"/>
              <w:left w:val="nil"/>
              <w:bottom w:val="single" w:sz="4" w:space="0" w:color="auto"/>
              <w:right w:val="single" w:sz="4" w:space="0" w:color="auto"/>
            </w:tcBorders>
            <w:shd w:val="clear" w:color="000000" w:fill="FFFFFF"/>
            <w:noWrap/>
            <w:vAlign w:val="bottom"/>
            <w:hideMark/>
          </w:tcPr>
          <w:p w14:paraId="36BC69C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668</w:t>
            </w:r>
          </w:p>
        </w:tc>
        <w:tc>
          <w:tcPr>
            <w:tcW w:w="1418" w:type="dxa"/>
            <w:tcBorders>
              <w:top w:val="nil"/>
              <w:left w:val="nil"/>
              <w:bottom w:val="single" w:sz="4" w:space="0" w:color="auto"/>
              <w:right w:val="single" w:sz="4" w:space="0" w:color="auto"/>
            </w:tcBorders>
            <w:shd w:val="clear" w:color="000000" w:fill="FFFFFF"/>
            <w:noWrap/>
            <w:vAlign w:val="bottom"/>
            <w:hideMark/>
          </w:tcPr>
          <w:p w14:paraId="7533714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0.595</w:t>
            </w:r>
          </w:p>
        </w:tc>
        <w:tc>
          <w:tcPr>
            <w:tcW w:w="1701" w:type="dxa"/>
            <w:tcBorders>
              <w:top w:val="nil"/>
              <w:left w:val="nil"/>
              <w:bottom w:val="single" w:sz="4" w:space="0" w:color="auto"/>
              <w:right w:val="single" w:sz="4" w:space="0" w:color="auto"/>
            </w:tcBorders>
            <w:shd w:val="clear" w:color="000000" w:fill="FFFFFF"/>
            <w:noWrap/>
            <w:vAlign w:val="bottom"/>
            <w:hideMark/>
          </w:tcPr>
          <w:p w14:paraId="518CA2A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26,179.00 </w:t>
            </w:r>
          </w:p>
        </w:tc>
        <w:tc>
          <w:tcPr>
            <w:tcW w:w="1472" w:type="dxa"/>
            <w:tcBorders>
              <w:top w:val="nil"/>
              <w:left w:val="nil"/>
              <w:bottom w:val="single" w:sz="4" w:space="0" w:color="auto"/>
              <w:right w:val="single" w:sz="4" w:space="0" w:color="auto"/>
            </w:tcBorders>
            <w:shd w:val="clear" w:color="000000" w:fill="FFFFFF"/>
            <w:noWrap/>
            <w:vAlign w:val="bottom"/>
            <w:hideMark/>
          </w:tcPr>
          <w:p w14:paraId="1B48CAF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8,202.00 </w:t>
            </w:r>
          </w:p>
        </w:tc>
      </w:tr>
      <w:tr w:rsidR="00421917" w:rsidRPr="007E13CD" w14:paraId="792D3BB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921F6E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321</w:t>
            </w:r>
          </w:p>
        </w:tc>
        <w:tc>
          <w:tcPr>
            <w:tcW w:w="2579" w:type="dxa"/>
            <w:tcBorders>
              <w:top w:val="nil"/>
              <w:left w:val="nil"/>
              <w:bottom w:val="single" w:sz="4" w:space="0" w:color="auto"/>
              <w:right w:val="single" w:sz="4" w:space="0" w:color="auto"/>
            </w:tcBorders>
            <w:shd w:val="clear" w:color="000000" w:fill="FFFFFF"/>
            <w:noWrap/>
            <w:vAlign w:val="bottom"/>
            <w:hideMark/>
          </w:tcPr>
          <w:p w14:paraId="57095CB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NOPALA</w:t>
            </w:r>
          </w:p>
        </w:tc>
        <w:tc>
          <w:tcPr>
            <w:tcW w:w="1276" w:type="dxa"/>
            <w:tcBorders>
              <w:top w:val="nil"/>
              <w:left w:val="nil"/>
              <w:bottom w:val="single" w:sz="4" w:space="0" w:color="auto"/>
              <w:right w:val="single" w:sz="4" w:space="0" w:color="auto"/>
            </w:tcBorders>
            <w:shd w:val="clear" w:color="000000" w:fill="FFFFFF"/>
            <w:noWrap/>
            <w:vAlign w:val="bottom"/>
            <w:hideMark/>
          </w:tcPr>
          <w:p w14:paraId="1D37F6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720</w:t>
            </w:r>
          </w:p>
        </w:tc>
        <w:tc>
          <w:tcPr>
            <w:tcW w:w="1418" w:type="dxa"/>
            <w:tcBorders>
              <w:top w:val="nil"/>
              <w:left w:val="nil"/>
              <w:bottom w:val="single" w:sz="4" w:space="0" w:color="auto"/>
              <w:right w:val="single" w:sz="4" w:space="0" w:color="auto"/>
            </w:tcBorders>
            <w:shd w:val="clear" w:color="000000" w:fill="FFFFFF"/>
            <w:noWrap/>
            <w:vAlign w:val="bottom"/>
            <w:hideMark/>
          </w:tcPr>
          <w:p w14:paraId="06E596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0.708</w:t>
            </w:r>
          </w:p>
        </w:tc>
        <w:tc>
          <w:tcPr>
            <w:tcW w:w="1701" w:type="dxa"/>
            <w:tcBorders>
              <w:top w:val="nil"/>
              <w:left w:val="nil"/>
              <w:bottom w:val="single" w:sz="4" w:space="0" w:color="auto"/>
              <w:right w:val="single" w:sz="4" w:space="0" w:color="auto"/>
            </w:tcBorders>
            <w:shd w:val="clear" w:color="000000" w:fill="FFFFFF"/>
            <w:noWrap/>
            <w:vAlign w:val="bottom"/>
            <w:hideMark/>
          </w:tcPr>
          <w:p w14:paraId="30D600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121,089.85 </w:t>
            </w:r>
          </w:p>
        </w:tc>
        <w:tc>
          <w:tcPr>
            <w:tcW w:w="1472" w:type="dxa"/>
            <w:tcBorders>
              <w:top w:val="nil"/>
              <w:left w:val="nil"/>
              <w:bottom w:val="single" w:sz="4" w:space="0" w:color="auto"/>
              <w:right w:val="single" w:sz="4" w:space="0" w:color="auto"/>
            </w:tcBorders>
            <w:shd w:val="clear" w:color="000000" w:fill="FFFFFF"/>
            <w:noWrap/>
            <w:vAlign w:val="bottom"/>
            <w:hideMark/>
          </w:tcPr>
          <w:p w14:paraId="1CEE332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2,142,683.61 </w:t>
            </w:r>
          </w:p>
        </w:tc>
      </w:tr>
      <w:tr w:rsidR="00421917" w:rsidRPr="007E13CD" w14:paraId="37D6F00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7584EB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322</w:t>
            </w:r>
          </w:p>
        </w:tc>
        <w:tc>
          <w:tcPr>
            <w:tcW w:w="2579" w:type="dxa"/>
            <w:tcBorders>
              <w:top w:val="nil"/>
              <w:left w:val="nil"/>
              <w:bottom w:val="single" w:sz="4" w:space="0" w:color="auto"/>
              <w:right w:val="single" w:sz="4" w:space="0" w:color="auto"/>
            </w:tcBorders>
            <w:shd w:val="clear" w:color="000000" w:fill="FFFFFF"/>
            <w:noWrap/>
            <w:vAlign w:val="bottom"/>
            <w:hideMark/>
          </w:tcPr>
          <w:p w14:paraId="71D1ADA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OCOPETATILLO</w:t>
            </w:r>
          </w:p>
        </w:tc>
        <w:tc>
          <w:tcPr>
            <w:tcW w:w="1276" w:type="dxa"/>
            <w:tcBorders>
              <w:top w:val="nil"/>
              <w:left w:val="nil"/>
              <w:bottom w:val="single" w:sz="4" w:space="0" w:color="auto"/>
              <w:right w:val="single" w:sz="4" w:space="0" w:color="auto"/>
            </w:tcBorders>
            <w:shd w:val="clear" w:color="000000" w:fill="FFFFFF"/>
            <w:noWrap/>
            <w:vAlign w:val="bottom"/>
            <w:hideMark/>
          </w:tcPr>
          <w:p w14:paraId="13FFEFA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790</w:t>
            </w:r>
          </w:p>
        </w:tc>
        <w:tc>
          <w:tcPr>
            <w:tcW w:w="1418" w:type="dxa"/>
            <w:tcBorders>
              <w:top w:val="nil"/>
              <w:left w:val="nil"/>
              <w:bottom w:val="single" w:sz="4" w:space="0" w:color="auto"/>
              <w:right w:val="single" w:sz="4" w:space="0" w:color="auto"/>
            </w:tcBorders>
            <w:shd w:val="clear" w:color="000000" w:fill="FFFFFF"/>
            <w:noWrap/>
            <w:vAlign w:val="bottom"/>
            <w:hideMark/>
          </w:tcPr>
          <w:p w14:paraId="5C9AC4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1.502</w:t>
            </w:r>
          </w:p>
        </w:tc>
        <w:tc>
          <w:tcPr>
            <w:tcW w:w="1701" w:type="dxa"/>
            <w:tcBorders>
              <w:top w:val="nil"/>
              <w:left w:val="nil"/>
              <w:bottom w:val="single" w:sz="4" w:space="0" w:color="auto"/>
              <w:right w:val="single" w:sz="4" w:space="0" w:color="auto"/>
            </w:tcBorders>
            <w:shd w:val="clear" w:color="000000" w:fill="FFFFFF"/>
            <w:noWrap/>
            <w:vAlign w:val="bottom"/>
            <w:hideMark/>
          </w:tcPr>
          <w:p w14:paraId="3872FCA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1,540.19 </w:t>
            </w:r>
          </w:p>
        </w:tc>
        <w:tc>
          <w:tcPr>
            <w:tcW w:w="1472" w:type="dxa"/>
            <w:tcBorders>
              <w:top w:val="nil"/>
              <w:left w:val="nil"/>
              <w:bottom w:val="single" w:sz="4" w:space="0" w:color="auto"/>
              <w:right w:val="single" w:sz="4" w:space="0" w:color="auto"/>
            </w:tcBorders>
            <w:shd w:val="clear" w:color="000000" w:fill="FFFFFF"/>
            <w:noWrap/>
            <w:vAlign w:val="bottom"/>
            <w:hideMark/>
          </w:tcPr>
          <w:p w14:paraId="2E52C18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F29438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BC2CE7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323</w:t>
            </w:r>
          </w:p>
        </w:tc>
        <w:tc>
          <w:tcPr>
            <w:tcW w:w="2579" w:type="dxa"/>
            <w:tcBorders>
              <w:top w:val="nil"/>
              <w:left w:val="nil"/>
              <w:bottom w:val="single" w:sz="4" w:space="0" w:color="auto"/>
              <w:right w:val="single" w:sz="4" w:space="0" w:color="auto"/>
            </w:tcBorders>
            <w:shd w:val="clear" w:color="000000" w:fill="FFFFFF"/>
            <w:noWrap/>
            <w:vAlign w:val="bottom"/>
            <w:hideMark/>
          </w:tcPr>
          <w:p w14:paraId="0B76FB6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OCOTEPEC</w:t>
            </w:r>
          </w:p>
        </w:tc>
        <w:tc>
          <w:tcPr>
            <w:tcW w:w="1276" w:type="dxa"/>
            <w:tcBorders>
              <w:top w:val="nil"/>
              <w:left w:val="nil"/>
              <w:bottom w:val="single" w:sz="4" w:space="0" w:color="auto"/>
              <w:right w:val="single" w:sz="4" w:space="0" w:color="auto"/>
            </w:tcBorders>
            <w:shd w:val="clear" w:color="000000" w:fill="FFFFFF"/>
            <w:noWrap/>
            <w:vAlign w:val="bottom"/>
            <w:hideMark/>
          </w:tcPr>
          <w:p w14:paraId="6E9862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2098</w:t>
            </w:r>
          </w:p>
        </w:tc>
        <w:tc>
          <w:tcPr>
            <w:tcW w:w="1418" w:type="dxa"/>
            <w:tcBorders>
              <w:top w:val="nil"/>
              <w:left w:val="nil"/>
              <w:bottom w:val="single" w:sz="4" w:space="0" w:color="auto"/>
              <w:right w:val="single" w:sz="4" w:space="0" w:color="auto"/>
            </w:tcBorders>
            <w:shd w:val="clear" w:color="000000" w:fill="FFFFFF"/>
            <w:noWrap/>
            <w:vAlign w:val="bottom"/>
            <w:hideMark/>
          </w:tcPr>
          <w:p w14:paraId="671278D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0.651</w:t>
            </w:r>
          </w:p>
        </w:tc>
        <w:tc>
          <w:tcPr>
            <w:tcW w:w="1701" w:type="dxa"/>
            <w:tcBorders>
              <w:top w:val="nil"/>
              <w:left w:val="nil"/>
              <w:bottom w:val="single" w:sz="4" w:space="0" w:color="auto"/>
              <w:right w:val="single" w:sz="4" w:space="0" w:color="auto"/>
            </w:tcBorders>
            <w:shd w:val="clear" w:color="000000" w:fill="FFFFFF"/>
            <w:noWrap/>
            <w:vAlign w:val="bottom"/>
            <w:hideMark/>
          </w:tcPr>
          <w:p w14:paraId="4AB3607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321,509.53 </w:t>
            </w:r>
          </w:p>
        </w:tc>
        <w:tc>
          <w:tcPr>
            <w:tcW w:w="1472" w:type="dxa"/>
            <w:tcBorders>
              <w:top w:val="nil"/>
              <w:left w:val="nil"/>
              <w:bottom w:val="single" w:sz="4" w:space="0" w:color="auto"/>
              <w:right w:val="single" w:sz="4" w:space="0" w:color="auto"/>
            </w:tcBorders>
            <w:shd w:val="clear" w:color="000000" w:fill="FFFFFF"/>
            <w:noWrap/>
            <w:vAlign w:val="bottom"/>
            <w:hideMark/>
          </w:tcPr>
          <w:p w14:paraId="5E88BF8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92,648.25 </w:t>
            </w:r>
          </w:p>
        </w:tc>
      </w:tr>
      <w:tr w:rsidR="00421917" w:rsidRPr="007E13CD" w14:paraId="1F4D161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D10CB4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324</w:t>
            </w:r>
          </w:p>
        </w:tc>
        <w:tc>
          <w:tcPr>
            <w:tcW w:w="2579" w:type="dxa"/>
            <w:tcBorders>
              <w:top w:val="nil"/>
              <w:left w:val="nil"/>
              <w:bottom w:val="single" w:sz="4" w:space="0" w:color="auto"/>
              <w:right w:val="single" w:sz="4" w:space="0" w:color="auto"/>
            </w:tcBorders>
            <w:shd w:val="clear" w:color="000000" w:fill="FFFFFF"/>
            <w:noWrap/>
            <w:vAlign w:val="bottom"/>
            <w:hideMark/>
          </w:tcPr>
          <w:p w14:paraId="7852CA2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POCHUTLA</w:t>
            </w:r>
          </w:p>
        </w:tc>
        <w:tc>
          <w:tcPr>
            <w:tcW w:w="1276" w:type="dxa"/>
            <w:tcBorders>
              <w:top w:val="nil"/>
              <w:left w:val="nil"/>
              <w:bottom w:val="single" w:sz="4" w:space="0" w:color="auto"/>
              <w:right w:val="single" w:sz="4" w:space="0" w:color="auto"/>
            </w:tcBorders>
            <w:shd w:val="clear" w:color="000000" w:fill="FFFFFF"/>
            <w:noWrap/>
            <w:vAlign w:val="bottom"/>
            <w:hideMark/>
          </w:tcPr>
          <w:p w14:paraId="1B21AA2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47476</w:t>
            </w:r>
          </w:p>
        </w:tc>
        <w:tc>
          <w:tcPr>
            <w:tcW w:w="1418" w:type="dxa"/>
            <w:tcBorders>
              <w:top w:val="nil"/>
              <w:left w:val="nil"/>
              <w:bottom w:val="single" w:sz="4" w:space="0" w:color="auto"/>
              <w:right w:val="single" w:sz="4" w:space="0" w:color="auto"/>
            </w:tcBorders>
            <w:shd w:val="clear" w:color="000000" w:fill="FFFFFF"/>
            <w:noWrap/>
            <w:vAlign w:val="bottom"/>
            <w:hideMark/>
          </w:tcPr>
          <w:p w14:paraId="7588B94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0.45</w:t>
            </w:r>
          </w:p>
        </w:tc>
        <w:tc>
          <w:tcPr>
            <w:tcW w:w="1701" w:type="dxa"/>
            <w:tcBorders>
              <w:top w:val="nil"/>
              <w:left w:val="nil"/>
              <w:bottom w:val="single" w:sz="4" w:space="0" w:color="auto"/>
              <w:right w:val="single" w:sz="4" w:space="0" w:color="auto"/>
            </w:tcBorders>
            <w:shd w:val="clear" w:color="000000" w:fill="FFFFFF"/>
            <w:noWrap/>
            <w:vAlign w:val="bottom"/>
            <w:hideMark/>
          </w:tcPr>
          <w:p w14:paraId="193904A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8,904,817.36 </w:t>
            </w:r>
          </w:p>
        </w:tc>
        <w:tc>
          <w:tcPr>
            <w:tcW w:w="1472" w:type="dxa"/>
            <w:tcBorders>
              <w:top w:val="nil"/>
              <w:left w:val="nil"/>
              <w:bottom w:val="single" w:sz="4" w:space="0" w:color="auto"/>
              <w:right w:val="single" w:sz="4" w:space="0" w:color="auto"/>
            </w:tcBorders>
            <w:shd w:val="clear" w:color="000000" w:fill="FFFFFF"/>
            <w:noWrap/>
            <w:vAlign w:val="bottom"/>
            <w:hideMark/>
          </w:tcPr>
          <w:p w14:paraId="3B75551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3,970,894.82 </w:t>
            </w:r>
          </w:p>
        </w:tc>
      </w:tr>
      <w:tr w:rsidR="00421917" w:rsidRPr="007E13CD" w14:paraId="733525F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B552A9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325</w:t>
            </w:r>
          </w:p>
        </w:tc>
        <w:tc>
          <w:tcPr>
            <w:tcW w:w="2579" w:type="dxa"/>
            <w:tcBorders>
              <w:top w:val="nil"/>
              <w:left w:val="nil"/>
              <w:bottom w:val="single" w:sz="4" w:space="0" w:color="auto"/>
              <w:right w:val="single" w:sz="4" w:space="0" w:color="auto"/>
            </w:tcBorders>
            <w:shd w:val="clear" w:color="000000" w:fill="FFFFFF"/>
            <w:noWrap/>
            <w:vAlign w:val="bottom"/>
            <w:hideMark/>
          </w:tcPr>
          <w:p w14:paraId="3D4F286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QUIATONI</w:t>
            </w:r>
          </w:p>
        </w:tc>
        <w:tc>
          <w:tcPr>
            <w:tcW w:w="1276" w:type="dxa"/>
            <w:tcBorders>
              <w:top w:val="nil"/>
              <w:left w:val="nil"/>
              <w:bottom w:val="single" w:sz="4" w:space="0" w:color="auto"/>
              <w:right w:val="single" w:sz="4" w:space="0" w:color="auto"/>
            </w:tcBorders>
            <w:shd w:val="clear" w:color="000000" w:fill="FFFFFF"/>
            <w:noWrap/>
            <w:vAlign w:val="bottom"/>
            <w:hideMark/>
          </w:tcPr>
          <w:p w14:paraId="20CE2A4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10810</w:t>
            </w:r>
          </w:p>
        </w:tc>
        <w:tc>
          <w:tcPr>
            <w:tcW w:w="1418" w:type="dxa"/>
            <w:tcBorders>
              <w:top w:val="nil"/>
              <w:left w:val="nil"/>
              <w:bottom w:val="single" w:sz="4" w:space="0" w:color="auto"/>
              <w:right w:val="single" w:sz="4" w:space="0" w:color="auto"/>
            </w:tcBorders>
            <w:shd w:val="clear" w:color="000000" w:fill="FFFFFF"/>
            <w:noWrap/>
            <w:vAlign w:val="bottom"/>
            <w:hideMark/>
          </w:tcPr>
          <w:p w14:paraId="203889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1.144</w:t>
            </w:r>
          </w:p>
        </w:tc>
        <w:tc>
          <w:tcPr>
            <w:tcW w:w="1701" w:type="dxa"/>
            <w:tcBorders>
              <w:top w:val="nil"/>
              <w:left w:val="nil"/>
              <w:bottom w:val="single" w:sz="4" w:space="0" w:color="auto"/>
              <w:right w:val="single" w:sz="4" w:space="0" w:color="auto"/>
            </w:tcBorders>
            <w:shd w:val="clear" w:color="000000" w:fill="FFFFFF"/>
            <w:noWrap/>
            <w:vAlign w:val="bottom"/>
            <w:hideMark/>
          </w:tcPr>
          <w:p w14:paraId="33ECF9C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3,345,488.60 </w:t>
            </w:r>
          </w:p>
        </w:tc>
        <w:tc>
          <w:tcPr>
            <w:tcW w:w="1472" w:type="dxa"/>
            <w:tcBorders>
              <w:top w:val="nil"/>
              <w:left w:val="nil"/>
              <w:bottom w:val="single" w:sz="4" w:space="0" w:color="auto"/>
              <w:right w:val="single" w:sz="4" w:space="0" w:color="auto"/>
            </w:tcBorders>
            <w:shd w:val="clear" w:color="000000" w:fill="FFFFFF"/>
            <w:noWrap/>
            <w:vAlign w:val="bottom"/>
            <w:hideMark/>
          </w:tcPr>
          <w:p w14:paraId="253812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723,039.90 </w:t>
            </w:r>
          </w:p>
        </w:tc>
      </w:tr>
      <w:tr w:rsidR="00421917" w:rsidRPr="007E13CD" w14:paraId="7794BAB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8FDA3F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326</w:t>
            </w:r>
          </w:p>
        </w:tc>
        <w:tc>
          <w:tcPr>
            <w:tcW w:w="2579" w:type="dxa"/>
            <w:tcBorders>
              <w:top w:val="nil"/>
              <w:left w:val="nil"/>
              <w:bottom w:val="single" w:sz="4" w:space="0" w:color="auto"/>
              <w:right w:val="single" w:sz="4" w:space="0" w:color="auto"/>
            </w:tcBorders>
            <w:shd w:val="clear" w:color="000000" w:fill="FFFFFF"/>
            <w:noWrap/>
            <w:vAlign w:val="bottom"/>
            <w:hideMark/>
          </w:tcPr>
          <w:p w14:paraId="1587CF5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SOCHIAPAM</w:t>
            </w:r>
          </w:p>
        </w:tc>
        <w:tc>
          <w:tcPr>
            <w:tcW w:w="1276" w:type="dxa"/>
            <w:tcBorders>
              <w:top w:val="nil"/>
              <w:left w:val="nil"/>
              <w:bottom w:val="single" w:sz="4" w:space="0" w:color="auto"/>
              <w:right w:val="single" w:sz="4" w:space="0" w:color="auto"/>
            </w:tcBorders>
            <w:shd w:val="clear" w:color="000000" w:fill="FFFFFF"/>
            <w:noWrap/>
            <w:vAlign w:val="bottom"/>
            <w:hideMark/>
          </w:tcPr>
          <w:p w14:paraId="1629EE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5134</w:t>
            </w:r>
          </w:p>
        </w:tc>
        <w:tc>
          <w:tcPr>
            <w:tcW w:w="1418" w:type="dxa"/>
            <w:tcBorders>
              <w:top w:val="nil"/>
              <w:left w:val="nil"/>
              <w:bottom w:val="single" w:sz="4" w:space="0" w:color="auto"/>
              <w:right w:val="single" w:sz="4" w:space="0" w:color="auto"/>
            </w:tcBorders>
            <w:shd w:val="clear" w:color="000000" w:fill="FFFFFF"/>
            <w:noWrap/>
            <w:vAlign w:val="bottom"/>
            <w:hideMark/>
          </w:tcPr>
          <w:p w14:paraId="61A44A8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1.484</w:t>
            </w:r>
          </w:p>
        </w:tc>
        <w:tc>
          <w:tcPr>
            <w:tcW w:w="1701" w:type="dxa"/>
            <w:tcBorders>
              <w:top w:val="nil"/>
              <w:left w:val="nil"/>
              <w:bottom w:val="single" w:sz="4" w:space="0" w:color="auto"/>
              <w:right w:val="single" w:sz="4" w:space="0" w:color="auto"/>
            </w:tcBorders>
            <w:shd w:val="clear" w:color="000000" w:fill="FFFFFF"/>
            <w:noWrap/>
            <w:vAlign w:val="bottom"/>
            <w:hideMark/>
          </w:tcPr>
          <w:p w14:paraId="76CC371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776,509.65 </w:t>
            </w:r>
          </w:p>
        </w:tc>
        <w:tc>
          <w:tcPr>
            <w:tcW w:w="1472" w:type="dxa"/>
            <w:tcBorders>
              <w:top w:val="nil"/>
              <w:left w:val="nil"/>
              <w:bottom w:val="single" w:sz="4" w:space="0" w:color="auto"/>
              <w:right w:val="single" w:sz="4" w:space="0" w:color="auto"/>
            </w:tcBorders>
            <w:shd w:val="clear" w:color="000000" w:fill="FFFFFF"/>
            <w:noWrap/>
            <w:vAlign w:val="bottom"/>
            <w:hideMark/>
          </w:tcPr>
          <w:p w14:paraId="136A7EF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683,218.48 </w:t>
            </w:r>
          </w:p>
        </w:tc>
      </w:tr>
      <w:tr w:rsidR="00421917" w:rsidRPr="007E13CD" w14:paraId="482DC73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FCAFBA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327</w:t>
            </w:r>
          </w:p>
        </w:tc>
        <w:tc>
          <w:tcPr>
            <w:tcW w:w="2579" w:type="dxa"/>
            <w:tcBorders>
              <w:top w:val="nil"/>
              <w:left w:val="nil"/>
              <w:bottom w:val="single" w:sz="4" w:space="0" w:color="auto"/>
              <w:right w:val="single" w:sz="4" w:space="0" w:color="auto"/>
            </w:tcBorders>
            <w:shd w:val="clear" w:color="000000" w:fill="FFFFFF"/>
            <w:noWrap/>
            <w:vAlign w:val="bottom"/>
            <w:hideMark/>
          </w:tcPr>
          <w:p w14:paraId="4925307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TAPANATEPEC</w:t>
            </w:r>
          </w:p>
        </w:tc>
        <w:tc>
          <w:tcPr>
            <w:tcW w:w="1276" w:type="dxa"/>
            <w:tcBorders>
              <w:top w:val="nil"/>
              <w:left w:val="nil"/>
              <w:bottom w:val="single" w:sz="4" w:space="0" w:color="auto"/>
              <w:right w:val="single" w:sz="4" w:space="0" w:color="auto"/>
            </w:tcBorders>
            <w:shd w:val="clear" w:color="000000" w:fill="FFFFFF"/>
            <w:noWrap/>
            <w:vAlign w:val="bottom"/>
            <w:hideMark/>
          </w:tcPr>
          <w:p w14:paraId="32C186F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15152</w:t>
            </w:r>
          </w:p>
        </w:tc>
        <w:tc>
          <w:tcPr>
            <w:tcW w:w="1418" w:type="dxa"/>
            <w:tcBorders>
              <w:top w:val="nil"/>
              <w:left w:val="nil"/>
              <w:bottom w:val="single" w:sz="4" w:space="0" w:color="auto"/>
              <w:right w:val="single" w:sz="4" w:space="0" w:color="auto"/>
            </w:tcBorders>
            <w:shd w:val="clear" w:color="000000" w:fill="FFFFFF"/>
            <w:noWrap/>
            <w:vAlign w:val="bottom"/>
            <w:hideMark/>
          </w:tcPr>
          <w:p w14:paraId="4564B3D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0.208</w:t>
            </w:r>
          </w:p>
        </w:tc>
        <w:tc>
          <w:tcPr>
            <w:tcW w:w="1701" w:type="dxa"/>
            <w:tcBorders>
              <w:top w:val="nil"/>
              <w:left w:val="nil"/>
              <w:bottom w:val="single" w:sz="4" w:space="0" w:color="auto"/>
              <w:right w:val="single" w:sz="4" w:space="0" w:color="auto"/>
            </w:tcBorders>
            <w:shd w:val="clear" w:color="000000" w:fill="FFFFFF"/>
            <w:noWrap/>
            <w:vAlign w:val="bottom"/>
            <w:hideMark/>
          </w:tcPr>
          <w:p w14:paraId="4353F25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6,407,223.24 </w:t>
            </w:r>
          </w:p>
        </w:tc>
        <w:tc>
          <w:tcPr>
            <w:tcW w:w="1472" w:type="dxa"/>
            <w:tcBorders>
              <w:top w:val="nil"/>
              <w:left w:val="nil"/>
              <w:bottom w:val="single" w:sz="4" w:space="0" w:color="auto"/>
              <w:right w:val="single" w:sz="4" w:space="0" w:color="auto"/>
            </w:tcBorders>
            <w:shd w:val="clear" w:color="000000" w:fill="FFFFFF"/>
            <w:noWrap/>
            <w:vAlign w:val="bottom"/>
            <w:hideMark/>
          </w:tcPr>
          <w:p w14:paraId="068570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1,905,406.60 </w:t>
            </w:r>
          </w:p>
        </w:tc>
      </w:tr>
      <w:tr w:rsidR="00421917" w:rsidRPr="007E13CD" w14:paraId="03B7DA0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F3F6FE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328</w:t>
            </w:r>
          </w:p>
        </w:tc>
        <w:tc>
          <w:tcPr>
            <w:tcW w:w="2579" w:type="dxa"/>
            <w:tcBorders>
              <w:top w:val="nil"/>
              <w:left w:val="nil"/>
              <w:bottom w:val="single" w:sz="4" w:space="0" w:color="auto"/>
              <w:right w:val="single" w:sz="4" w:space="0" w:color="auto"/>
            </w:tcBorders>
            <w:shd w:val="clear" w:color="000000" w:fill="FFFFFF"/>
            <w:noWrap/>
            <w:vAlign w:val="bottom"/>
            <w:hideMark/>
          </w:tcPr>
          <w:p w14:paraId="5FB4C73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TAVICHE</w:t>
            </w:r>
          </w:p>
        </w:tc>
        <w:tc>
          <w:tcPr>
            <w:tcW w:w="1276" w:type="dxa"/>
            <w:tcBorders>
              <w:top w:val="nil"/>
              <w:left w:val="nil"/>
              <w:bottom w:val="single" w:sz="4" w:space="0" w:color="auto"/>
              <w:right w:val="single" w:sz="4" w:space="0" w:color="auto"/>
            </w:tcBorders>
            <w:shd w:val="clear" w:color="000000" w:fill="FFFFFF"/>
            <w:noWrap/>
            <w:vAlign w:val="bottom"/>
            <w:hideMark/>
          </w:tcPr>
          <w:p w14:paraId="354C2C3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1208</w:t>
            </w:r>
          </w:p>
        </w:tc>
        <w:tc>
          <w:tcPr>
            <w:tcW w:w="1418" w:type="dxa"/>
            <w:tcBorders>
              <w:top w:val="nil"/>
              <w:left w:val="nil"/>
              <w:bottom w:val="single" w:sz="4" w:space="0" w:color="auto"/>
              <w:right w:val="single" w:sz="4" w:space="0" w:color="auto"/>
            </w:tcBorders>
            <w:shd w:val="clear" w:color="000000" w:fill="FFFFFF"/>
            <w:noWrap/>
            <w:vAlign w:val="bottom"/>
            <w:hideMark/>
          </w:tcPr>
          <w:p w14:paraId="4649885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1.639</w:t>
            </w:r>
          </w:p>
        </w:tc>
        <w:tc>
          <w:tcPr>
            <w:tcW w:w="1701" w:type="dxa"/>
            <w:tcBorders>
              <w:top w:val="nil"/>
              <w:left w:val="nil"/>
              <w:bottom w:val="single" w:sz="4" w:space="0" w:color="auto"/>
              <w:right w:val="single" w:sz="4" w:space="0" w:color="auto"/>
            </w:tcBorders>
            <w:shd w:val="clear" w:color="000000" w:fill="FFFFFF"/>
            <w:noWrap/>
            <w:vAlign w:val="bottom"/>
            <w:hideMark/>
          </w:tcPr>
          <w:p w14:paraId="0E0007D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13,594.39 </w:t>
            </w:r>
          </w:p>
        </w:tc>
        <w:tc>
          <w:tcPr>
            <w:tcW w:w="1472" w:type="dxa"/>
            <w:tcBorders>
              <w:top w:val="nil"/>
              <w:left w:val="nil"/>
              <w:bottom w:val="single" w:sz="4" w:space="0" w:color="auto"/>
              <w:right w:val="single" w:sz="4" w:space="0" w:color="auto"/>
            </w:tcBorders>
            <w:shd w:val="clear" w:color="000000" w:fill="FFFFFF"/>
            <w:noWrap/>
            <w:vAlign w:val="bottom"/>
            <w:hideMark/>
          </w:tcPr>
          <w:p w14:paraId="323A5A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13,994.50 </w:t>
            </w:r>
          </w:p>
        </w:tc>
      </w:tr>
      <w:tr w:rsidR="00421917" w:rsidRPr="007E13CD" w14:paraId="0E02668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F332DE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329</w:t>
            </w:r>
          </w:p>
        </w:tc>
        <w:tc>
          <w:tcPr>
            <w:tcW w:w="2579" w:type="dxa"/>
            <w:tcBorders>
              <w:top w:val="nil"/>
              <w:left w:val="nil"/>
              <w:bottom w:val="single" w:sz="4" w:space="0" w:color="auto"/>
              <w:right w:val="single" w:sz="4" w:space="0" w:color="auto"/>
            </w:tcBorders>
            <w:shd w:val="clear" w:color="000000" w:fill="FFFFFF"/>
            <w:noWrap/>
            <w:vAlign w:val="bottom"/>
            <w:hideMark/>
          </w:tcPr>
          <w:p w14:paraId="2975EDF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TEOZACOALCO</w:t>
            </w:r>
          </w:p>
        </w:tc>
        <w:tc>
          <w:tcPr>
            <w:tcW w:w="1276" w:type="dxa"/>
            <w:tcBorders>
              <w:top w:val="nil"/>
              <w:left w:val="nil"/>
              <w:bottom w:val="single" w:sz="4" w:space="0" w:color="auto"/>
              <w:right w:val="single" w:sz="4" w:space="0" w:color="auto"/>
            </w:tcBorders>
            <w:shd w:val="clear" w:color="000000" w:fill="FFFFFF"/>
            <w:noWrap/>
            <w:vAlign w:val="bottom"/>
            <w:hideMark/>
          </w:tcPr>
          <w:p w14:paraId="2C35C7F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1225</w:t>
            </w:r>
          </w:p>
        </w:tc>
        <w:tc>
          <w:tcPr>
            <w:tcW w:w="1418" w:type="dxa"/>
            <w:tcBorders>
              <w:top w:val="nil"/>
              <w:left w:val="nil"/>
              <w:bottom w:val="single" w:sz="4" w:space="0" w:color="auto"/>
              <w:right w:val="single" w:sz="4" w:space="0" w:color="auto"/>
            </w:tcBorders>
            <w:shd w:val="clear" w:color="000000" w:fill="FFFFFF"/>
            <w:noWrap/>
            <w:vAlign w:val="bottom"/>
            <w:hideMark/>
          </w:tcPr>
          <w:p w14:paraId="2643FB0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1.096</w:t>
            </w:r>
          </w:p>
        </w:tc>
        <w:tc>
          <w:tcPr>
            <w:tcW w:w="1701" w:type="dxa"/>
            <w:tcBorders>
              <w:top w:val="nil"/>
              <w:left w:val="nil"/>
              <w:bottom w:val="single" w:sz="4" w:space="0" w:color="auto"/>
              <w:right w:val="single" w:sz="4" w:space="0" w:color="auto"/>
            </w:tcBorders>
            <w:shd w:val="clear" w:color="000000" w:fill="FFFFFF"/>
            <w:noWrap/>
            <w:vAlign w:val="bottom"/>
            <w:hideMark/>
          </w:tcPr>
          <w:p w14:paraId="1903431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3,756,380.55 </w:t>
            </w:r>
          </w:p>
        </w:tc>
        <w:tc>
          <w:tcPr>
            <w:tcW w:w="1472" w:type="dxa"/>
            <w:tcBorders>
              <w:top w:val="nil"/>
              <w:left w:val="nil"/>
              <w:bottom w:val="single" w:sz="4" w:space="0" w:color="auto"/>
              <w:right w:val="single" w:sz="4" w:space="0" w:color="auto"/>
            </w:tcBorders>
            <w:shd w:val="clear" w:color="000000" w:fill="FFFFFF"/>
            <w:noWrap/>
            <w:vAlign w:val="bottom"/>
            <w:hideMark/>
          </w:tcPr>
          <w:p w14:paraId="2D32B97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84,122.04 </w:t>
            </w:r>
          </w:p>
        </w:tc>
      </w:tr>
      <w:tr w:rsidR="00421917" w:rsidRPr="007E13CD" w14:paraId="7A14740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D23D70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330</w:t>
            </w:r>
          </w:p>
        </w:tc>
        <w:tc>
          <w:tcPr>
            <w:tcW w:w="2579" w:type="dxa"/>
            <w:tcBorders>
              <w:top w:val="nil"/>
              <w:left w:val="nil"/>
              <w:bottom w:val="single" w:sz="4" w:space="0" w:color="auto"/>
              <w:right w:val="single" w:sz="4" w:space="0" w:color="auto"/>
            </w:tcBorders>
            <w:shd w:val="clear" w:color="000000" w:fill="FFFFFF"/>
            <w:noWrap/>
            <w:vAlign w:val="bottom"/>
            <w:hideMark/>
          </w:tcPr>
          <w:p w14:paraId="32FE0CA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TEUTILA</w:t>
            </w:r>
          </w:p>
        </w:tc>
        <w:tc>
          <w:tcPr>
            <w:tcW w:w="1276" w:type="dxa"/>
            <w:tcBorders>
              <w:top w:val="nil"/>
              <w:left w:val="nil"/>
              <w:bottom w:val="single" w:sz="4" w:space="0" w:color="auto"/>
              <w:right w:val="single" w:sz="4" w:space="0" w:color="auto"/>
            </w:tcBorders>
            <w:shd w:val="clear" w:color="000000" w:fill="FFFFFF"/>
            <w:noWrap/>
            <w:vAlign w:val="bottom"/>
            <w:hideMark/>
          </w:tcPr>
          <w:p w14:paraId="573830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4232</w:t>
            </w:r>
          </w:p>
        </w:tc>
        <w:tc>
          <w:tcPr>
            <w:tcW w:w="1418" w:type="dxa"/>
            <w:tcBorders>
              <w:top w:val="nil"/>
              <w:left w:val="nil"/>
              <w:bottom w:val="single" w:sz="4" w:space="0" w:color="auto"/>
              <w:right w:val="single" w:sz="4" w:space="0" w:color="auto"/>
            </w:tcBorders>
            <w:shd w:val="clear" w:color="000000" w:fill="FFFFFF"/>
            <w:noWrap/>
            <w:vAlign w:val="bottom"/>
            <w:hideMark/>
          </w:tcPr>
          <w:p w14:paraId="21BB6C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0.764</w:t>
            </w:r>
          </w:p>
        </w:tc>
        <w:tc>
          <w:tcPr>
            <w:tcW w:w="1701" w:type="dxa"/>
            <w:tcBorders>
              <w:top w:val="nil"/>
              <w:left w:val="nil"/>
              <w:bottom w:val="single" w:sz="4" w:space="0" w:color="auto"/>
              <w:right w:val="single" w:sz="4" w:space="0" w:color="auto"/>
            </w:tcBorders>
            <w:shd w:val="clear" w:color="000000" w:fill="FFFFFF"/>
            <w:noWrap/>
            <w:vAlign w:val="bottom"/>
            <w:hideMark/>
          </w:tcPr>
          <w:p w14:paraId="2E4A55C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104,591.96 </w:t>
            </w:r>
          </w:p>
        </w:tc>
        <w:tc>
          <w:tcPr>
            <w:tcW w:w="1472" w:type="dxa"/>
            <w:tcBorders>
              <w:top w:val="nil"/>
              <w:left w:val="nil"/>
              <w:bottom w:val="single" w:sz="4" w:space="0" w:color="auto"/>
              <w:right w:val="single" w:sz="4" w:space="0" w:color="auto"/>
            </w:tcBorders>
            <w:shd w:val="clear" w:color="000000" w:fill="FFFFFF"/>
            <w:noWrap/>
            <w:vAlign w:val="bottom"/>
            <w:hideMark/>
          </w:tcPr>
          <w:p w14:paraId="74C9BA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1,838,328.32 </w:t>
            </w:r>
          </w:p>
        </w:tc>
      </w:tr>
      <w:tr w:rsidR="00421917" w:rsidRPr="007E13CD" w14:paraId="0E8787D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DB331D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331</w:t>
            </w:r>
          </w:p>
        </w:tc>
        <w:tc>
          <w:tcPr>
            <w:tcW w:w="2579" w:type="dxa"/>
            <w:tcBorders>
              <w:top w:val="nil"/>
              <w:left w:val="nil"/>
              <w:bottom w:val="single" w:sz="4" w:space="0" w:color="auto"/>
              <w:right w:val="single" w:sz="4" w:space="0" w:color="auto"/>
            </w:tcBorders>
            <w:shd w:val="clear" w:color="000000" w:fill="FFFFFF"/>
            <w:noWrap/>
            <w:vAlign w:val="bottom"/>
            <w:hideMark/>
          </w:tcPr>
          <w:p w14:paraId="5E8BD91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TIDAA</w:t>
            </w:r>
          </w:p>
        </w:tc>
        <w:tc>
          <w:tcPr>
            <w:tcW w:w="1276" w:type="dxa"/>
            <w:tcBorders>
              <w:top w:val="nil"/>
              <w:left w:val="nil"/>
              <w:bottom w:val="single" w:sz="4" w:space="0" w:color="auto"/>
              <w:right w:val="single" w:sz="4" w:space="0" w:color="auto"/>
            </w:tcBorders>
            <w:shd w:val="clear" w:color="000000" w:fill="FFFFFF"/>
            <w:noWrap/>
            <w:vAlign w:val="bottom"/>
            <w:hideMark/>
          </w:tcPr>
          <w:p w14:paraId="361485C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873</w:t>
            </w:r>
          </w:p>
        </w:tc>
        <w:tc>
          <w:tcPr>
            <w:tcW w:w="1418" w:type="dxa"/>
            <w:tcBorders>
              <w:top w:val="nil"/>
              <w:left w:val="nil"/>
              <w:bottom w:val="single" w:sz="4" w:space="0" w:color="auto"/>
              <w:right w:val="single" w:sz="4" w:space="0" w:color="auto"/>
            </w:tcBorders>
            <w:shd w:val="clear" w:color="000000" w:fill="FFFFFF"/>
            <w:noWrap/>
            <w:vAlign w:val="bottom"/>
            <w:hideMark/>
          </w:tcPr>
          <w:p w14:paraId="4C5BDF4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w:t>
            </w:r>
          </w:p>
        </w:tc>
        <w:tc>
          <w:tcPr>
            <w:tcW w:w="1701" w:type="dxa"/>
            <w:tcBorders>
              <w:top w:val="nil"/>
              <w:left w:val="nil"/>
              <w:bottom w:val="single" w:sz="4" w:space="0" w:color="auto"/>
              <w:right w:val="single" w:sz="4" w:space="0" w:color="auto"/>
            </w:tcBorders>
            <w:shd w:val="clear" w:color="000000" w:fill="FFFFFF"/>
            <w:noWrap/>
            <w:vAlign w:val="bottom"/>
            <w:hideMark/>
          </w:tcPr>
          <w:p w14:paraId="7B91A0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1,016,139.51 </w:t>
            </w:r>
          </w:p>
        </w:tc>
        <w:tc>
          <w:tcPr>
            <w:tcW w:w="1472" w:type="dxa"/>
            <w:tcBorders>
              <w:top w:val="nil"/>
              <w:left w:val="nil"/>
              <w:bottom w:val="single" w:sz="4" w:space="0" w:color="auto"/>
              <w:right w:val="single" w:sz="4" w:space="0" w:color="auto"/>
            </w:tcBorders>
            <w:shd w:val="clear" w:color="000000" w:fill="FFFFFF"/>
            <w:noWrap/>
            <w:vAlign w:val="bottom"/>
            <w:hideMark/>
          </w:tcPr>
          <w:p w14:paraId="1CC361B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978,190.94 </w:t>
            </w:r>
          </w:p>
        </w:tc>
      </w:tr>
      <w:tr w:rsidR="00421917" w:rsidRPr="007E13CD" w14:paraId="7112966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073E47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332</w:t>
            </w:r>
          </w:p>
        </w:tc>
        <w:tc>
          <w:tcPr>
            <w:tcW w:w="2579" w:type="dxa"/>
            <w:tcBorders>
              <w:top w:val="nil"/>
              <w:left w:val="nil"/>
              <w:bottom w:val="single" w:sz="4" w:space="0" w:color="auto"/>
              <w:right w:val="single" w:sz="4" w:space="0" w:color="auto"/>
            </w:tcBorders>
            <w:shd w:val="clear" w:color="000000" w:fill="FFFFFF"/>
            <w:noWrap/>
            <w:vAlign w:val="bottom"/>
            <w:hideMark/>
          </w:tcPr>
          <w:p w14:paraId="7911093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TOPILTEPEC</w:t>
            </w:r>
          </w:p>
        </w:tc>
        <w:tc>
          <w:tcPr>
            <w:tcW w:w="1276" w:type="dxa"/>
            <w:tcBorders>
              <w:top w:val="nil"/>
              <w:left w:val="nil"/>
              <w:bottom w:val="single" w:sz="4" w:space="0" w:color="auto"/>
              <w:right w:val="single" w:sz="4" w:space="0" w:color="auto"/>
            </w:tcBorders>
            <w:shd w:val="clear" w:color="000000" w:fill="FFFFFF"/>
            <w:noWrap/>
            <w:vAlign w:val="bottom"/>
            <w:hideMark/>
          </w:tcPr>
          <w:p w14:paraId="1D9A73B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343</w:t>
            </w:r>
          </w:p>
        </w:tc>
        <w:tc>
          <w:tcPr>
            <w:tcW w:w="1418" w:type="dxa"/>
            <w:tcBorders>
              <w:top w:val="nil"/>
              <w:left w:val="nil"/>
              <w:bottom w:val="single" w:sz="4" w:space="0" w:color="auto"/>
              <w:right w:val="single" w:sz="4" w:space="0" w:color="auto"/>
            </w:tcBorders>
            <w:shd w:val="clear" w:color="000000" w:fill="FFFFFF"/>
            <w:noWrap/>
            <w:vAlign w:val="bottom"/>
            <w:hideMark/>
          </w:tcPr>
          <w:p w14:paraId="495633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0.26</w:t>
            </w:r>
          </w:p>
        </w:tc>
        <w:tc>
          <w:tcPr>
            <w:tcW w:w="1701" w:type="dxa"/>
            <w:tcBorders>
              <w:top w:val="nil"/>
              <w:left w:val="nil"/>
              <w:bottom w:val="single" w:sz="4" w:space="0" w:color="auto"/>
              <w:right w:val="single" w:sz="4" w:space="0" w:color="auto"/>
            </w:tcBorders>
            <w:shd w:val="clear" w:color="000000" w:fill="FFFFFF"/>
            <w:noWrap/>
            <w:vAlign w:val="bottom"/>
            <w:hideMark/>
          </w:tcPr>
          <w:p w14:paraId="0B0F51F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6,934.10 </w:t>
            </w:r>
          </w:p>
        </w:tc>
        <w:tc>
          <w:tcPr>
            <w:tcW w:w="1472" w:type="dxa"/>
            <w:tcBorders>
              <w:top w:val="nil"/>
              <w:left w:val="nil"/>
              <w:bottom w:val="single" w:sz="4" w:space="0" w:color="auto"/>
              <w:right w:val="single" w:sz="4" w:space="0" w:color="auto"/>
            </w:tcBorders>
            <w:shd w:val="clear" w:color="000000" w:fill="FFFFFF"/>
            <w:noWrap/>
            <w:vAlign w:val="bottom"/>
            <w:hideMark/>
          </w:tcPr>
          <w:p w14:paraId="65C9280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A6366E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121984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333</w:t>
            </w:r>
          </w:p>
        </w:tc>
        <w:tc>
          <w:tcPr>
            <w:tcW w:w="2579" w:type="dxa"/>
            <w:tcBorders>
              <w:top w:val="nil"/>
              <w:left w:val="nil"/>
              <w:bottom w:val="single" w:sz="4" w:space="0" w:color="auto"/>
              <w:right w:val="single" w:sz="4" w:space="0" w:color="auto"/>
            </w:tcBorders>
            <w:shd w:val="clear" w:color="000000" w:fill="FFFFFF"/>
            <w:noWrap/>
            <w:vAlign w:val="bottom"/>
            <w:hideMark/>
          </w:tcPr>
          <w:p w14:paraId="30DCD7E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TOTOLAPA</w:t>
            </w:r>
          </w:p>
        </w:tc>
        <w:tc>
          <w:tcPr>
            <w:tcW w:w="1276" w:type="dxa"/>
            <w:tcBorders>
              <w:top w:val="nil"/>
              <w:left w:val="nil"/>
              <w:bottom w:val="single" w:sz="4" w:space="0" w:color="auto"/>
              <w:right w:val="single" w:sz="4" w:space="0" w:color="auto"/>
            </w:tcBorders>
            <w:shd w:val="clear" w:color="000000" w:fill="FFFFFF"/>
            <w:noWrap/>
            <w:vAlign w:val="bottom"/>
            <w:hideMark/>
          </w:tcPr>
          <w:p w14:paraId="2353A49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2626</w:t>
            </w:r>
          </w:p>
        </w:tc>
        <w:tc>
          <w:tcPr>
            <w:tcW w:w="1418" w:type="dxa"/>
            <w:tcBorders>
              <w:top w:val="nil"/>
              <w:left w:val="nil"/>
              <w:bottom w:val="single" w:sz="4" w:space="0" w:color="auto"/>
              <w:right w:val="single" w:sz="4" w:space="0" w:color="auto"/>
            </w:tcBorders>
            <w:shd w:val="clear" w:color="000000" w:fill="FFFFFF"/>
            <w:noWrap/>
            <w:vAlign w:val="bottom"/>
            <w:hideMark/>
          </w:tcPr>
          <w:p w14:paraId="5ADE0F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-0.271</w:t>
            </w:r>
          </w:p>
        </w:tc>
        <w:tc>
          <w:tcPr>
            <w:tcW w:w="1701" w:type="dxa"/>
            <w:tcBorders>
              <w:top w:val="nil"/>
              <w:left w:val="nil"/>
              <w:bottom w:val="single" w:sz="4" w:space="0" w:color="auto"/>
              <w:right w:val="single" w:sz="4" w:space="0" w:color="auto"/>
            </w:tcBorders>
            <w:shd w:val="clear" w:color="000000" w:fill="FFFFFF"/>
            <w:noWrap/>
            <w:vAlign w:val="bottom"/>
            <w:hideMark/>
          </w:tcPr>
          <w:p w14:paraId="1400732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981,127.14 </w:t>
            </w:r>
          </w:p>
        </w:tc>
        <w:tc>
          <w:tcPr>
            <w:tcW w:w="1472" w:type="dxa"/>
            <w:tcBorders>
              <w:top w:val="nil"/>
              <w:left w:val="nil"/>
              <w:bottom w:val="single" w:sz="4" w:space="0" w:color="auto"/>
              <w:right w:val="single" w:sz="4" w:space="0" w:color="auto"/>
            </w:tcBorders>
            <w:shd w:val="clear" w:color="000000" w:fill="FFFFFF"/>
            <w:noWrap/>
            <w:vAlign w:val="bottom"/>
            <w:hideMark/>
          </w:tcPr>
          <w:p w14:paraId="704F39A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892,479.05 </w:t>
            </w:r>
          </w:p>
        </w:tc>
      </w:tr>
      <w:tr w:rsidR="00421917" w:rsidRPr="007E13CD" w14:paraId="3D3D290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26F7E6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334</w:t>
            </w:r>
          </w:p>
        </w:tc>
        <w:tc>
          <w:tcPr>
            <w:tcW w:w="2579" w:type="dxa"/>
            <w:tcBorders>
              <w:top w:val="nil"/>
              <w:left w:val="nil"/>
              <w:bottom w:val="single" w:sz="4" w:space="0" w:color="auto"/>
              <w:right w:val="single" w:sz="4" w:space="0" w:color="auto"/>
            </w:tcBorders>
            <w:shd w:val="clear" w:color="000000" w:fill="FFFFFF"/>
            <w:noWrap/>
            <w:vAlign w:val="bottom"/>
            <w:hideMark/>
          </w:tcPr>
          <w:p w14:paraId="4A5181D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VILLA DE TUTUTEPEC DE MELCHOR OCAMPO</w:t>
            </w:r>
          </w:p>
        </w:tc>
        <w:tc>
          <w:tcPr>
            <w:tcW w:w="1276" w:type="dxa"/>
            <w:tcBorders>
              <w:top w:val="nil"/>
              <w:left w:val="nil"/>
              <w:bottom w:val="single" w:sz="4" w:space="0" w:color="auto"/>
              <w:right w:val="single" w:sz="4" w:space="0" w:color="auto"/>
            </w:tcBorders>
            <w:shd w:val="clear" w:color="000000" w:fill="FFFFFF"/>
            <w:noWrap/>
            <w:vAlign w:val="bottom"/>
            <w:hideMark/>
          </w:tcPr>
          <w:p w14:paraId="33EE42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46152</w:t>
            </w:r>
          </w:p>
        </w:tc>
        <w:tc>
          <w:tcPr>
            <w:tcW w:w="1418" w:type="dxa"/>
            <w:tcBorders>
              <w:top w:val="nil"/>
              <w:left w:val="nil"/>
              <w:bottom w:val="single" w:sz="4" w:space="0" w:color="auto"/>
              <w:right w:val="single" w:sz="4" w:space="0" w:color="auto"/>
            </w:tcBorders>
            <w:shd w:val="clear" w:color="000000" w:fill="FFFFFF"/>
            <w:noWrap/>
            <w:vAlign w:val="bottom"/>
            <w:hideMark/>
          </w:tcPr>
          <w:p w14:paraId="5689B48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0.333</w:t>
            </w:r>
          </w:p>
        </w:tc>
        <w:tc>
          <w:tcPr>
            <w:tcW w:w="1701" w:type="dxa"/>
            <w:tcBorders>
              <w:top w:val="nil"/>
              <w:left w:val="nil"/>
              <w:bottom w:val="single" w:sz="4" w:space="0" w:color="auto"/>
              <w:right w:val="single" w:sz="4" w:space="0" w:color="auto"/>
            </w:tcBorders>
            <w:shd w:val="clear" w:color="000000" w:fill="FFFFFF"/>
            <w:noWrap/>
            <w:vAlign w:val="bottom"/>
            <w:hideMark/>
          </w:tcPr>
          <w:p w14:paraId="7BDF1DE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3,910,598.40 </w:t>
            </w:r>
          </w:p>
        </w:tc>
        <w:tc>
          <w:tcPr>
            <w:tcW w:w="1472" w:type="dxa"/>
            <w:tcBorders>
              <w:top w:val="nil"/>
              <w:left w:val="nil"/>
              <w:bottom w:val="single" w:sz="4" w:space="0" w:color="auto"/>
              <w:right w:val="single" w:sz="4" w:space="0" w:color="auto"/>
            </w:tcBorders>
            <w:shd w:val="clear" w:color="000000" w:fill="FFFFFF"/>
            <w:noWrap/>
            <w:vAlign w:val="bottom"/>
            <w:hideMark/>
          </w:tcPr>
          <w:p w14:paraId="398BA4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2,459,867.36 </w:t>
            </w:r>
          </w:p>
        </w:tc>
      </w:tr>
      <w:tr w:rsidR="00421917" w:rsidRPr="007E13CD" w14:paraId="04D2097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E5CD1D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335</w:t>
            </w:r>
          </w:p>
        </w:tc>
        <w:tc>
          <w:tcPr>
            <w:tcW w:w="2579" w:type="dxa"/>
            <w:tcBorders>
              <w:top w:val="nil"/>
              <w:left w:val="nil"/>
              <w:bottom w:val="single" w:sz="4" w:space="0" w:color="auto"/>
              <w:right w:val="single" w:sz="4" w:space="0" w:color="auto"/>
            </w:tcBorders>
            <w:shd w:val="clear" w:color="000000" w:fill="FFFFFF"/>
            <w:noWrap/>
            <w:vAlign w:val="bottom"/>
            <w:hideMark/>
          </w:tcPr>
          <w:p w14:paraId="79EB9B3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YANERI</w:t>
            </w:r>
          </w:p>
        </w:tc>
        <w:tc>
          <w:tcPr>
            <w:tcW w:w="1276" w:type="dxa"/>
            <w:tcBorders>
              <w:top w:val="nil"/>
              <w:left w:val="nil"/>
              <w:bottom w:val="single" w:sz="4" w:space="0" w:color="auto"/>
              <w:right w:val="single" w:sz="4" w:space="0" w:color="auto"/>
            </w:tcBorders>
            <w:shd w:val="clear" w:color="000000" w:fill="FFFFFF"/>
            <w:noWrap/>
            <w:vAlign w:val="bottom"/>
            <w:hideMark/>
          </w:tcPr>
          <w:p w14:paraId="5EAF8DE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910</w:t>
            </w:r>
          </w:p>
        </w:tc>
        <w:tc>
          <w:tcPr>
            <w:tcW w:w="1418" w:type="dxa"/>
            <w:tcBorders>
              <w:top w:val="nil"/>
              <w:left w:val="nil"/>
              <w:bottom w:val="single" w:sz="4" w:space="0" w:color="auto"/>
              <w:right w:val="single" w:sz="4" w:space="0" w:color="auto"/>
            </w:tcBorders>
            <w:shd w:val="clear" w:color="000000" w:fill="FFFFFF"/>
            <w:noWrap/>
            <w:vAlign w:val="bottom"/>
            <w:hideMark/>
          </w:tcPr>
          <w:p w14:paraId="0FE31AC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0.497</w:t>
            </w:r>
          </w:p>
        </w:tc>
        <w:tc>
          <w:tcPr>
            <w:tcW w:w="1701" w:type="dxa"/>
            <w:tcBorders>
              <w:top w:val="nil"/>
              <w:left w:val="nil"/>
              <w:bottom w:val="single" w:sz="4" w:space="0" w:color="auto"/>
              <w:right w:val="single" w:sz="4" w:space="0" w:color="auto"/>
            </w:tcBorders>
            <w:shd w:val="clear" w:color="000000" w:fill="FFFFFF"/>
            <w:noWrap/>
            <w:vAlign w:val="bottom"/>
            <w:hideMark/>
          </w:tcPr>
          <w:p w14:paraId="1686171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1,897.82 </w:t>
            </w:r>
          </w:p>
        </w:tc>
        <w:tc>
          <w:tcPr>
            <w:tcW w:w="1472" w:type="dxa"/>
            <w:tcBorders>
              <w:top w:val="nil"/>
              <w:left w:val="nil"/>
              <w:bottom w:val="single" w:sz="4" w:space="0" w:color="auto"/>
              <w:right w:val="single" w:sz="4" w:space="0" w:color="auto"/>
            </w:tcBorders>
            <w:shd w:val="clear" w:color="000000" w:fill="FFFFFF"/>
            <w:noWrap/>
            <w:vAlign w:val="bottom"/>
            <w:hideMark/>
          </w:tcPr>
          <w:p w14:paraId="312F761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7,047.82 </w:t>
            </w:r>
          </w:p>
        </w:tc>
      </w:tr>
      <w:tr w:rsidR="00421917" w:rsidRPr="007E13CD" w14:paraId="16BD326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8C16A5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336</w:t>
            </w:r>
          </w:p>
        </w:tc>
        <w:tc>
          <w:tcPr>
            <w:tcW w:w="2579" w:type="dxa"/>
            <w:tcBorders>
              <w:top w:val="nil"/>
              <w:left w:val="nil"/>
              <w:bottom w:val="single" w:sz="4" w:space="0" w:color="auto"/>
              <w:right w:val="single" w:sz="4" w:space="0" w:color="auto"/>
            </w:tcBorders>
            <w:shd w:val="clear" w:color="000000" w:fill="FFFFFF"/>
            <w:noWrap/>
            <w:vAlign w:val="bottom"/>
            <w:hideMark/>
          </w:tcPr>
          <w:p w14:paraId="7F19D5E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YOLOX</w:t>
            </w:r>
          </w:p>
        </w:tc>
        <w:tc>
          <w:tcPr>
            <w:tcW w:w="1276" w:type="dxa"/>
            <w:tcBorders>
              <w:top w:val="nil"/>
              <w:left w:val="nil"/>
              <w:bottom w:val="single" w:sz="4" w:space="0" w:color="auto"/>
              <w:right w:val="single" w:sz="4" w:space="0" w:color="auto"/>
            </w:tcBorders>
            <w:shd w:val="clear" w:color="000000" w:fill="FFFFFF"/>
            <w:noWrap/>
            <w:vAlign w:val="bottom"/>
            <w:hideMark/>
          </w:tcPr>
          <w:p w14:paraId="1D3035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1698</w:t>
            </w:r>
          </w:p>
        </w:tc>
        <w:tc>
          <w:tcPr>
            <w:tcW w:w="1418" w:type="dxa"/>
            <w:tcBorders>
              <w:top w:val="nil"/>
              <w:left w:val="nil"/>
              <w:bottom w:val="single" w:sz="4" w:space="0" w:color="auto"/>
              <w:right w:val="single" w:sz="4" w:space="0" w:color="auto"/>
            </w:tcBorders>
            <w:shd w:val="clear" w:color="000000" w:fill="FFFFFF"/>
            <w:noWrap/>
            <w:vAlign w:val="bottom"/>
            <w:hideMark/>
          </w:tcPr>
          <w:p w14:paraId="5D933B5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1.03</w:t>
            </w:r>
          </w:p>
        </w:tc>
        <w:tc>
          <w:tcPr>
            <w:tcW w:w="1701" w:type="dxa"/>
            <w:tcBorders>
              <w:top w:val="nil"/>
              <w:left w:val="nil"/>
              <w:bottom w:val="single" w:sz="4" w:space="0" w:color="auto"/>
              <w:right w:val="single" w:sz="4" w:space="0" w:color="auto"/>
            </w:tcBorders>
            <w:shd w:val="clear" w:color="000000" w:fill="FFFFFF"/>
            <w:noWrap/>
            <w:vAlign w:val="bottom"/>
            <w:hideMark/>
          </w:tcPr>
          <w:p w14:paraId="7458670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622,784.44 </w:t>
            </w:r>
          </w:p>
        </w:tc>
        <w:tc>
          <w:tcPr>
            <w:tcW w:w="1472" w:type="dxa"/>
            <w:tcBorders>
              <w:top w:val="nil"/>
              <w:left w:val="nil"/>
              <w:bottom w:val="single" w:sz="4" w:space="0" w:color="auto"/>
              <w:right w:val="single" w:sz="4" w:space="0" w:color="auto"/>
            </w:tcBorders>
            <w:shd w:val="clear" w:color="000000" w:fill="FFFFFF"/>
            <w:noWrap/>
            <w:vAlign w:val="bottom"/>
            <w:hideMark/>
          </w:tcPr>
          <w:p w14:paraId="7E762D8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5,628,521.67 </w:t>
            </w:r>
          </w:p>
        </w:tc>
      </w:tr>
      <w:tr w:rsidR="00421917" w:rsidRPr="007E13CD" w14:paraId="7BD95A2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342EF8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337</w:t>
            </w:r>
          </w:p>
        </w:tc>
        <w:tc>
          <w:tcPr>
            <w:tcW w:w="2579" w:type="dxa"/>
            <w:tcBorders>
              <w:top w:val="nil"/>
              <w:left w:val="nil"/>
              <w:bottom w:val="single" w:sz="4" w:space="0" w:color="auto"/>
              <w:right w:val="single" w:sz="4" w:space="0" w:color="auto"/>
            </w:tcBorders>
            <w:shd w:val="clear" w:color="000000" w:fill="FFFFFF"/>
            <w:noWrap/>
            <w:vAlign w:val="bottom"/>
            <w:hideMark/>
          </w:tcPr>
          <w:p w14:paraId="69EC200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Y SAN PABLO AYUTLA</w:t>
            </w:r>
          </w:p>
        </w:tc>
        <w:tc>
          <w:tcPr>
            <w:tcW w:w="1276" w:type="dxa"/>
            <w:tcBorders>
              <w:top w:val="nil"/>
              <w:left w:val="nil"/>
              <w:bottom w:val="single" w:sz="4" w:space="0" w:color="auto"/>
              <w:right w:val="single" w:sz="4" w:space="0" w:color="auto"/>
            </w:tcBorders>
            <w:shd w:val="clear" w:color="000000" w:fill="FFFFFF"/>
            <w:noWrap/>
            <w:vAlign w:val="bottom"/>
            <w:hideMark/>
          </w:tcPr>
          <w:p w14:paraId="229499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4813</w:t>
            </w:r>
          </w:p>
        </w:tc>
        <w:tc>
          <w:tcPr>
            <w:tcW w:w="1418" w:type="dxa"/>
            <w:tcBorders>
              <w:top w:val="nil"/>
              <w:left w:val="nil"/>
              <w:bottom w:val="single" w:sz="4" w:space="0" w:color="auto"/>
              <w:right w:val="single" w:sz="4" w:space="0" w:color="auto"/>
            </w:tcBorders>
            <w:shd w:val="clear" w:color="000000" w:fill="FFFFFF"/>
            <w:noWrap/>
            <w:vAlign w:val="bottom"/>
            <w:hideMark/>
          </w:tcPr>
          <w:p w14:paraId="39E1476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1.703</w:t>
            </w:r>
          </w:p>
        </w:tc>
        <w:tc>
          <w:tcPr>
            <w:tcW w:w="1701" w:type="dxa"/>
            <w:tcBorders>
              <w:top w:val="nil"/>
              <w:left w:val="nil"/>
              <w:bottom w:val="single" w:sz="4" w:space="0" w:color="auto"/>
              <w:right w:val="single" w:sz="4" w:space="0" w:color="auto"/>
            </w:tcBorders>
            <w:shd w:val="clear" w:color="000000" w:fill="FFFFFF"/>
            <w:noWrap/>
            <w:vAlign w:val="bottom"/>
            <w:hideMark/>
          </w:tcPr>
          <w:p w14:paraId="127DFAE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1,150,265.22 </w:t>
            </w:r>
          </w:p>
        </w:tc>
        <w:tc>
          <w:tcPr>
            <w:tcW w:w="1472" w:type="dxa"/>
            <w:tcBorders>
              <w:top w:val="nil"/>
              <w:left w:val="nil"/>
              <w:bottom w:val="single" w:sz="4" w:space="0" w:color="auto"/>
              <w:right w:val="single" w:sz="4" w:space="0" w:color="auto"/>
            </w:tcBorders>
            <w:shd w:val="clear" w:color="000000" w:fill="FFFFFF"/>
            <w:noWrap/>
            <w:vAlign w:val="bottom"/>
            <w:hideMark/>
          </w:tcPr>
          <w:p w14:paraId="060EAB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481,002.32 </w:t>
            </w:r>
          </w:p>
        </w:tc>
      </w:tr>
      <w:tr w:rsidR="00421917" w:rsidRPr="007E13CD" w14:paraId="71176E0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C64810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338</w:t>
            </w:r>
          </w:p>
        </w:tc>
        <w:tc>
          <w:tcPr>
            <w:tcW w:w="2579" w:type="dxa"/>
            <w:tcBorders>
              <w:top w:val="nil"/>
              <w:left w:val="nil"/>
              <w:bottom w:val="single" w:sz="4" w:space="0" w:color="auto"/>
              <w:right w:val="single" w:sz="4" w:space="0" w:color="auto"/>
            </w:tcBorders>
            <w:shd w:val="clear" w:color="000000" w:fill="FFFFFF"/>
            <w:noWrap/>
            <w:vAlign w:val="bottom"/>
            <w:hideMark/>
          </w:tcPr>
          <w:p w14:paraId="16B5E08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VILLA DE ETLA</w:t>
            </w:r>
          </w:p>
        </w:tc>
        <w:tc>
          <w:tcPr>
            <w:tcW w:w="1276" w:type="dxa"/>
            <w:tcBorders>
              <w:top w:val="nil"/>
              <w:left w:val="nil"/>
              <w:bottom w:val="single" w:sz="4" w:space="0" w:color="auto"/>
              <w:right w:val="single" w:sz="4" w:space="0" w:color="auto"/>
            </w:tcBorders>
            <w:shd w:val="clear" w:color="000000" w:fill="FFFFFF"/>
            <w:noWrap/>
            <w:vAlign w:val="bottom"/>
            <w:hideMark/>
          </w:tcPr>
          <w:p w14:paraId="5A725F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10737</w:t>
            </w:r>
          </w:p>
        </w:tc>
        <w:tc>
          <w:tcPr>
            <w:tcW w:w="1418" w:type="dxa"/>
            <w:tcBorders>
              <w:top w:val="nil"/>
              <w:left w:val="nil"/>
              <w:bottom w:val="single" w:sz="4" w:space="0" w:color="auto"/>
              <w:right w:val="single" w:sz="4" w:space="0" w:color="auto"/>
            </w:tcBorders>
            <w:shd w:val="clear" w:color="000000" w:fill="FFFFFF"/>
            <w:noWrap/>
            <w:vAlign w:val="bottom"/>
            <w:hideMark/>
          </w:tcPr>
          <w:p w14:paraId="70D4D1E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-0.935</w:t>
            </w:r>
          </w:p>
        </w:tc>
        <w:tc>
          <w:tcPr>
            <w:tcW w:w="1701" w:type="dxa"/>
            <w:tcBorders>
              <w:top w:val="nil"/>
              <w:left w:val="nil"/>
              <w:bottom w:val="single" w:sz="4" w:space="0" w:color="auto"/>
              <w:right w:val="single" w:sz="4" w:space="0" w:color="auto"/>
            </w:tcBorders>
            <w:shd w:val="clear" w:color="000000" w:fill="FFFFFF"/>
            <w:noWrap/>
            <w:vAlign w:val="bottom"/>
            <w:hideMark/>
          </w:tcPr>
          <w:p w14:paraId="2F84F68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3,395,403.58 </w:t>
            </w:r>
          </w:p>
        </w:tc>
        <w:tc>
          <w:tcPr>
            <w:tcW w:w="1472" w:type="dxa"/>
            <w:tcBorders>
              <w:top w:val="nil"/>
              <w:left w:val="nil"/>
              <w:bottom w:val="single" w:sz="4" w:space="0" w:color="auto"/>
              <w:right w:val="single" w:sz="4" w:space="0" w:color="auto"/>
            </w:tcBorders>
            <w:shd w:val="clear" w:color="000000" w:fill="FFFFFF"/>
            <w:noWrap/>
            <w:vAlign w:val="bottom"/>
            <w:hideMark/>
          </w:tcPr>
          <w:p w14:paraId="1AF2D66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5,056,927.05 </w:t>
            </w:r>
          </w:p>
        </w:tc>
      </w:tr>
      <w:tr w:rsidR="00421917" w:rsidRPr="007E13CD" w14:paraId="6A540AF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AE4E91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339</w:t>
            </w:r>
          </w:p>
        </w:tc>
        <w:tc>
          <w:tcPr>
            <w:tcW w:w="2579" w:type="dxa"/>
            <w:tcBorders>
              <w:top w:val="nil"/>
              <w:left w:val="nil"/>
              <w:bottom w:val="single" w:sz="4" w:space="0" w:color="auto"/>
              <w:right w:val="single" w:sz="4" w:space="0" w:color="auto"/>
            </w:tcBorders>
            <w:shd w:val="clear" w:color="000000" w:fill="FFFFFF"/>
            <w:noWrap/>
            <w:vAlign w:val="bottom"/>
            <w:hideMark/>
          </w:tcPr>
          <w:p w14:paraId="2AD0175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Y SAN PABLO TEPOSCOLULA</w:t>
            </w:r>
          </w:p>
        </w:tc>
        <w:tc>
          <w:tcPr>
            <w:tcW w:w="1276" w:type="dxa"/>
            <w:tcBorders>
              <w:top w:val="nil"/>
              <w:left w:val="nil"/>
              <w:bottom w:val="single" w:sz="4" w:space="0" w:color="auto"/>
              <w:right w:val="single" w:sz="4" w:space="0" w:color="auto"/>
            </w:tcBorders>
            <w:shd w:val="clear" w:color="000000" w:fill="FFFFFF"/>
            <w:noWrap/>
            <w:vAlign w:val="bottom"/>
            <w:hideMark/>
          </w:tcPr>
          <w:p w14:paraId="0C1D211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4016</w:t>
            </w:r>
          </w:p>
        </w:tc>
        <w:tc>
          <w:tcPr>
            <w:tcW w:w="1418" w:type="dxa"/>
            <w:tcBorders>
              <w:top w:val="nil"/>
              <w:left w:val="nil"/>
              <w:bottom w:val="single" w:sz="4" w:space="0" w:color="auto"/>
              <w:right w:val="single" w:sz="4" w:space="0" w:color="auto"/>
            </w:tcBorders>
            <w:shd w:val="clear" w:color="000000" w:fill="FFFFFF"/>
            <w:noWrap/>
            <w:vAlign w:val="bottom"/>
            <w:hideMark/>
          </w:tcPr>
          <w:p w14:paraId="548BC5E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-0.25</w:t>
            </w:r>
          </w:p>
        </w:tc>
        <w:tc>
          <w:tcPr>
            <w:tcW w:w="1701" w:type="dxa"/>
            <w:tcBorders>
              <w:top w:val="nil"/>
              <w:left w:val="nil"/>
              <w:bottom w:val="single" w:sz="4" w:space="0" w:color="auto"/>
              <w:right w:val="single" w:sz="4" w:space="0" w:color="auto"/>
            </w:tcBorders>
            <w:shd w:val="clear" w:color="000000" w:fill="FFFFFF"/>
            <w:noWrap/>
            <w:vAlign w:val="bottom"/>
            <w:hideMark/>
          </w:tcPr>
          <w:p w14:paraId="1132FDA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1,439,639.34 </w:t>
            </w:r>
          </w:p>
        </w:tc>
        <w:tc>
          <w:tcPr>
            <w:tcW w:w="1472" w:type="dxa"/>
            <w:tcBorders>
              <w:top w:val="nil"/>
              <w:left w:val="nil"/>
              <w:bottom w:val="single" w:sz="4" w:space="0" w:color="auto"/>
              <w:right w:val="single" w:sz="4" w:space="0" w:color="auto"/>
            </w:tcBorders>
            <w:shd w:val="clear" w:color="000000" w:fill="FFFFFF"/>
            <w:noWrap/>
            <w:vAlign w:val="bottom"/>
            <w:hideMark/>
          </w:tcPr>
          <w:p w14:paraId="6C3939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725,738.98 </w:t>
            </w:r>
          </w:p>
        </w:tc>
      </w:tr>
      <w:tr w:rsidR="00421917" w:rsidRPr="007E13CD" w14:paraId="33440AA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536148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340</w:t>
            </w:r>
          </w:p>
        </w:tc>
        <w:tc>
          <w:tcPr>
            <w:tcW w:w="2579" w:type="dxa"/>
            <w:tcBorders>
              <w:top w:val="nil"/>
              <w:left w:val="nil"/>
              <w:bottom w:val="single" w:sz="4" w:space="0" w:color="auto"/>
              <w:right w:val="single" w:sz="4" w:space="0" w:color="auto"/>
            </w:tcBorders>
            <w:shd w:val="clear" w:color="000000" w:fill="FFFFFF"/>
            <w:noWrap/>
            <w:vAlign w:val="bottom"/>
            <w:hideMark/>
          </w:tcPr>
          <w:p w14:paraId="76BE549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Y SAN PABLO TEQUIXTEPEC</w:t>
            </w:r>
          </w:p>
        </w:tc>
        <w:tc>
          <w:tcPr>
            <w:tcW w:w="1276" w:type="dxa"/>
            <w:tcBorders>
              <w:top w:val="nil"/>
              <w:left w:val="nil"/>
              <w:bottom w:val="single" w:sz="4" w:space="0" w:color="auto"/>
              <w:right w:val="single" w:sz="4" w:space="0" w:color="auto"/>
            </w:tcBorders>
            <w:shd w:val="clear" w:color="000000" w:fill="FFFFFF"/>
            <w:noWrap/>
            <w:vAlign w:val="bottom"/>
            <w:hideMark/>
          </w:tcPr>
          <w:p w14:paraId="7EC0CF2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1680</w:t>
            </w:r>
          </w:p>
        </w:tc>
        <w:tc>
          <w:tcPr>
            <w:tcW w:w="1418" w:type="dxa"/>
            <w:tcBorders>
              <w:top w:val="nil"/>
              <w:left w:val="nil"/>
              <w:bottom w:val="single" w:sz="4" w:space="0" w:color="auto"/>
              <w:right w:val="single" w:sz="4" w:space="0" w:color="auto"/>
            </w:tcBorders>
            <w:shd w:val="clear" w:color="000000" w:fill="FFFFFF"/>
            <w:noWrap/>
            <w:vAlign w:val="bottom"/>
            <w:hideMark/>
          </w:tcPr>
          <w:p w14:paraId="45D79CA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0.386</w:t>
            </w:r>
          </w:p>
        </w:tc>
        <w:tc>
          <w:tcPr>
            <w:tcW w:w="1701" w:type="dxa"/>
            <w:tcBorders>
              <w:top w:val="nil"/>
              <w:left w:val="nil"/>
              <w:bottom w:val="single" w:sz="4" w:space="0" w:color="auto"/>
              <w:right w:val="single" w:sz="4" w:space="0" w:color="auto"/>
            </w:tcBorders>
            <w:shd w:val="clear" w:color="000000" w:fill="FFFFFF"/>
            <w:noWrap/>
            <w:vAlign w:val="bottom"/>
            <w:hideMark/>
          </w:tcPr>
          <w:p w14:paraId="7BA08C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61,937.45 </w:t>
            </w:r>
          </w:p>
        </w:tc>
        <w:tc>
          <w:tcPr>
            <w:tcW w:w="1472" w:type="dxa"/>
            <w:tcBorders>
              <w:top w:val="nil"/>
              <w:left w:val="nil"/>
              <w:bottom w:val="single" w:sz="4" w:space="0" w:color="auto"/>
              <w:right w:val="single" w:sz="4" w:space="0" w:color="auto"/>
            </w:tcBorders>
            <w:shd w:val="clear" w:color="000000" w:fill="FFFFFF"/>
            <w:noWrap/>
            <w:vAlign w:val="bottom"/>
            <w:hideMark/>
          </w:tcPr>
          <w:p w14:paraId="593722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75,787.69 </w:t>
            </w:r>
          </w:p>
        </w:tc>
      </w:tr>
      <w:tr w:rsidR="00421917" w:rsidRPr="007E13CD" w14:paraId="0FDB0F3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459B51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341</w:t>
            </w:r>
          </w:p>
        </w:tc>
        <w:tc>
          <w:tcPr>
            <w:tcW w:w="2579" w:type="dxa"/>
            <w:tcBorders>
              <w:top w:val="nil"/>
              <w:left w:val="nil"/>
              <w:bottom w:val="single" w:sz="4" w:space="0" w:color="auto"/>
              <w:right w:val="single" w:sz="4" w:space="0" w:color="auto"/>
            </w:tcBorders>
            <w:shd w:val="clear" w:color="000000" w:fill="FFFFFF"/>
            <w:noWrap/>
            <w:vAlign w:val="bottom"/>
            <w:hideMark/>
          </w:tcPr>
          <w:p w14:paraId="1084CF9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PEDRO YUCUNAMA</w:t>
            </w:r>
          </w:p>
        </w:tc>
        <w:tc>
          <w:tcPr>
            <w:tcW w:w="1276" w:type="dxa"/>
            <w:tcBorders>
              <w:top w:val="nil"/>
              <w:left w:val="nil"/>
              <w:bottom w:val="single" w:sz="4" w:space="0" w:color="auto"/>
              <w:right w:val="single" w:sz="4" w:space="0" w:color="auto"/>
            </w:tcBorders>
            <w:shd w:val="clear" w:color="000000" w:fill="FFFFFF"/>
            <w:noWrap/>
            <w:vAlign w:val="bottom"/>
            <w:hideMark/>
          </w:tcPr>
          <w:p w14:paraId="521D332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236</w:t>
            </w:r>
          </w:p>
        </w:tc>
        <w:tc>
          <w:tcPr>
            <w:tcW w:w="1418" w:type="dxa"/>
            <w:tcBorders>
              <w:top w:val="nil"/>
              <w:left w:val="nil"/>
              <w:bottom w:val="single" w:sz="4" w:space="0" w:color="auto"/>
              <w:right w:val="single" w:sz="4" w:space="0" w:color="auto"/>
            </w:tcBorders>
            <w:shd w:val="clear" w:color="000000" w:fill="FFFFFF"/>
            <w:noWrap/>
            <w:vAlign w:val="bottom"/>
            <w:hideMark/>
          </w:tcPr>
          <w:p w14:paraId="453FD10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-0.299</w:t>
            </w:r>
          </w:p>
        </w:tc>
        <w:tc>
          <w:tcPr>
            <w:tcW w:w="1701" w:type="dxa"/>
            <w:tcBorders>
              <w:top w:val="nil"/>
              <w:left w:val="nil"/>
              <w:bottom w:val="single" w:sz="4" w:space="0" w:color="auto"/>
              <w:right w:val="single" w:sz="4" w:space="0" w:color="auto"/>
            </w:tcBorders>
            <w:shd w:val="clear" w:color="000000" w:fill="FFFFFF"/>
            <w:noWrap/>
            <w:vAlign w:val="bottom"/>
            <w:hideMark/>
          </w:tcPr>
          <w:p w14:paraId="3C4206E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360,140.69 </w:t>
            </w:r>
          </w:p>
        </w:tc>
        <w:tc>
          <w:tcPr>
            <w:tcW w:w="1472" w:type="dxa"/>
            <w:tcBorders>
              <w:top w:val="nil"/>
              <w:left w:val="nil"/>
              <w:bottom w:val="single" w:sz="4" w:space="0" w:color="auto"/>
              <w:right w:val="single" w:sz="4" w:space="0" w:color="auto"/>
            </w:tcBorders>
            <w:shd w:val="clear" w:color="000000" w:fill="FFFFFF"/>
            <w:noWrap/>
            <w:vAlign w:val="bottom"/>
            <w:hideMark/>
          </w:tcPr>
          <w:p w14:paraId="4C0FA93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195,161.00 </w:t>
            </w:r>
          </w:p>
        </w:tc>
      </w:tr>
      <w:tr w:rsidR="00421917" w:rsidRPr="007E13CD" w14:paraId="76E0FE2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1E2F32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342</w:t>
            </w:r>
          </w:p>
        </w:tc>
        <w:tc>
          <w:tcPr>
            <w:tcW w:w="2579" w:type="dxa"/>
            <w:tcBorders>
              <w:top w:val="nil"/>
              <w:left w:val="nil"/>
              <w:bottom w:val="single" w:sz="4" w:space="0" w:color="auto"/>
              <w:right w:val="single" w:sz="4" w:space="0" w:color="auto"/>
            </w:tcBorders>
            <w:shd w:val="clear" w:color="000000" w:fill="FFFFFF"/>
            <w:noWrap/>
            <w:vAlign w:val="bottom"/>
            <w:hideMark/>
          </w:tcPr>
          <w:p w14:paraId="5A9771B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RAYMUNDO JALPAN</w:t>
            </w:r>
          </w:p>
        </w:tc>
        <w:tc>
          <w:tcPr>
            <w:tcW w:w="1276" w:type="dxa"/>
            <w:tcBorders>
              <w:top w:val="nil"/>
              <w:left w:val="nil"/>
              <w:bottom w:val="single" w:sz="4" w:space="0" w:color="auto"/>
              <w:right w:val="single" w:sz="4" w:space="0" w:color="auto"/>
            </w:tcBorders>
            <w:shd w:val="clear" w:color="000000" w:fill="FFFFFF"/>
            <w:noWrap/>
            <w:vAlign w:val="bottom"/>
            <w:hideMark/>
          </w:tcPr>
          <w:p w14:paraId="7EF2630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3336</w:t>
            </w:r>
          </w:p>
        </w:tc>
        <w:tc>
          <w:tcPr>
            <w:tcW w:w="1418" w:type="dxa"/>
            <w:tcBorders>
              <w:top w:val="nil"/>
              <w:left w:val="nil"/>
              <w:bottom w:val="single" w:sz="4" w:space="0" w:color="auto"/>
              <w:right w:val="single" w:sz="4" w:space="0" w:color="auto"/>
            </w:tcBorders>
            <w:shd w:val="clear" w:color="000000" w:fill="FFFFFF"/>
            <w:noWrap/>
            <w:vAlign w:val="bottom"/>
            <w:hideMark/>
          </w:tcPr>
          <w:p w14:paraId="33CEE74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-0.972</w:t>
            </w:r>
          </w:p>
        </w:tc>
        <w:tc>
          <w:tcPr>
            <w:tcW w:w="1701" w:type="dxa"/>
            <w:tcBorders>
              <w:top w:val="nil"/>
              <w:left w:val="nil"/>
              <w:bottom w:val="single" w:sz="4" w:space="0" w:color="auto"/>
              <w:right w:val="single" w:sz="4" w:space="0" w:color="auto"/>
            </w:tcBorders>
            <w:shd w:val="clear" w:color="000000" w:fill="FFFFFF"/>
            <w:noWrap/>
            <w:vAlign w:val="bottom"/>
            <w:hideMark/>
          </w:tcPr>
          <w:p w14:paraId="238C5F4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1,041,500.44 </w:t>
            </w:r>
          </w:p>
        </w:tc>
        <w:tc>
          <w:tcPr>
            <w:tcW w:w="1472" w:type="dxa"/>
            <w:tcBorders>
              <w:top w:val="nil"/>
              <w:left w:val="nil"/>
              <w:bottom w:val="single" w:sz="4" w:space="0" w:color="auto"/>
              <w:right w:val="single" w:sz="4" w:space="0" w:color="auto"/>
            </w:tcBorders>
            <w:shd w:val="clear" w:color="000000" w:fill="FFFFFF"/>
            <w:noWrap/>
            <w:vAlign w:val="bottom"/>
            <w:hideMark/>
          </w:tcPr>
          <w:p w14:paraId="5B30B6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1,886,723.10 </w:t>
            </w:r>
          </w:p>
        </w:tc>
      </w:tr>
      <w:tr w:rsidR="00421917" w:rsidRPr="007E13CD" w14:paraId="784008D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082324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343</w:t>
            </w:r>
          </w:p>
        </w:tc>
        <w:tc>
          <w:tcPr>
            <w:tcW w:w="2579" w:type="dxa"/>
            <w:tcBorders>
              <w:top w:val="nil"/>
              <w:left w:val="nil"/>
              <w:bottom w:val="single" w:sz="4" w:space="0" w:color="auto"/>
              <w:right w:val="single" w:sz="4" w:space="0" w:color="auto"/>
            </w:tcBorders>
            <w:shd w:val="clear" w:color="000000" w:fill="FFFFFF"/>
            <w:noWrap/>
            <w:vAlign w:val="bottom"/>
            <w:hideMark/>
          </w:tcPr>
          <w:p w14:paraId="0DCF6BB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SEBASTIAN ABASOLO</w:t>
            </w:r>
          </w:p>
        </w:tc>
        <w:tc>
          <w:tcPr>
            <w:tcW w:w="1276" w:type="dxa"/>
            <w:tcBorders>
              <w:top w:val="nil"/>
              <w:left w:val="nil"/>
              <w:bottom w:val="single" w:sz="4" w:space="0" w:color="auto"/>
              <w:right w:val="single" w:sz="4" w:space="0" w:color="auto"/>
            </w:tcBorders>
            <w:shd w:val="clear" w:color="000000" w:fill="FFFFFF"/>
            <w:noWrap/>
            <w:vAlign w:val="bottom"/>
            <w:hideMark/>
          </w:tcPr>
          <w:p w14:paraId="69632AF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1933</w:t>
            </w:r>
          </w:p>
        </w:tc>
        <w:tc>
          <w:tcPr>
            <w:tcW w:w="1418" w:type="dxa"/>
            <w:tcBorders>
              <w:top w:val="nil"/>
              <w:left w:val="nil"/>
              <w:bottom w:val="single" w:sz="4" w:space="0" w:color="auto"/>
              <w:right w:val="single" w:sz="4" w:space="0" w:color="auto"/>
            </w:tcBorders>
            <w:shd w:val="clear" w:color="000000" w:fill="FFFFFF"/>
            <w:noWrap/>
            <w:vAlign w:val="bottom"/>
            <w:hideMark/>
          </w:tcPr>
          <w:p w14:paraId="1C74DC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0.141</w:t>
            </w:r>
          </w:p>
        </w:tc>
        <w:tc>
          <w:tcPr>
            <w:tcW w:w="1701" w:type="dxa"/>
            <w:tcBorders>
              <w:top w:val="nil"/>
              <w:left w:val="nil"/>
              <w:bottom w:val="single" w:sz="4" w:space="0" w:color="auto"/>
              <w:right w:val="single" w:sz="4" w:space="0" w:color="auto"/>
            </w:tcBorders>
            <w:shd w:val="clear" w:color="000000" w:fill="FFFFFF"/>
            <w:noWrap/>
            <w:vAlign w:val="bottom"/>
            <w:hideMark/>
          </w:tcPr>
          <w:p w14:paraId="4A3D6F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513,925.83 </w:t>
            </w:r>
          </w:p>
        </w:tc>
        <w:tc>
          <w:tcPr>
            <w:tcW w:w="1472" w:type="dxa"/>
            <w:tcBorders>
              <w:top w:val="nil"/>
              <w:left w:val="nil"/>
              <w:bottom w:val="single" w:sz="4" w:space="0" w:color="auto"/>
              <w:right w:val="single" w:sz="4" w:space="0" w:color="auto"/>
            </w:tcBorders>
            <w:shd w:val="clear" w:color="000000" w:fill="FFFFFF"/>
            <w:noWrap/>
            <w:vAlign w:val="bottom"/>
            <w:hideMark/>
          </w:tcPr>
          <w:p w14:paraId="31ED50C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570,495.56 </w:t>
            </w:r>
          </w:p>
        </w:tc>
      </w:tr>
      <w:tr w:rsidR="00421917" w:rsidRPr="007E13CD" w14:paraId="572CF03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B9F8B8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344</w:t>
            </w:r>
          </w:p>
        </w:tc>
        <w:tc>
          <w:tcPr>
            <w:tcW w:w="2579" w:type="dxa"/>
            <w:tcBorders>
              <w:top w:val="nil"/>
              <w:left w:val="nil"/>
              <w:bottom w:val="single" w:sz="4" w:space="0" w:color="auto"/>
              <w:right w:val="single" w:sz="4" w:space="0" w:color="auto"/>
            </w:tcBorders>
            <w:shd w:val="clear" w:color="000000" w:fill="FFFFFF"/>
            <w:noWrap/>
            <w:vAlign w:val="bottom"/>
            <w:hideMark/>
          </w:tcPr>
          <w:p w14:paraId="42B7894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SEBASTIAN COATLAN</w:t>
            </w:r>
          </w:p>
        </w:tc>
        <w:tc>
          <w:tcPr>
            <w:tcW w:w="1276" w:type="dxa"/>
            <w:tcBorders>
              <w:top w:val="nil"/>
              <w:left w:val="nil"/>
              <w:bottom w:val="single" w:sz="4" w:space="0" w:color="auto"/>
              <w:right w:val="single" w:sz="4" w:space="0" w:color="auto"/>
            </w:tcBorders>
            <w:shd w:val="clear" w:color="000000" w:fill="FFFFFF"/>
            <w:noWrap/>
            <w:vAlign w:val="bottom"/>
            <w:hideMark/>
          </w:tcPr>
          <w:p w14:paraId="161AA2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2678</w:t>
            </w:r>
          </w:p>
        </w:tc>
        <w:tc>
          <w:tcPr>
            <w:tcW w:w="1418" w:type="dxa"/>
            <w:tcBorders>
              <w:top w:val="nil"/>
              <w:left w:val="nil"/>
              <w:bottom w:val="single" w:sz="4" w:space="0" w:color="auto"/>
              <w:right w:val="single" w:sz="4" w:space="0" w:color="auto"/>
            </w:tcBorders>
            <w:shd w:val="clear" w:color="000000" w:fill="FFFFFF"/>
            <w:noWrap/>
            <w:vAlign w:val="bottom"/>
            <w:hideMark/>
          </w:tcPr>
          <w:p w14:paraId="16E8CC5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0.219</w:t>
            </w:r>
          </w:p>
        </w:tc>
        <w:tc>
          <w:tcPr>
            <w:tcW w:w="1701" w:type="dxa"/>
            <w:tcBorders>
              <w:top w:val="nil"/>
              <w:left w:val="nil"/>
              <w:bottom w:val="single" w:sz="4" w:space="0" w:color="auto"/>
              <w:right w:val="single" w:sz="4" w:space="0" w:color="auto"/>
            </w:tcBorders>
            <w:shd w:val="clear" w:color="000000" w:fill="FFFFFF"/>
            <w:noWrap/>
            <w:vAlign w:val="bottom"/>
            <w:hideMark/>
          </w:tcPr>
          <w:p w14:paraId="7BF3FD9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98,851.15 </w:t>
            </w:r>
          </w:p>
        </w:tc>
        <w:tc>
          <w:tcPr>
            <w:tcW w:w="1472" w:type="dxa"/>
            <w:tcBorders>
              <w:top w:val="nil"/>
              <w:left w:val="nil"/>
              <w:bottom w:val="single" w:sz="4" w:space="0" w:color="auto"/>
              <w:right w:val="single" w:sz="4" w:space="0" w:color="auto"/>
            </w:tcBorders>
            <w:shd w:val="clear" w:color="000000" w:fill="FFFFFF"/>
            <w:noWrap/>
            <w:vAlign w:val="bottom"/>
            <w:hideMark/>
          </w:tcPr>
          <w:p w14:paraId="5A53AD5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1,204,984.25 </w:t>
            </w:r>
          </w:p>
        </w:tc>
      </w:tr>
      <w:tr w:rsidR="00421917" w:rsidRPr="007E13CD" w14:paraId="568D4BB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20753A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345</w:t>
            </w:r>
          </w:p>
        </w:tc>
        <w:tc>
          <w:tcPr>
            <w:tcW w:w="2579" w:type="dxa"/>
            <w:tcBorders>
              <w:top w:val="nil"/>
              <w:left w:val="nil"/>
              <w:bottom w:val="single" w:sz="4" w:space="0" w:color="auto"/>
              <w:right w:val="single" w:sz="4" w:space="0" w:color="auto"/>
            </w:tcBorders>
            <w:shd w:val="clear" w:color="000000" w:fill="FFFFFF"/>
            <w:noWrap/>
            <w:vAlign w:val="bottom"/>
            <w:hideMark/>
          </w:tcPr>
          <w:p w14:paraId="1E201A7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SEBASTIAN IXCAPA</w:t>
            </w:r>
          </w:p>
        </w:tc>
        <w:tc>
          <w:tcPr>
            <w:tcW w:w="1276" w:type="dxa"/>
            <w:tcBorders>
              <w:top w:val="nil"/>
              <w:left w:val="nil"/>
              <w:bottom w:val="single" w:sz="4" w:space="0" w:color="auto"/>
              <w:right w:val="single" w:sz="4" w:space="0" w:color="auto"/>
            </w:tcBorders>
            <w:shd w:val="clear" w:color="000000" w:fill="FFFFFF"/>
            <w:noWrap/>
            <w:vAlign w:val="bottom"/>
            <w:hideMark/>
          </w:tcPr>
          <w:p w14:paraId="50A2F12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4072</w:t>
            </w:r>
          </w:p>
        </w:tc>
        <w:tc>
          <w:tcPr>
            <w:tcW w:w="1418" w:type="dxa"/>
            <w:tcBorders>
              <w:top w:val="nil"/>
              <w:left w:val="nil"/>
              <w:bottom w:val="single" w:sz="4" w:space="0" w:color="auto"/>
              <w:right w:val="single" w:sz="4" w:space="0" w:color="auto"/>
            </w:tcBorders>
            <w:shd w:val="clear" w:color="000000" w:fill="FFFFFF"/>
            <w:noWrap/>
            <w:vAlign w:val="bottom"/>
            <w:hideMark/>
          </w:tcPr>
          <w:p w14:paraId="160A8DC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0.445</w:t>
            </w:r>
          </w:p>
        </w:tc>
        <w:tc>
          <w:tcPr>
            <w:tcW w:w="1701" w:type="dxa"/>
            <w:tcBorders>
              <w:top w:val="nil"/>
              <w:left w:val="nil"/>
              <w:bottom w:val="single" w:sz="4" w:space="0" w:color="auto"/>
              <w:right w:val="single" w:sz="4" w:space="0" w:color="auto"/>
            </w:tcBorders>
            <w:shd w:val="clear" w:color="000000" w:fill="FFFFFF"/>
            <w:noWrap/>
            <w:vAlign w:val="bottom"/>
            <w:hideMark/>
          </w:tcPr>
          <w:p w14:paraId="2DED197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86,269.99 </w:t>
            </w:r>
          </w:p>
        </w:tc>
        <w:tc>
          <w:tcPr>
            <w:tcW w:w="1472" w:type="dxa"/>
            <w:tcBorders>
              <w:top w:val="nil"/>
              <w:left w:val="nil"/>
              <w:bottom w:val="single" w:sz="4" w:space="0" w:color="auto"/>
              <w:right w:val="single" w:sz="4" w:space="0" w:color="auto"/>
            </w:tcBorders>
            <w:shd w:val="clear" w:color="000000" w:fill="FFFFFF"/>
            <w:noWrap/>
            <w:vAlign w:val="bottom"/>
            <w:hideMark/>
          </w:tcPr>
          <w:p w14:paraId="7BF73A8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16,330.00 </w:t>
            </w:r>
          </w:p>
        </w:tc>
      </w:tr>
      <w:tr w:rsidR="00421917" w:rsidRPr="007E13CD" w14:paraId="62B9324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59FBE3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346</w:t>
            </w:r>
          </w:p>
        </w:tc>
        <w:tc>
          <w:tcPr>
            <w:tcW w:w="2579" w:type="dxa"/>
            <w:tcBorders>
              <w:top w:val="nil"/>
              <w:left w:val="nil"/>
              <w:bottom w:val="single" w:sz="4" w:space="0" w:color="auto"/>
              <w:right w:val="single" w:sz="4" w:space="0" w:color="auto"/>
            </w:tcBorders>
            <w:shd w:val="clear" w:color="000000" w:fill="FFFFFF"/>
            <w:noWrap/>
            <w:vAlign w:val="bottom"/>
            <w:hideMark/>
          </w:tcPr>
          <w:p w14:paraId="5C51506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SEBASTIAN NICANANDUTA</w:t>
            </w:r>
          </w:p>
        </w:tc>
        <w:tc>
          <w:tcPr>
            <w:tcW w:w="1276" w:type="dxa"/>
            <w:tcBorders>
              <w:top w:val="nil"/>
              <w:left w:val="nil"/>
              <w:bottom w:val="single" w:sz="4" w:space="0" w:color="auto"/>
              <w:right w:val="single" w:sz="4" w:space="0" w:color="auto"/>
            </w:tcBorders>
            <w:shd w:val="clear" w:color="000000" w:fill="FFFFFF"/>
            <w:noWrap/>
            <w:vAlign w:val="bottom"/>
            <w:hideMark/>
          </w:tcPr>
          <w:p w14:paraId="36861BA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1441</w:t>
            </w:r>
          </w:p>
        </w:tc>
        <w:tc>
          <w:tcPr>
            <w:tcW w:w="1418" w:type="dxa"/>
            <w:tcBorders>
              <w:top w:val="nil"/>
              <w:left w:val="nil"/>
              <w:bottom w:val="single" w:sz="4" w:space="0" w:color="auto"/>
              <w:right w:val="single" w:sz="4" w:space="0" w:color="auto"/>
            </w:tcBorders>
            <w:shd w:val="clear" w:color="000000" w:fill="FFFFFF"/>
            <w:noWrap/>
            <w:vAlign w:val="bottom"/>
            <w:hideMark/>
          </w:tcPr>
          <w:p w14:paraId="51E034F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0.82</w:t>
            </w:r>
          </w:p>
        </w:tc>
        <w:tc>
          <w:tcPr>
            <w:tcW w:w="1701" w:type="dxa"/>
            <w:tcBorders>
              <w:top w:val="nil"/>
              <w:left w:val="nil"/>
              <w:bottom w:val="single" w:sz="4" w:space="0" w:color="auto"/>
              <w:right w:val="single" w:sz="4" w:space="0" w:color="auto"/>
            </w:tcBorders>
            <w:shd w:val="clear" w:color="000000" w:fill="FFFFFF"/>
            <w:noWrap/>
            <w:vAlign w:val="bottom"/>
            <w:hideMark/>
          </w:tcPr>
          <w:p w14:paraId="215C599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200,027.41 </w:t>
            </w:r>
          </w:p>
        </w:tc>
        <w:tc>
          <w:tcPr>
            <w:tcW w:w="1472" w:type="dxa"/>
            <w:tcBorders>
              <w:top w:val="nil"/>
              <w:left w:val="nil"/>
              <w:bottom w:val="single" w:sz="4" w:space="0" w:color="auto"/>
              <w:right w:val="single" w:sz="4" w:space="0" w:color="auto"/>
            </w:tcBorders>
            <w:shd w:val="clear" w:color="000000" w:fill="FFFFFF"/>
            <w:noWrap/>
            <w:vAlign w:val="bottom"/>
            <w:hideMark/>
          </w:tcPr>
          <w:p w14:paraId="6EE503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406,487.42 </w:t>
            </w:r>
          </w:p>
        </w:tc>
      </w:tr>
      <w:tr w:rsidR="00421917" w:rsidRPr="007E13CD" w14:paraId="1B79A54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5CA3A1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347</w:t>
            </w:r>
          </w:p>
        </w:tc>
        <w:tc>
          <w:tcPr>
            <w:tcW w:w="2579" w:type="dxa"/>
            <w:tcBorders>
              <w:top w:val="nil"/>
              <w:left w:val="nil"/>
              <w:bottom w:val="single" w:sz="4" w:space="0" w:color="auto"/>
              <w:right w:val="single" w:sz="4" w:space="0" w:color="auto"/>
            </w:tcBorders>
            <w:shd w:val="clear" w:color="000000" w:fill="FFFFFF"/>
            <w:noWrap/>
            <w:vAlign w:val="bottom"/>
            <w:hideMark/>
          </w:tcPr>
          <w:p w14:paraId="6A23409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SEBASTIAN RIO HONDO</w:t>
            </w:r>
          </w:p>
        </w:tc>
        <w:tc>
          <w:tcPr>
            <w:tcW w:w="1276" w:type="dxa"/>
            <w:tcBorders>
              <w:top w:val="nil"/>
              <w:left w:val="nil"/>
              <w:bottom w:val="single" w:sz="4" w:space="0" w:color="auto"/>
              <w:right w:val="single" w:sz="4" w:space="0" w:color="auto"/>
            </w:tcBorders>
            <w:shd w:val="clear" w:color="000000" w:fill="FFFFFF"/>
            <w:noWrap/>
            <w:vAlign w:val="bottom"/>
            <w:hideMark/>
          </w:tcPr>
          <w:p w14:paraId="657208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3587</w:t>
            </w:r>
          </w:p>
        </w:tc>
        <w:tc>
          <w:tcPr>
            <w:tcW w:w="1418" w:type="dxa"/>
            <w:tcBorders>
              <w:top w:val="nil"/>
              <w:left w:val="nil"/>
              <w:bottom w:val="single" w:sz="4" w:space="0" w:color="auto"/>
              <w:right w:val="single" w:sz="4" w:space="0" w:color="auto"/>
            </w:tcBorders>
            <w:shd w:val="clear" w:color="000000" w:fill="FFFFFF"/>
            <w:noWrap/>
            <w:vAlign w:val="bottom"/>
            <w:hideMark/>
          </w:tcPr>
          <w:p w14:paraId="62CD095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0.407</w:t>
            </w:r>
          </w:p>
        </w:tc>
        <w:tc>
          <w:tcPr>
            <w:tcW w:w="1701" w:type="dxa"/>
            <w:tcBorders>
              <w:top w:val="nil"/>
              <w:left w:val="nil"/>
              <w:bottom w:val="single" w:sz="4" w:space="0" w:color="auto"/>
              <w:right w:val="single" w:sz="4" w:space="0" w:color="auto"/>
            </w:tcBorders>
            <w:shd w:val="clear" w:color="000000" w:fill="FFFFFF"/>
            <w:noWrap/>
            <w:vAlign w:val="bottom"/>
            <w:hideMark/>
          </w:tcPr>
          <w:p w14:paraId="6EEB627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107,470.15 </w:t>
            </w:r>
          </w:p>
        </w:tc>
        <w:tc>
          <w:tcPr>
            <w:tcW w:w="1472" w:type="dxa"/>
            <w:tcBorders>
              <w:top w:val="nil"/>
              <w:left w:val="nil"/>
              <w:bottom w:val="single" w:sz="4" w:space="0" w:color="auto"/>
              <w:right w:val="single" w:sz="4" w:space="0" w:color="auto"/>
            </w:tcBorders>
            <w:shd w:val="clear" w:color="000000" w:fill="FFFFFF"/>
            <w:noWrap/>
            <w:vAlign w:val="bottom"/>
            <w:hideMark/>
          </w:tcPr>
          <w:p w14:paraId="572E04C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18,309.58 </w:t>
            </w:r>
          </w:p>
        </w:tc>
      </w:tr>
      <w:tr w:rsidR="00421917" w:rsidRPr="007E13CD" w14:paraId="71738FC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4C55E1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348</w:t>
            </w:r>
          </w:p>
        </w:tc>
        <w:tc>
          <w:tcPr>
            <w:tcW w:w="2579" w:type="dxa"/>
            <w:tcBorders>
              <w:top w:val="nil"/>
              <w:left w:val="nil"/>
              <w:bottom w:val="single" w:sz="4" w:space="0" w:color="auto"/>
              <w:right w:val="single" w:sz="4" w:space="0" w:color="auto"/>
            </w:tcBorders>
            <w:shd w:val="clear" w:color="000000" w:fill="FFFFFF"/>
            <w:noWrap/>
            <w:vAlign w:val="bottom"/>
            <w:hideMark/>
          </w:tcPr>
          <w:p w14:paraId="42B884E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SEBASTIAN TECOMAXTLAHUACA</w:t>
            </w:r>
          </w:p>
        </w:tc>
        <w:tc>
          <w:tcPr>
            <w:tcW w:w="1276" w:type="dxa"/>
            <w:tcBorders>
              <w:top w:val="nil"/>
              <w:left w:val="nil"/>
              <w:bottom w:val="single" w:sz="4" w:space="0" w:color="auto"/>
              <w:right w:val="single" w:sz="4" w:space="0" w:color="auto"/>
            </w:tcBorders>
            <w:shd w:val="clear" w:color="000000" w:fill="FFFFFF"/>
            <w:noWrap/>
            <w:vAlign w:val="bottom"/>
            <w:hideMark/>
          </w:tcPr>
          <w:p w14:paraId="3BCE9FB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8352</w:t>
            </w:r>
          </w:p>
        </w:tc>
        <w:tc>
          <w:tcPr>
            <w:tcW w:w="1418" w:type="dxa"/>
            <w:tcBorders>
              <w:top w:val="nil"/>
              <w:left w:val="nil"/>
              <w:bottom w:val="single" w:sz="4" w:space="0" w:color="auto"/>
              <w:right w:val="single" w:sz="4" w:space="0" w:color="auto"/>
            </w:tcBorders>
            <w:shd w:val="clear" w:color="000000" w:fill="FFFFFF"/>
            <w:noWrap/>
            <w:vAlign w:val="bottom"/>
            <w:hideMark/>
          </w:tcPr>
          <w:p w14:paraId="00D2834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0.832</w:t>
            </w:r>
          </w:p>
        </w:tc>
        <w:tc>
          <w:tcPr>
            <w:tcW w:w="1701" w:type="dxa"/>
            <w:tcBorders>
              <w:top w:val="nil"/>
              <w:left w:val="nil"/>
              <w:bottom w:val="single" w:sz="4" w:space="0" w:color="auto"/>
              <w:right w:val="single" w:sz="4" w:space="0" w:color="auto"/>
            </w:tcBorders>
            <w:shd w:val="clear" w:color="000000" w:fill="FFFFFF"/>
            <w:noWrap/>
            <w:vAlign w:val="bottom"/>
            <w:hideMark/>
          </w:tcPr>
          <w:p w14:paraId="27040D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828,022.93 </w:t>
            </w:r>
          </w:p>
        </w:tc>
        <w:tc>
          <w:tcPr>
            <w:tcW w:w="1472" w:type="dxa"/>
            <w:tcBorders>
              <w:top w:val="nil"/>
              <w:left w:val="nil"/>
              <w:bottom w:val="single" w:sz="4" w:space="0" w:color="auto"/>
              <w:right w:val="single" w:sz="4" w:space="0" w:color="auto"/>
            </w:tcBorders>
            <w:shd w:val="clear" w:color="000000" w:fill="FFFFFF"/>
            <w:noWrap/>
            <w:vAlign w:val="bottom"/>
            <w:hideMark/>
          </w:tcPr>
          <w:p w14:paraId="6196CE4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688,208.05 </w:t>
            </w:r>
          </w:p>
        </w:tc>
      </w:tr>
      <w:tr w:rsidR="00421917" w:rsidRPr="007E13CD" w14:paraId="1EA8062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960C17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349</w:t>
            </w:r>
          </w:p>
        </w:tc>
        <w:tc>
          <w:tcPr>
            <w:tcW w:w="2579" w:type="dxa"/>
            <w:tcBorders>
              <w:top w:val="nil"/>
              <w:left w:val="nil"/>
              <w:bottom w:val="single" w:sz="4" w:space="0" w:color="auto"/>
              <w:right w:val="single" w:sz="4" w:space="0" w:color="auto"/>
            </w:tcBorders>
            <w:shd w:val="clear" w:color="000000" w:fill="FFFFFF"/>
            <w:noWrap/>
            <w:vAlign w:val="bottom"/>
            <w:hideMark/>
          </w:tcPr>
          <w:p w14:paraId="0FEB580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SEBASTIAN TEITIPAC</w:t>
            </w:r>
          </w:p>
        </w:tc>
        <w:tc>
          <w:tcPr>
            <w:tcW w:w="1276" w:type="dxa"/>
            <w:tcBorders>
              <w:top w:val="nil"/>
              <w:left w:val="nil"/>
              <w:bottom w:val="single" w:sz="4" w:space="0" w:color="auto"/>
              <w:right w:val="single" w:sz="4" w:space="0" w:color="auto"/>
            </w:tcBorders>
            <w:shd w:val="clear" w:color="000000" w:fill="FFFFFF"/>
            <w:noWrap/>
            <w:vAlign w:val="bottom"/>
            <w:hideMark/>
          </w:tcPr>
          <w:p w14:paraId="529D2EB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1967</w:t>
            </w:r>
          </w:p>
        </w:tc>
        <w:tc>
          <w:tcPr>
            <w:tcW w:w="1418" w:type="dxa"/>
            <w:tcBorders>
              <w:top w:val="nil"/>
              <w:left w:val="nil"/>
              <w:bottom w:val="single" w:sz="4" w:space="0" w:color="auto"/>
              <w:right w:val="single" w:sz="4" w:space="0" w:color="auto"/>
            </w:tcBorders>
            <w:shd w:val="clear" w:color="000000" w:fill="FFFFFF"/>
            <w:noWrap/>
            <w:vAlign w:val="bottom"/>
            <w:hideMark/>
          </w:tcPr>
          <w:p w14:paraId="73159CA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0.618</w:t>
            </w:r>
          </w:p>
        </w:tc>
        <w:tc>
          <w:tcPr>
            <w:tcW w:w="1701" w:type="dxa"/>
            <w:tcBorders>
              <w:top w:val="nil"/>
              <w:left w:val="nil"/>
              <w:bottom w:val="single" w:sz="4" w:space="0" w:color="auto"/>
              <w:right w:val="single" w:sz="4" w:space="0" w:color="auto"/>
            </w:tcBorders>
            <w:shd w:val="clear" w:color="000000" w:fill="FFFFFF"/>
            <w:noWrap/>
            <w:vAlign w:val="bottom"/>
            <w:hideMark/>
          </w:tcPr>
          <w:p w14:paraId="1F26EC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16,778.47 </w:t>
            </w:r>
          </w:p>
        </w:tc>
        <w:tc>
          <w:tcPr>
            <w:tcW w:w="1472" w:type="dxa"/>
            <w:tcBorders>
              <w:top w:val="nil"/>
              <w:left w:val="nil"/>
              <w:bottom w:val="single" w:sz="4" w:space="0" w:color="auto"/>
              <w:right w:val="single" w:sz="4" w:space="0" w:color="auto"/>
            </w:tcBorders>
            <w:shd w:val="clear" w:color="000000" w:fill="FFFFFF"/>
            <w:noWrap/>
            <w:vAlign w:val="bottom"/>
            <w:hideMark/>
          </w:tcPr>
          <w:p w14:paraId="334FFC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119,789.00 </w:t>
            </w:r>
          </w:p>
        </w:tc>
      </w:tr>
      <w:tr w:rsidR="00421917" w:rsidRPr="007E13CD" w14:paraId="6B13879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F00635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350</w:t>
            </w:r>
          </w:p>
        </w:tc>
        <w:tc>
          <w:tcPr>
            <w:tcW w:w="2579" w:type="dxa"/>
            <w:tcBorders>
              <w:top w:val="nil"/>
              <w:left w:val="nil"/>
              <w:bottom w:val="single" w:sz="4" w:space="0" w:color="auto"/>
              <w:right w:val="single" w:sz="4" w:space="0" w:color="auto"/>
            </w:tcBorders>
            <w:shd w:val="clear" w:color="000000" w:fill="FFFFFF"/>
            <w:noWrap/>
            <w:vAlign w:val="bottom"/>
            <w:hideMark/>
          </w:tcPr>
          <w:p w14:paraId="3CEF559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SEBASTIAN TUTLA</w:t>
            </w:r>
          </w:p>
        </w:tc>
        <w:tc>
          <w:tcPr>
            <w:tcW w:w="1276" w:type="dxa"/>
            <w:tcBorders>
              <w:top w:val="nil"/>
              <w:left w:val="nil"/>
              <w:bottom w:val="single" w:sz="4" w:space="0" w:color="auto"/>
              <w:right w:val="single" w:sz="4" w:space="0" w:color="auto"/>
            </w:tcBorders>
            <w:shd w:val="clear" w:color="000000" w:fill="FFFFFF"/>
            <w:noWrap/>
            <w:vAlign w:val="bottom"/>
            <w:hideMark/>
          </w:tcPr>
          <w:p w14:paraId="44B39E6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18195</w:t>
            </w:r>
          </w:p>
        </w:tc>
        <w:tc>
          <w:tcPr>
            <w:tcW w:w="1418" w:type="dxa"/>
            <w:tcBorders>
              <w:top w:val="nil"/>
              <w:left w:val="nil"/>
              <w:bottom w:val="single" w:sz="4" w:space="0" w:color="auto"/>
              <w:right w:val="single" w:sz="4" w:space="0" w:color="auto"/>
            </w:tcBorders>
            <w:shd w:val="clear" w:color="000000" w:fill="FFFFFF"/>
            <w:noWrap/>
            <w:vAlign w:val="bottom"/>
            <w:hideMark/>
          </w:tcPr>
          <w:p w14:paraId="39CFDA3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-1.788</w:t>
            </w:r>
          </w:p>
        </w:tc>
        <w:tc>
          <w:tcPr>
            <w:tcW w:w="1701" w:type="dxa"/>
            <w:tcBorders>
              <w:top w:val="nil"/>
              <w:left w:val="nil"/>
              <w:bottom w:val="single" w:sz="4" w:space="0" w:color="auto"/>
              <w:right w:val="single" w:sz="4" w:space="0" w:color="auto"/>
            </w:tcBorders>
            <w:shd w:val="clear" w:color="000000" w:fill="FFFFFF"/>
            <w:noWrap/>
            <w:vAlign w:val="bottom"/>
            <w:hideMark/>
          </w:tcPr>
          <w:p w14:paraId="75F418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6,823,434.01 </w:t>
            </w:r>
          </w:p>
        </w:tc>
        <w:tc>
          <w:tcPr>
            <w:tcW w:w="1472" w:type="dxa"/>
            <w:tcBorders>
              <w:top w:val="nil"/>
              <w:left w:val="nil"/>
              <w:bottom w:val="single" w:sz="4" w:space="0" w:color="auto"/>
              <w:right w:val="single" w:sz="4" w:space="0" w:color="auto"/>
            </w:tcBorders>
            <w:shd w:val="clear" w:color="000000" w:fill="FFFFFF"/>
            <w:noWrap/>
            <w:vAlign w:val="bottom"/>
            <w:hideMark/>
          </w:tcPr>
          <w:p w14:paraId="3055EA8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5,548,885.70 </w:t>
            </w:r>
          </w:p>
        </w:tc>
      </w:tr>
      <w:tr w:rsidR="00421917" w:rsidRPr="007E13CD" w14:paraId="36753E1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744EB4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351</w:t>
            </w:r>
          </w:p>
        </w:tc>
        <w:tc>
          <w:tcPr>
            <w:tcW w:w="2579" w:type="dxa"/>
            <w:tcBorders>
              <w:top w:val="nil"/>
              <w:left w:val="nil"/>
              <w:bottom w:val="single" w:sz="4" w:space="0" w:color="auto"/>
              <w:right w:val="single" w:sz="4" w:space="0" w:color="auto"/>
            </w:tcBorders>
            <w:shd w:val="clear" w:color="000000" w:fill="FFFFFF"/>
            <w:noWrap/>
            <w:vAlign w:val="bottom"/>
            <w:hideMark/>
          </w:tcPr>
          <w:p w14:paraId="5A027A0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SIMON ALMOLONGAS</w:t>
            </w:r>
          </w:p>
        </w:tc>
        <w:tc>
          <w:tcPr>
            <w:tcW w:w="1276" w:type="dxa"/>
            <w:tcBorders>
              <w:top w:val="nil"/>
              <w:left w:val="nil"/>
              <w:bottom w:val="single" w:sz="4" w:space="0" w:color="auto"/>
              <w:right w:val="single" w:sz="4" w:space="0" w:color="auto"/>
            </w:tcBorders>
            <w:shd w:val="clear" w:color="000000" w:fill="FFFFFF"/>
            <w:noWrap/>
            <w:vAlign w:val="bottom"/>
            <w:hideMark/>
          </w:tcPr>
          <w:p w14:paraId="2C102EB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2820</w:t>
            </w:r>
          </w:p>
        </w:tc>
        <w:tc>
          <w:tcPr>
            <w:tcW w:w="1418" w:type="dxa"/>
            <w:tcBorders>
              <w:top w:val="nil"/>
              <w:left w:val="nil"/>
              <w:bottom w:val="single" w:sz="4" w:space="0" w:color="auto"/>
              <w:right w:val="single" w:sz="4" w:space="0" w:color="auto"/>
            </w:tcBorders>
            <w:shd w:val="clear" w:color="000000" w:fill="FFFFFF"/>
            <w:noWrap/>
            <w:vAlign w:val="bottom"/>
            <w:hideMark/>
          </w:tcPr>
          <w:p w14:paraId="03DD09F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0.743</w:t>
            </w:r>
          </w:p>
        </w:tc>
        <w:tc>
          <w:tcPr>
            <w:tcW w:w="1701" w:type="dxa"/>
            <w:tcBorders>
              <w:top w:val="nil"/>
              <w:left w:val="nil"/>
              <w:bottom w:val="single" w:sz="4" w:space="0" w:color="auto"/>
              <w:right w:val="single" w:sz="4" w:space="0" w:color="auto"/>
            </w:tcBorders>
            <w:shd w:val="clear" w:color="000000" w:fill="FFFFFF"/>
            <w:noWrap/>
            <w:vAlign w:val="bottom"/>
            <w:hideMark/>
          </w:tcPr>
          <w:p w14:paraId="51D3CF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376,119.57 </w:t>
            </w:r>
          </w:p>
        </w:tc>
        <w:tc>
          <w:tcPr>
            <w:tcW w:w="1472" w:type="dxa"/>
            <w:tcBorders>
              <w:top w:val="nil"/>
              <w:left w:val="nil"/>
              <w:bottom w:val="single" w:sz="4" w:space="0" w:color="auto"/>
              <w:right w:val="single" w:sz="4" w:space="0" w:color="auto"/>
            </w:tcBorders>
            <w:shd w:val="clear" w:color="000000" w:fill="FFFFFF"/>
            <w:noWrap/>
            <w:vAlign w:val="bottom"/>
            <w:hideMark/>
          </w:tcPr>
          <w:p w14:paraId="45DC7B5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330,540.31 </w:t>
            </w:r>
          </w:p>
        </w:tc>
      </w:tr>
      <w:tr w:rsidR="00421917" w:rsidRPr="007E13CD" w14:paraId="02F9E59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ADC68C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352</w:t>
            </w:r>
          </w:p>
        </w:tc>
        <w:tc>
          <w:tcPr>
            <w:tcW w:w="2579" w:type="dxa"/>
            <w:tcBorders>
              <w:top w:val="nil"/>
              <w:left w:val="nil"/>
              <w:bottom w:val="single" w:sz="4" w:space="0" w:color="auto"/>
              <w:right w:val="single" w:sz="4" w:space="0" w:color="auto"/>
            </w:tcBorders>
            <w:shd w:val="clear" w:color="000000" w:fill="FFFFFF"/>
            <w:noWrap/>
            <w:vAlign w:val="bottom"/>
            <w:hideMark/>
          </w:tcPr>
          <w:p w14:paraId="04AD55E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SIMON ZAHUATLAN</w:t>
            </w:r>
          </w:p>
        </w:tc>
        <w:tc>
          <w:tcPr>
            <w:tcW w:w="1276" w:type="dxa"/>
            <w:tcBorders>
              <w:top w:val="nil"/>
              <w:left w:val="nil"/>
              <w:bottom w:val="single" w:sz="4" w:space="0" w:color="auto"/>
              <w:right w:val="single" w:sz="4" w:space="0" w:color="auto"/>
            </w:tcBorders>
            <w:shd w:val="clear" w:color="000000" w:fill="FFFFFF"/>
            <w:noWrap/>
            <w:vAlign w:val="bottom"/>
            <w:hideMark/>
          </w:tcPr>
          <w:p w14:paraId="08C4E8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3526</w:t>
            </w:r>
          </w:p>
        </w:tc>
        <w:tc>
          <w:tcPr>
            <w:tcW w:w="1418" w:type="dxa"/>
            <w:tcBorders>
              <w:top w:val="nil"/>
              <w:left w:val="nil"/>
              <w:bottom w:val="single" w:sz="4" w:space="0" w:color="auto"/>
              <w:right w:val="single" w:sz="4" w:space="0" w:color="auto"/>
            </w:tcBorders>
            <w:shd w:val="clear" w:color="000000" w:fill="FFFFFF"/>
            <w:noWrap/>
            <w:vAlign w:val="bottom"/>
            <w:hideMark/>
          </w:tcPr>
          <w:p w14:paraId="05131E2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2.155</w:t>
            </w:r>
          </w:p>
        </w:tc>
        <w:tc>
          <w:tcPr>
            <w:tcW w:w="1701" w:type="dxa"/>
            <w:tcBorders>
              <w:top w:val="nil"/>
              <w:left w:val="nil"/>
              <w:bottom w:val="single" w:sz="4" w:space="0" w:color="auto"/>
              <w:right w:val="single" w:sz="4" w:space="0" w:color="auto"/>
            </w:tcBorders>
            <w:shd w:val="clear" w:color="000000" w:fill="FFFFFF"/>
            <w:noWrap/>
            <w:vAlign w:val="bottom"/>
            <w:hideMark/>
          </w:tcPr>
          <w:p w14:paraId="4978033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1C1F973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791BBC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7E990F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353</w:t>
            </w:r>
          </w:p>
        </w:tc>
        <w:tc>
          <w:tcPr>
            <w:tcW w:w="2579" w:type="dxa"/>
            <w:tcBorders>
              <w:top w:val="nil"/>
              <w:left w:val="nil"/>
              <w:bottom w:val="single" w:sz="4" w:space="0" w:color="auto"/>
              <w:right w:val="single" w:sz="4" w:space="0" w:color="auto"/>
            </w:tcBorders>
            <w:shd w:val="clear" w:color="000000" w:fill="FFFFFF"/>
            <w:noWrap/>
            <w:vAlign w:val="bottom"/>
            <w:hideMark/>
          </w:tcPr>
          <w:p w14:paraId="666A6B8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ANA</w:t>
            </w:r>
          </w:p>
        </w:tc>
        <w:tc>
          <w:tcPr>
            <w:tcW w:w="1276" w:type="dxa"/>
            <w:tcBorders>
              <w:top w:val="nil"/>
              <w:left w:val="nil"/>
              <w:bottom w:val="single" w:sz="4" w:space="0" w:color="auto"/>
              <w:right w:val="single" w:sz="4" w:space="0" w:color="auto"/>
            </w:tcBorders>
            <w:shd w:val="clear" w:color="000000" w:fill="FFFFFF"/>
            <w:noWrap/>
            <w:vAlign w:val="bottom"/>
            <w:hideMark/>
          </w:tcPr>
          <w:p w14:paraId="1BAB31A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2153</w:t>
            </w:r>
          </w:p>
        </w:tc>
        <w:tc>
          <w:tcPr>
            <w:tcW w:w="1418" w:type="dxa"/>
            <w:tcBorders>
              <w:top w:val="nil"/>
              <w:left w:val="nil"/>
              <w:bottom w:val="single" w:sz="4" w:space="0" w:color="auto"/>
              <w:right w:val="single" w:sz="4" w:space="0" w:color="auto"/>
            </w:tcBorders>
            <w:shd w:val="clear" w:color="000000" w:fill="FFFFFF"/>
            <w:noWrap/>
            <w:vAlign w:val="bottom"/>
            <w:hideMark/>
          </w:tcPr>
          <w:p w14:paraId="119D45F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0.096</w:t>
            </w:r>
          </w:p>
        </w:tc>
        <w:tc>
          <w:tcPr>
            <w:tcW w:w="1701" w:type="dxa"/>
            <w:tcBorders>
              <w:top w:val="nil"/>
              <w:left w:val="nil"/>
              <w:bottom w:val="single" w:sz="4" w:space="0" w:color="auto"/>
              <w:right w:val="single" w:sz="4" w:space="0" w:color="auto"/>
            </w:tcBorders>
            <w:shd w:val="clear" w:color="000000" w:fill="FFFFFF"/>
            <w:noWrap/>
            <w:vAlign w:val="bottom"/>
            <w:hideMark/>
          </w:tcPr>
          <w:p w14:paraId="5992BEB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724,835.03 </w:t>
            </w:r>
          </w:p>
        </w:tc>
        <w:tc>
          <w:tcPr>
            <w:tcW w:w="1472" w:type="dxa"/>
            <w:tcBorders>
              <w:top w:val="nil"/>
              <w:left w:val="nil"/>
              <w:bottom w:val="single" w:sz="4" w:space="0" w:color="auto"/>
              <w:right w:val="single" w:sz="4" w:space="0" w:color="auto"/>
            </w:tcBorders>
            <w:shd w:val="clear" w:color="000000" w:fill="FFFFFF"/>
            <w:noWrap/>
            <w:vAlign w:val="bottom"/>
            <w:hideMark/>
          </w:tcPr>
          <w:p w14:paraId="6DAB81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167,806.27 </w:t>
            </w:r>
          </w:p>
        </w:tc>
      </w:tr>
      <w:tr w:rsidR="00421917" w:rsidRPr="007E13CD" w14:paraId="5A0A22F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CDD47C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354</w:t>
            </w:r>
          </w:p>
        </w:tc>
        <w:tc>
          <w:tcPr>
            <w:tcW w:w="2579" w:type="dxa"/>
            <w:tcBorders>
              <w:top w:val="nil"/>
              <w:left w:val="nil"/>
              <w:bottom w:val="single" w:sz="4" w:space="0" w:color="auto"/>
              <w:right w:val="single" w:sz="4" w:space="0" w:color="auto"/>
            </w:tcBorders>
            <w:shd w:val="clear" w:color="000000" w:fill="FFFFFF"/>
            <w:noWrap/>
            <w:vAlign w:val="bottom"/>
            <w:hideMark/>
          </w:tcPr>
          <w:p w14:paraId="3018C8D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ANA ATEIXTLAHUACA</w:t>
            </w:r>
          </w:p>
        </w:tc>
        <w:tc>
          <w:tcPr>
            <w:tcW w:w="1276" w:type="dxa"/>
            <w:tcBorders>
              <w:top w:val="nil"/>
              <w:left w:val="nil"/>
              <w:bottom w:val="single" w:sz="4" w:space="0" w:color="auto"/>
              <w:right w:val="single" w:sz="4" w:space="0" w:color="auto"/>
            </w:tcBorders>
            <w:shd w:val="clear" w:color="000000" w:fill="FFFFFF"/>
            <w:noWrap/>
            <w:vAlign w:val="bottom"/>
            <w:hideMark/>
          </w:tcPr>
          <w:p w14:paraId="41DD7E2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516</w:t>
            </w:r>
          </w:p>
        </w:tc>
        <w:tc>
          <w:tcPr>
            <w:tcW w:w="1418" w:type="dxa"/>
            <w:tcBorders>
              <w:top w:val="nil"/>
              <w:left w:val="nil"/>
              <w:bottom w:val="single" w:sz="4" w:space="0" w:color="auto"/>
              <w:right w:val="single" w:sz="4" w:space="0" w:color="auto"/>
            </w:tcBorders>
            <w:shd w:val="clear" w:color="000000" w:fill="FFFFFF"/>
            <w:noWrap/>
            <w:vAlign w:val="bottom"/>
            <w:hideMark/>
          </w:tcPr>
          <w:p w14:paraId="693D71C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1.815</w:t>
            </w:r>
          </w:p>
        </w:tc>
        <w:tc>
          <w:tcPr>
            <w:tcW w:w="1701" w:type="dxa"/>
            <w:tcBorders>
              <w:top w:val="nil"/>
              <w:left w:val="nil"/>
              <w:bottom w:val="single" w:sz="4" w:space="0" w:color="auto"/>
              <w:right w:val="single" w:sz="4" w:space="0" w:color="auto"/>
            </w:tcBorders>
            <w:shd w:val="clear" w:color="000000" w:fill="FFFFFF"/>
            <w:noWrap/>
            <w:vAlign w:val="bottom"/>
            <w:hideMark/>
          </w:tcPr>
          <w:p w14:paraId="7543212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37,652.80 </w:t>
            </w:r>
          </w:p>
        </w:tc>
        <w:tc>
          <w:tcPr>
            <w:tcW w:w="1472" w:type="dxa"/>
            <w:tcBorders>
              <w:top w:val="nil"/>
              <w:left w:val="nil"/>
              <w:bottom w:val="single" w:sz="4" w:space="0" w:color="auto"/>
              <w:right w:val="single" w:sz="4" w:space="0" w:color="auto"/>
            </w:tcBorders>
            <w:shd w:val="clear" w:color="000000" w:fill="FFFFFF"/>
            <w:noWrap/>
            <w:vAlign w:val="bottom"/>
            <w:hideMark/>
          </w:tcPr>
          <w:p w14:paraId="2B5AEB8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36,673.00 </w:t>
            </w:r>
          </w:p>
        </w:tc>
      </w:tr>
      <w:tr w:rsidR="00421917" w:rsidRPr="007E13CD" w14:paraId="5DB631C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1EC027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355</w:t>
            </w:r>
          </w:p>
        </w:tc>
        <w:tc>
          <w:tcPr>
            <w:tcW w:w="2579" w:type="dxa"/>
            <w:tcBorders>
              <w:top w:val="nil"/>
              <w:left w:val="nil"/>
              <w:bottom w:val="single" w:sz="4" w:space="0" w:color="auto"/>
              <w:right w:val="single" w:sz="4" w:space="0" w:color="auto"/>
            </w:tcBorders>
            <w:shd w:val="clear" w:color="000000" w:fill="FFFFFF"/>
            <w:noWrap/>
            <w:vAlign w:val="bottom"/>
            <w:hideMark/>
          </w:tcPr>
          <w:p w14:paraId="6626A96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ANA CUAUHTEMOC</w:t>
            </w:r>
          </w:p>
        </w:tc>
        <w:tc>
          <w:tcPr>
            <w:tcW w:w="1276" w:type="dxa"/>
            <w:tcBorders>
              <w:top w:val="nil"/>
              <w:left w:val="nil"/>
              <w:bottom w:val="single" w:sz="4" w:space="0" w:color="auto"/>
              <w:right w:val="single" w:sz="4" w:space="0" w:color="auto"/>
            </w:tcBorders>
            <w:shd w:val="clear" w:color="000000" w:fill="FFFFFF"/>
            <w:noWrap/>
            <w:vAlign w:val="bottom"/>
            <w:hideMark/>
          </w:tcPr>
          <w:p w14:paraId="743DB40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727</w:t>
            </w:r>
          </w:p>
        </w:tc>
        <w:tc>
          <w:tcPr>
            <w:tcW w:w="1418" w:type="dxa"/>
            <w:tcBorders>
              <w:top w:val="nil"/>
              <w:left w:val="nil"/>
              <w:bottom w:val="single" w:sz="4" w:space="0" w:color="auto"/>
              <w:right w:val="single" w:sz="4" w:space="0" w:color="auto"/>
            </w:tcBorders>
            <w:shd w:val="clear" w:color="000000" w:fill="FFFFFF"/>
            <w:noWrap/>
            <w:vAlign w:val="bottom"/>
            <w:hideMark/>
          </w:tcPr>
          <w:p w14:paraId="7E3041B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1.318</w:t>
            </w:r>
          </w:p>
        </w:tc>
        <w:tc>
          <w:tcPr>
            <w:tcW w:w="1701" w:type="dxa"/>
            <w:tcBorders>
              <w:top w:val="nil"/>
              <w:left w:val="nil"/>
              <w:bottom w:val="single" w:sz="4" w:space="0" w:color="auto"/>
              <w:right w:val="single" w:sz="4" w:space="0" w:color="auto"/>
            </w:tcBorders>
            <w:shd w:val="clear" w:color="000000" w:fill="FFFFFF"/>
            <w:noWrap/>
            <w:vAlign w:val="bottom"/>
            <w:hideMark/>
          </w:tcPr>
          <w:p w14:paraId="1C54F25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01E2327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6,917.48 </w:t>
            </w:r>
          </w:p>
        </w:tc>
      </w:tr>
      <w:tr w:rsidR="00421917" w:rsidRPr="007E13CD" w14:paraId="78D36CF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19F9A0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356</w:t>
            </w:r>
          </w:p>
        </w:tc>
        <w:tc>
          <w:tcPr>
            <w:tcW w:w="2579" w:type="dxa"/>
            <w:tcBorders>
              <w:top w:val="nil"/>
              <w:left w:val="nil"/>
              <w:bottom w:val="single" w:sz="4" w:space="0" w:color="auto"/>
              <w:right w:val="single" w:sz="4" w:space="0" w:color="auto"/>
            </w:tcBorders>
            <w:shd w:val="clear" w:color="000000" w:fill="FFFFFF"/>
            <w:noWrap/>
            <w:vAlign w:val="bottom"/>
            <w:hideMark/>
          </w:tcPr>
          <w:p w14:paraId="52E3B72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ANA DEL VALLE</w:t>
            </w:r>
          </w:p>
        </w:tc>
        <w:tc>
          <w:tcPr>
            <w:tcW w:w="1276" w:type="dxa"/>
            <w:tcBorders>
              <w:top w:val="nil"/>
              <w:left w:val="nil"/>
              <w:bottom w:val="single" w:sz="4" w:space="0" w:color="auto"/>
              <w:right w:val="single" w:sz="4" w:space="0" w:color="auto"/>
            </w:tcBorders>
            <w:shd w:val="clear" w:color="000000" w:fill="FFFFFF"/>
            <w:noWrap/>
            <w:vAlign w:val="bottom"/>
            <w:hideMark/>
          </w:tcPr>
          <w:p w14:paraId="04F66C7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2067</w:t>
            </w:r>
          </w:p>
        </w:tc>
        <w:tc>
          <w:tcPr>
            <w:tcW w:w="1418" w:type="dxa"/>
            <w:tcBorders>
              <w:top w:val="nil"/>
              <w:left w:val="nil"/>
              <w:bottom w:val="single" w:sz="4" w:space="0" w:color="auto"/>
              <w:right w:val="single" w:sz="4" w:space="0" w:color="auto"/>
            </w:tcBorders>
            <w:shd w:val="clear" w:color="000000" w:fill="FFFFFF"/>
            <w:noWrap/>
            <w:vAlign w:val="bottom"/>
            <w:hideMark/>
          </w:tcPr>
          <w:p w14:paraId="7CAC29D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0.068</w:t>
            </w:r>
          </w:p>
        </w:tc>
        <w:tc>
          <w:tcPr>
            <w:tcW w:w="1701" w:type="dxa"/>
            <w:tcBorders>
              <w:top w:val="nil"/>
              <w:left w:val="nil"/>
              <w:bottom w:val="single" w:sz="4" w:space="0" w:color="auto"/>
              <w:right w:val="single" w:sz="4" w:space="0" w:color="auto"/>
            </w:tcBorders>
            <w:shd w:val="clear" w:color="000000" w:fill="FFFFFF"/>
            <w:noWrap/>
            <w:vAlign w:val="bottom"/>
            <w:hideMark/>
          </w:tcPr>
          <w:p w14:paraId="73CEB6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18,612.49 </w:t>
            </w:r>
          </w:p>
        </w:tc>
        <w:tc>
          <w:tcPr>
            <w:tcW w:w="1472" w:type="dxa"/>
            <w:tcBorders>
              <w:top w:val="nil"/>
              <w:left w:val="nil"/>
              <w:bottom w:val="single" w:sz="4" w:space="0" w:color="auto"/>
              <w:right w:val="single" w:sz="4" w:space="0" w:color="auto"/>
            </w:tcBorders>
            <w:shd w:val="clear" w:color="000000" w:fill="FFFFFF"/>
            <w:noWrap/>
            <w:vAlign w:val="bottom"/>
            <w:hideMark/>
          </w:tcPr>
          <w:p w14:paraId="5C49086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1,497,671.88 </w:t>
            </w:r>
          </w:p>
        </w:tc>
      </w:tr>
      <w:tr w:rsidR="00421917" w:rsidRPr="007E13CD" w14:paraId="4DEA591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207557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357</w:t>
            </w:r>
          </w:p>
        </w:tc>
        <w:tc>
          <w:tcPr>
            <w:tcW w:w="2579" w:type="dxa"/>
            <w:tcBorders>
              <w:top w:val="nil"/>
              <w:left w:val="nil"/>
              <w:bottom w:val="single" w:sz="4" w:space="0" w:color="auto"/>
              <w:right w:val="single" w:sz="4" w:space="0" w:color="auto"/>
            </w:tcBorders>
            <w:shd w:val="clear" w:color="000000" w:fill="FFFFFF"/>
            <w:noWrap/>
            <w:vAlign w:val="bottom"/>
            <w:hideMark/>
          </w:tcPr>
          <w:p w14:paraId="4E673A4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ANA TAVELA</w:t>
            </w:r>
          </w:p>
        </w:tc>
        <w:tc>
          <w:tcPr>
            <w:tcW w:w="1276" w:type="dxa"/>
            <w:tcBorders>
              <w:top w:val="nil"/>
              <w:left w:val="nil"/>
              <w:bottom w:val="single" w:sz="4" w:space="0" w:color="auto"/>
              <w:right w:val="single" w:sz="4" w:space="0" w:color="auto"/>
            </w:tcBorders>
            <w:shd w:val="clear" w:color="000000" w:fill="FFFFFF"/>
            <w:noWrap/>
            <w:vAlign w:val="bottom"/>
            <w:hideMark/>
          </w:tcPr>
          <w:p w14:paraId="6934AE6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762</w:t>
            </w:r>
          </w:p>
        </w:tc>
        <w:tc>
          <w:tcPr>
            <w:tcW w:w="1418" w:type="dxa"/>
            <w:tcBorders>
              <w:top w:val="nil"/>
              <w:left w:val="nil"/>
              <w:bottom w:val="single" w:sz="4" w:space="0" w:color="auto"/>
              <w:right w:val="single" w:sz="4" w:space="0" w:color="auto"/>
            </w:tcBorders>
            <w:shd w:val="clear" w:color="000000" w:fill="FFFFFF"/>
            <w:noWrap/>
            <w:vAlign w:val="bottom"/>
            <w:hideMark/>
          </w:tcPr>
          <w:p w14:paraId="2512BC9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-0.019</w:t>
            </w:r>
          </w:p>
        </w:tc>
        <w:tc>
          <w:tcPr>
            <w:tcW w:w="1701" w:type="dxa"/>
            <w:tcBorders>
              <w:top w:val="nil"/>
              <w:left w:val="nil"/>
              <w:bottom w:val="single" w:sz="4" w:space="0" w:color="auto"/>
              <w:right w:val="single" w:sz="4" w:space="0" w:color="auto"/>
            </w:tcBorders>
            <w:shd w:val="clear" w:color="000000" w:fill="FFFFFF"/>
            <w:noWrap/>
            <w:vAlign w:val="bottom"/>
            <w:hideMark/>
          </w:tcPr>
          <w:p w14:paraId="5AD9E8A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126,476.43 </w:t>
            </w:r>
          </w:p>
        </w:tc>
        <w:tc>
          <w:tcPr>
            <w:tcW w:w="1472" w:type="dxa"/>
            <w:tcBorders>
              <w:top w:val="nil"/>
              <w:left w:val="nil"/>
              <w:bottom w:val="single" w:sz="4" w:space="0" w:color="auto"/>
              <w:right w:val="single" w:sz="4" w:space="0" w:color="auto"/>
            </w:tcBorders>
            <w:shd w:val="clear" w:color="000000" w:fill="FFFFFF"/>
            <w:noWrap/>
            <w:vAlign w:val="bottom"/>
            <w:hideMark/>
          </w:tcPr>
          <w:p w14:paraId="74BE91C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95,209.28 </w:t>
            </w:r>
          </w:p>
        </w:tc>
      </w:tr>
      <w:tr w:rsidR="00421917" w:rsidRPr="007E13CD" w14:paraId="73AE5D4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269191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358</w:t>
            </w:r>
          </w:p>
        </w:tc>
        <w:tc>
          <w:tcPr>
            <w:tcW w:w="2579" w:type="dxa"/>
            <w:tcBorders>
              <w:top w:val="nil"/>
              <w:left w:val="nil"/>
              <w:bottom w:val="single" w:sz="4" w:space="0" w:color="auto"/>
              <w:right w:val="single" w:sz="4" w:space="0" w:color="auto"/>
            </w:tcBorders>
            <w:shd w:val="clear" w:color="000000" w:fill="FFFFFF"/>
            <w:noWrap/>
            <w:vAlign w:val="bottom"/>
            <w:hideMark/>
          </w:tcPr>
          <w:p w14:paraId="04F3FDE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ANA TLAPACOYAN</w:t>
            </w:r>
          </w:p>
        </w:tc>
        <w:tc>
          <w:tcPr>
            <w:tcW w:w="1276" w:type="dxa"/>
            <w:tcBorders>
              <w:top w:val="nil"/>
              <w:left w:val="nil"/>
              <w:bottom w:val="single" w:sz="4" w:space="0" w:color="auto"/>
              <w:right w:val="single" w:sz="4" w:space="0" w:color="auto"/>
            </w:tcBorders>
            <w:shd w:val="clear" w:color="000000" w:fill="FFFFFF"/>
            <w:noWrap/>
            <w:vAlign w:val="bottom"/>
            <w:hideMark/>
          </w:tcPr>
          <w:p w14:paraId="1F60D8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1950</w:t>
            </w:r>
          </w:p>
        </w:tc>
        <w:tc>
          <w:tcPr>
            <w:tcW w:w="1418" w:type="dxa"/>
            <w:tcBorders>
              <w:top w:val="nil"/>
              <w:left w:val="nil"/>
              <w:bottom w:val="single" w:sz="4" w:space="0" w:color="auto"/>
              <w:right w:val="single" w:sz="4" w:space="0" w:color="auto"/>
            </w:tcBorders>
            <w:shd w:val="clear" w:color="000000" w:fill="FFFFFF"/>
            <w:noWrap/>
            <w:vAlign w:val="bottom"/>
            <w:hideMark/>
          </w:tcPr>
          <w:p w14:paraId="6152B60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0.196</w:t>
            </w:r>
          </w:p>
        </w:tc>
        <w:tc>
          <w:tcPr>
            <w:tcW w:w="1701" w:type="dxa"/>
            <w:tcBorders>
              <w:top w:val="nil"/>
              <w:left w:val="nil"/>
              <w:bottom w:val="single" w:sz="4" w:space="0" w:color="auto"/>
              <w:right w:val="single" w:sz="4" w:space="0" w:color="auto"/>
            </w:tcBorders>
            <w:shd w:val="clear" w:color="000000" w:fill="FFFFFF"/>
            <w:noWrap/>
            <w:vAlign w:val="bottom"/>
            <w:hideMark/>
          </w:tcPr>
          <w:p w14:paraId="3D1D14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920,594.51 </w:t>
            </w:r>
          </w:p>
        </w:tc>
        <w:tc>
          <w:tcPr>
            <w:tcW w:w="1472" w:type="dxa"/>
            <w:tcBorders>
              <w:top w:val="nil"/>
              <w:left w:val="nil"/>
              <w:bottom w:val="single" w:sz="4" w:space="0" w:color="auto"/>
              <w:right w:val="single" w:sz="4" w:space="0" w:color="auto"/>
            </w:tcBorders>
            <w:shd w:val="clear" w:color="000000" w:fill="FFFFFF"/>
            <w:noWrap/>
            <w:vAlign w:val="bottom"/>
            <w:hideMark/>
          </w:tcPr>
          <w:p w14:paraId="1FB8129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1,101,066.80 </w:t>
            </w:r>
          </w:p>
        </w:tc>
      </w:tr>
      <w:tr w:rsidR="00421917" w:rsidRPr="007E13CD" w14:paraId="6C8E178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33C997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359</w:t>
            </w:r>
          </w:p>
        </w:tc>
        <w:tc>
          <w:tcPr>
            <w:tcW w:w="2579" w:type="dxa"/>
            <w:tcBorders>
              <w:top w:val="nil"/>
              <w:left w:val="nil"/>
              <w:bottom w:val="single" w:sz="4" w:space="0" w:color="auto"/>
              <w:right w:val="single" w:sz="4" w:space="0" w:color="auto"/>
            </w:tcBorders>
            <w:shd w:val="clear" w:color="000000" w:fill="FFFFFF"/>
            <w:noWrap/>
            <w:vAlign w:val="bottom"/>
            <w:hideMark/>
          </w:tcPr>
          <w:p w14:paraId="46D8916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ANA YARENI</w:t>
            </w:r>
          </w:p>
        </w:tc>
        <w:tc>
          <w:tcPr>
            <w:tcW w:w="1276" w:type="dxa"/>
            <w:tcBorders>
              <w:top w:val="nil"/>
              <w:left w:val="nil"/>
              <w:bottom w:val="single" w:sz="4" w:space="0" w:color="auto"/>
              <w:right w:val="single" w:sz="4" w:space="0" w:color="auto"/>
            </w:tcBorders>
            <w:shd w:val="clear" w:color="000000" w:fill="FFFFFF"/>
            <w:noWrap/>
            <w:vAlign w:val="bottom"/>
            <w:hideMark/>
          </w:tcPr>
          <w:p w14:paraId="7D4EB2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918</w:t>
            </w:r>
          </w:p>
        </w:tc>
        <w:tc>
          <w:tcPr>
            <w:tcW w:w="1418" w:type="dxa"/>
            <w:tcBorders>
              <w:top w:val="nil"/>
              <w:left w:val="nil"/>
              <w:bottom w:val="single" w:sz="4" w:space="0" w:color="auto"/>
              <w:right w:val="single" w:sz="4" w:space="0" w:color="auto"/>
            </w:tcBorders>
            <w:shd w:val="clear" w:color="000000" w:fill="FFFFFF"/>
            <w:noWrap/>
            <w:vAlign w:val="bottom"/>
            <w:hideMark/>
          </w:tcPr>
          <w:p w14:paraId="4F2C3F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0.729</w:t>
            </w:r>
          </w:p>
        </w:tc>
        <w:tc>
          <w:tcPr>
            <w:tcW w:w="1701" w:type="dxa"/>
            <w:tcBorders>
              <w:top w:val="nil"/>
              <w:left w:val="nil"/>
              <w:bottom w:val="single" w:sz="4" w:space="0" w:color="auto"/>
              <w:right w:val="single" w:sz="4" w:space="0" w:color="auto"/>
            </w:tcBorders>
            <w:shd w:val="clear" w:color="000000" w:fill="FFFFFF"/>
            <w:noWrap/>
            <w:vAlign w:val="bottom"/>
            <w:hideMark/>
          </w:tcPr>
          <w:p w14:paraId="6F8069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432,180.09 </w:t>
            </w:r>
          </w:p>
        </w:tc>
        <w:tc>
          <w:tcPr>
            <w:tcW w:w="1472" w:type="dxa"/>
            <w:tcBorders>
              <w:top w:val="nil"/>
              <w:left w:val="nil"/>
              <w:bottom w:val="single" w:sz="4" w:space="0" w:color="auto"/>
              <w:right w:val="single" w:sz="4" w:space="0" w:color="auto"/>
            </w:tcBorders>
            <w:shd w:val="clear" w:color="000000" w:fill="FFFFFF"/>
            <w:noWrap/>
            <w:vAlign w:val="bottom"/>
            <w:hideMark/>
          </w:tcPr>
          <w:p w14:paraId="2C5C50A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446,111.56 </w:t>
            </w:r>
          </w:p>
        </w:tc>
      </w:tr>
      <w:tr w:rsidR="00421917" w:rsidRPr="007E13CD" w14:paraId="605A5A9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228F36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360</w:t>
            </w:r>
          </w:p>
        </w:tc>
        <w:tc>
          <w:tcPr>
            <w:tcW w:w="2579" w:type="dxa"/>
            <w:tcBorders>
              <w:top w:val="nil"/>
              <w:left w:val="nil"/>
              <w:bottom w:val="single" w:sz="4" w:space="0" w:color="auto"/>
              <w:right w:val="single" w:sz="4" w:space="0" w:color="auto"/>
            </w:tcBorders>
            <w:shd w:val="clear" w:color="000000" w:fill="FFFFFF"/>
            <w:noWrap/>
            <w:vAlign w:val="bottom"/>
            <w:hideMark/>
          </w:tcPr>
          <w:p w14:paraId="180F79B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ANA ZEGACHE</w:t>
            </w:r>
          </w:p>
        </w:tc>
        <w:tc>
          <w:tcPr>
            <w:tcW w:w="1276" w:type="dxa"/>
            <w:tcBorders>
              <w:top w:val="nil"/>
              <w:left w:val="nil"/>
              <w:bottom w:val="single" w:sz="4" w:space="0" w:color="auto"/>
              <w:right w:val="single" w:sz="4" w:space="0" w:color="auto"/>
            </w:tcBorders>
            <w:shd w:val="clear" w:color="000000" w:fill="FFFFFF"/>
            <w:noWrap/>
            <w:vAlign w:val="bottom"/>
            <w:hideMark/>
          </w:tcPr>
          <w:p w14:paraId="24BDF2A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3773</w:t>
            </w:r>
          </w:p>
        </w:tc>
        <w:tc>
          <w:tcPr>
            <w:tcW w:w="1418" w:type="dxa"/>
            <w:tcBorders>
              <w:top w:val="nil"/>
              <w:left w:val="nil"/>
              <w:bottom w:val="single" w:sz="4" w:space="0" w:color="auto"/>
              <w:right w:val="single" w:sz="4" w:space="0" w:color="auto"/>
            </w:tcBorders>
            <w:shd w:val="clear" w:color="000000" w:fill="FFFFFF"/>
            <w:noWrap/>
            <w:vAlign w:val="bottom"/>
            <w:hideMark/>
          </w:tcPr>
          <w:p w14:paraId="26136E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0.61</w:t>
            </w:r>
          </w:p>
        </w:tc>
        <w:tc>
          <w:tcPr>
            <w:tcW w:w="1701" w:type="dxa"/>
            <w:tcBorders>
              <w:top w:val="nil"/>
              <w:left w:val="nil"/>
              <w:bottom w:val="single" w:sz="4" w:space="0" w:color="auto"/>
              <w:right w:val="single" w:sz="4" w:space="0" w:color="auto"/>
            </w:tcBorders>
            <w:shd w:val="clear" w:color="000000" w:fill="FFFFFF"/>
            <w:noWrap/>
            <w:vAlign w:val="bottom"/>
            <w:hideMark/>
          </w:tcPr>
          <w:p w14:paraId="526FD4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353,580.31 </w:t>
            </w:r>
          </w:p>
        </w:tc>
        <w:tc>
          <w:tcPr>
            <w:tcW w:w="1472" w:type="dxa"/>
            <w:tcBorders>
              <w:top w:val="nil"/>
              <w:left w:val="nil"/>
              <w:bottom w:val="single" w:sz="4" w:space="0" w:color="auto"/>
              <w:right w:val="single" w:sz="4" w:space="0" w:color="auto"/>
            </w:tcBorders>
            <w:shd w:val="clear" w:color="000000" w:fill="FFFFFF"/>
            <w:noWrap/>
            <w:vAlign w:val="bottom"/>
            <w:hideMark/>
          </w:tcPr>
          <w:p w14:paraId="2740145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B6A638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5519FF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361</w:t>
            </w:r>
          </w:p>
        </w:tc>
        <w:tc>
          <w:tcPr>
            <w:tcW w:w="2579" w:type="dxa"/>
            <w:tcBorders>
              <w:top w:val="nil"/>
              <w:left w:val="nil"/>
              <w:bottom w:val="single" w:sz="4" w:space="0" w:color="auto"/>
              <w:right w:val="single" w:sz="4" w:space="0" w:color="auto"/>
            </w:tcBorders>
            <w:shd w:val="clear" w:color="000000" w:fill="FFFFFF"/>
            <w:noWrap/>
            <w:vAlign w:val="bottom"/>
            <w:hideMark/>
          </w:tcPr>
          <w:p w14:paraId="27732D3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CATALINA QUIERI</w:t>
            </w:r>
          </w:p>
        </w:tc>
        <w:tc>
          <w:tcPr>
            <w:tcW w:w="1276" w:type="dxa"/>
            <w:tcBorders>
              <w:top w:val="nil"/>
              <w:left w:val="nil"/>
              <w:bottom w:val="single" w:sz="4" w:space="0" w:color="auto"/>
              <w:right w:val="single" w:sz="4" w:space="0" w:color="auto"/>
            </w:tcBorders>
            <w:shd w:val="clear" w:color="000000" w:fill="FFFFFF"/>
            <w:noWrap/>
            <w:vAlign w:val="bottom"/>
            <w:hideMark/>
          </w:tcPr>
          <w:p w14:paraId="089A3F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871</w:t>
            </w:r>
          </w:p>
        </w:tc>
        <w:tc>
          <w:tcPr>
            <w:tcW w:w="1418" w:type="dxa"/>
            <w:tcBorders>
              <w:top w:val="nil"/>
              <w:left w:val="nil"/>
              <w:bottom w:val="single" w:sz="4" w:space="0" w:color="auto"/>
              <w:right w:val="single" w:sz="4" w:space="0" w:color="auto"/>
            </w:tcBorders>
            <w:shd w:val="clear" w:color="000000" w:fill="FFFFFF"/>
            <w:noWrap/>
            <w:vAlign w:val="bottom"/>
            <w:hideMark/>
          </w:tcPr>
          <w:p w14:paraId="2094CE4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0.701</w:t>
            </w:r>
          </w:p>
        </w:tc>
        <w:tc>
          <w:tcPr>
            <w:tcW w:w="1701" w:type="dxa"/>
            <w:tcBorders>
              <w:top w:val="nil"/>
              <w:left w:val="nil"/>
              <w:bottom w:val="single" w:sz="4" w:space="0" w:color="auto"/>
              <w:right w:val="single" w:sz="4" w:space="0" w:color="auto"/>
            </w:tcBorders>
            <w:shd w:val="clear" w:color="000000" w:fill="FFFFFF"/>
            <w:noWrap/>
            <w:vAlign w:val="bottom"/>
            <w:hideMark/>
          </w:tcPr>
          <w:p w14:paraId="07BA7B0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25,518.43 </w:t>
            </w:r>
          </w:p>
        </w:tc>
        <w:tc>
          <w:tcPr>
            <w:tcW w:w="1472" w:type="dxa"/>
            <w:tcBorders>
              <w:top w:val="nil"/>
              <w:left w:val="nil"/>
              <w:bottom w:val="single" w:sz="4" w:space="0" w:color="auto"/>
              <w:right w:val="single" w:sz="4" w:space="0" w:color="auto"/>
            </w:tcBorders>
            <w:shd w:val="clear" w:color="000000" w:fill="FFFFFF"/>
            <w:noWrap/>
            <w:vAlign w:val="bottom"/>
            <w:hideMark/>
          </w:tcPr>
          <w:p w14:paraId="180F3B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6D57CE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B7A386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362</w:t>
            </w:r>
          </w:p>
        </w:tc>
        <w:tc>
          <w:tcPr>
            <w:tcW w:w="2579" w:type="dxa"/>
            <w:tcBorders>
              <w:top w:val="nil"/>
              <w:left w:val="nil"/>
              <w:bottom w:val="single" w:sz="4" w:space="0" w:color="auto"/>
              <w:right w:val="single" w:sz="4" w:space="0" w:color="auto"/>
            </w:tcBorders>
            <w:shd w:val="clear" w:color="000000" w:fill="FFFFFF"/>
            <w:noWrap/>
            <w:vAlign w:val="bottom"/>
            <w:hideMark/>
          </w:tcPr>
          <w:p w14:paraId="7AD3480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CUIXTLA</w:t>
            </w:r>
          </w:p>
        </w:tc>
        <w:tc>
          <w:tcPr>
            <w:tcW w:w="1276" w:type="dxa"/>
            <w:tcBorders>
              <w:top w:val="nil"/>
              <w:left w:val="nil"/>
              <w:bottom w:val="single" w:sz="4" w:space="0" w:color="auto"/>
              <w:right w:val="single" w:sz="4" w:space="0" w:color="auto"/>
            </w:tcBorders>
            <w:shd w:val="clear" w:color="000000" w:fill="FFFFFF"/>
            <w:noWrap/>
            <w:vAlign w:val="bottom"/>
            <w:hideMark/>
          </w:tcPr>
          <w:p w14:paraId="167FD2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1427</w:t>
            </w:r>
          </w:p>
        </w:tc>
        <w:tc>
          <w:tcPr>
            <w:tcW w:w="1418" w:type="dxa"/>
            <w:tcBorders>
              <w:top w:val="nil"/>
              <w:left w:val="nil"/>
              <w:bottom w:val="single" w:sz="4" w:space="0" w:color="auto"/>
              <w:right w:val="single" w:sz="4" w:space="0" w:color="auto"/>
            </w:tcBorders>
            <w:shd w:val="clear" w:color="000000" w:fill="FFFFFF"/>
            <w:noWrap/>
            <w:vAlign w:val="bottom"/>
            <w:hideMark/>
          </w:tcPr>
          <w:p w14:paraId="40C5A45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0.429</w:t>
            </w:r>
          </w:p>
        </w:tc>
        <w:tc>
          <w:tcPr>
            <w:tcW w:w="1701" w:type="dxa"/>
            <w:tcBorders>
              <w:top w:val="nil"/>
              <w:left w:val="nil"/>
              <w:bottom w:val="single" w:sz="4" w:space="0" w:color="auto"/>
              <w:right w:val="single" w:sz="4" w:space="0" w:color="auto"/>
            </w:tcBorders>
            <w:shd w:val="clear" w:color="000000" w:fill="FFFFFF"/>
            <w:noWrap/>
            <w:vAlign w:val="bottom"/>
            <w:hideMark/>
          </w:tcPr>
          <w:p w14:paraId="793D553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482,337.32 </w:t>
            </w:r>
          </w:p>
        </w:tc>
        <w:tc>
          <w:tcPr>
            <w:tcW w:w="1472" w:type="dxa"/>
            <w:tcBorders>
              <w:top w:val="nil"/>
              <w:left w:val="nil"/>
              <w:bottom w:val="single" w:sz="4" w:space="0" w:color="auto"/>
              <w:right w:val="single" w:sz="4" w:space="0" w:color="auto"/>
            </w:tcBorders>
            <w:shd w:val="clear" w:color="000000" w:fill="FFFFFF"/>
            <w:noWrap/>
            <w:vAlign w:val="bottom"/>
            <w:hideMark/>
          </w:tcPr>
          <w:p w14:paraId="40FC36F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690,934.73 </w:t>
            </w:r>
          </w:p>
        </w:tc>
      </w:tr>
      <w:tr w:rsidR="00421917" w:rsidRPr="007E13CD" w14:paraId="5CAF86F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7261F6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363</w:t>
            </w:r>
          </w:p>
        </w:tc>
        <w:tc>
          <w:tcPr>
            <w:tcW w:w="2579" w:type="dxa"/>
            <w:tcBorders>
              <w:top w:val="nil"/>
              <w:left w:val="nil"/>
              <w:bottom w:val="single" w:sz="4" w:space="0" w:color="auto"/>
              <w:right w:val="single" w:sz="4" w:space="0" w:color="auto"/>
            </w:tcBorders>
            <w:shd w:val="clear" w:color="000000" w:fill="FFFFFF"/>
            <w:noWrap/>
            <w:vAlign w:val="bottom"/>
            <w:hideMark/>
          </w:tcPr>
          <w:p w14:paraId="3C8ECE8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IXTEPEJI</w:t>
            </w:r>
          </w:p>
        </w:tc>
        <w:tc>
          <w:tcPr>
            <w:tcW w:w="1276" w:type="dxa"/>
            <w:tcBorders>
              <w:top w:val="nil"/>
              <w:left w:val="nil"/>
              <w:bottom w:val="single" w:sz="4" w:space="0" w:color="auto"/>
              <w:right w:val="single" w:sz="4" w:space="0" w:color="auto"/>
            </w:tcBorders>
            <w:shd w:val="clear" w:color="000000" w:fill="FFFFFF"/>
            <w:noWrap/>
            <w:vAlign w:val="bottom"/>
            <w:hideMark/>
          </w:tcPr>
          <w:p w14:paraId="4D9659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2572</w:t>
            </w:r>
          </w:p>
        </w:tc>
        <w:tc>
          <w:tcPr>
            <w:tcW w:w="1418" w:type="dxa"/>
            <w:tcBorders>
              <w:top w:val="nil"/>
              <w:left w:val="nil"/>
              <w:bottom w:val="single" w:sz="4" w:space="0" w:color="auto"/>
              <w:right w:val="single" w:sz="4" w:space="0" w:color="auto"/>
            </w:tcBorders>
            <w:shd w:val="clear" w:color="000000" w:fill="FFFFFF"/>
            <w:noWrap/>
            <w:vAlign w:val="bottom"/>
            <w:hideMark/>
          </w:tcPr>
          <w:p w14:paraId="1BE5138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-0.001</w:t>
            </w:r>
          </w:p>
        </w:tc>
        <w:tc>
          <w:tcPr>
            <w:tcW w:w="1701" w:type="dxa"/>
            <w:tcBorders>
              <w:top w:val="nil"/>
              <w:left w:val="nil"/>
              <w:bottom w:val="single" w:sz="4" w:space="0" w:color="auto"/>
              <w:right w:val="single" w:sz="4" w:space="0" w:color="auto"/>
            </w:tcBorders>
            <w:shd w:val="clear" w:color="000000" w:fill="FFFFFF"/>
            <w:noWrap/>
            <w:vAlign w:val="bottom"/>
            <w:hideMark/>
          </w:tcPr>
          <w:p w14:paraId="3E2B477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81,857.49 </w:t>
            </w:r>
          </w:p>
        </w:tc>
        <w:tc>
          <w:tcPr>
            <w:tcW w:w="1472" w:type="dxa"/>
            <w:tcBorders>
              <w:top w:val="nil"/>
              <w:left w:val="nil"/>
              <w:bottom w:val="single" w:sz="4" w:space="0" w:color="auto"/>
              <w:right w:val="single" w:sz="4" w:space="0" w:color="auto"/>
            </w:tcBorders>
            <w:shd w:val="clear" w:color="000000" w:fill="FFFFFF"/>
            <w:noWrap/>
            <w:vAlign w:val="bottom"/>
            <w:hideMark/>
          </w:tcPr>
          <w:p w14:paraId="1D623C4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1,168,577.31 </w:t>
            </w:r>
          </w:p>
        </w:tc>
      </w:tr>
      <w:tr w:rsidR="00421917" w:rsidRPr="007E13CD" w14:paraId="4EBD417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4DAD39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364</w:t>
            </w:r>
          </w:p>
        </w:tc>
        <w:tc>
          <w:tcPr>
            <w:tcW w:w="2579" w:type="dxa"/>
            <w:tcBorders>
              <w:top w:val="nil"/>
              <w:left w:val="nil"/>
              <w:bottom w:val="single" w:sz="4" w:space="0" w:color="auto"/>
              <w:right w:val="single" w:sz="4" w:space="0" w:color="auto"/>
            </w:tcBorders>
            <w:shd w:val="clear" w:color="000000" w:fill="FFFFFF"/>
            <w:noWrap/>
            <w:vAlign w:val="bottom"/>
            <w:hideMark/>
          </w:tcPr>
          <w:p w14:paraId="69F4BB8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JUQUILA</w:t>
            </w:r>
          </w:p>
        </w:tc>
        <w:tc>
          <w:tcPr>
            <w:tcW w:w="1276" w:type="dxa"/>
            <w:tcBorders>
              <w:top w:val="nil"/>
              <w:left w:val="nil"/>
              <w:bottom w:val="single" w:sz="4" w:space="0" w:color="auto"/>
              <w:right w:val="single" w:sz="4" w:space="0" w:color="auto"/>
            </w:tcBorders>
            <w:shd w:val="clear" w:color="000000" w:fill="FFFFFF"/>
            <w:noWrap/>
            <w:vAlign w:val="bottom"/>
            <w:hideMark/>
          </w:tcPr>
          <w:p w14:paraId="6CCAD1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15987</w:t>
            </w:r>
          </w:p>
        </w:tc>
        <w:tc>
          <w:tcPr>
            <w:tcW w:w="1418" w:type="dxa"/>
            <w:tcBorders>
              <w:top w:val="nil"/>
              <w:left w:val="nil"/>
              <w:bottom w:val="single" w:sz="4" w:space="0" w:color="auto"/>
              <w:right w:val="single" w:sz="4" w:space="0" w:color="auto"/>
            </w:tcBorders>
            <w:shd w:val="clear" w:color="000000" w:fill="FFFFFF"/>
            <w:noWrap/>
            <w:vAlign w:val="bottom"/>
            <w:hideMark/>
          </w:tcPr>
          <w:p w14:paraId="3BE09D2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0.431</w:t>
            </w:r>
          </w:p>
        </w:tc>
        <w:tc>
          <w:tcPr>
            <w:tcW w:w="1701" w:type="dxa"/>
            <w:tcBorders>
              <w:top w:val="nil"/>
              <w:left w:val="nil"/>
              <w:bottom w:val="single" w:sz="4" w:space="0" w:color="auto"/>
              <w:right w:val="single" w:sz="4" w:space="0" w:color="auto"/>
            </w:tcBorders>
            <w:shd w:val="clear" w:color="000000" w:fill="FFFFFF"/>
            <w:noWrap/>
            <w:vAlign w:val="bottom"/>
            <w:hideMark/>
          </w:tcPr>
          <w:p w14:paraId="32FA24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2,080,594.07 </w:t>
            </w:r>
          </w:p>
        </w:tc>
        <w:tc>
          <w:tcPr>
            <w:tcW w:w="1472" w:type="dxa"/>
            <w:tcBorders>
              <w:top w:val="nil"/>
              <w:left w:val="nil"/>
              <w:bottom w:val="single" w:sz="4" w:space="0" w:color="auto"/>
              <w:right w:val="single" w:sz="4" w:space="0" w:color="auto"/>
            </w:tcBorders>
            <w:shd w:val="clear" w:color="000000" w:fill="FFFFFF"/>
            <w:noWrap/>
            <w:vAlign w:val="bottom"/>
            <w:hideMark/>
          </w:tcPr>
          <w:p w14:paraId="4157574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734,770.75 </w:t>
            </w:r>
          </w:p>
        </w:tc>
      </w:tr>
      <w:tr w:rsidR="00421917" w:rsidRPr="007E13CD" w14:paraId="4E92720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D86902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365</w:t>
            </w:r>
          </w:p>
        </w:tc>
        <w:tc>
          <w:tcPr>
            <w:tcW w:w="2579" w:type="dxa"/>
            <w:tcBorders>
              <w:top w:val="nil"/>
              <w:left w:val="nil"/>
              <w:bottom w:val="single" w:sz="4" w:space="0" w:color="auto"/>
              <w:right w:val="single" w:sz="4" w:space="0" w:color="auto"/>
            </w:tcBorders>
            <w:shd w:val="clear" w:color="000000" w:fill="FFFFFF"/>
            <w:noWrap/>
            <w:vAlign w:val="bottom"/>
            <w:hideMark/>
          </w:tcPr>
          <w:p w14:paraId="3E5450E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LACHATAO</w:t>
            </w:r>
          </w:p>
        </w:tc>
        <w:tc>
          <w:tcPr>
            <w:tcW w:w="1276" w:type="dxa"/>
            <w:tcBorders>
              <w:top w:val="nil"/>
              <w:left w:val="nil"/>
              <w:bottom w:val="single" w:sz="4" w:space="0" w:color="auto"/>
              <w:right w:val="single" w:sz="4" w:space="0" w:color="auto"/>
            </w:tcBorders>
            <w:shd w:val="clear" w:color="000000" w:fill="FFFFFF"/>
            <w:noWrap/>
            <w:vAlign w:val="bottom"/>
            <w:hideMark/>
          </w:tcPr>
          <w:p w14:paraId="43AF8A2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1068</w:t>
            </w:r>
          </w:p>
        </w:tc>
        <w:tc>
          <w:tcPr>
            <w:tcW w:w="1418" w:type="dxa"/>
            <w:tcBorders>
              <w:top w:val="nil"/>
              <w:left w:val="nil"/>
              <w:bottom w:val="single" w:sz="4" w:space="0" w:color="auto"/>
              <w:right w:val="single" w:sz="4" w:space="0" w:color="auto"/>
            </w:tcBorders>
            <w:shd w:val="clear" w:color="000000" w:fill="FFFFFF"/>
            <w:noWrap/>
            <w:vAlign w:val="bottom"/>
            <w:hideMark/>
          </w:tcPr>
          <w:p w14:paraId="4052C4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0.095</w:t>
            </w:r>
          </w:p>
        </w:tc>
        <w:tc>
          <w:tcPr>
            <w:tcW w:w="1701" w:type="dxa"/>
            <w:tcBorders>
              <w:top w:val="nil"/>
              <w:left w:val="nil"/>
              <w:bottom w:val="single" w:sz="4" w:space="0" w:color="auto"/>
              <w:right w:val="single" w:sz="4" w:space="0" w:color="auto"/>
            </w:tcBorders>
            <w:shd w:val="clear" w:color="000000" w:fill="FFFFFF"/>
            <w:noWrap/>
            <w:vAlign w:val="bottom"/>
            <w:hideMark/>
          </w:tcPr>
          <w:p w14:paraId="4259364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5,165.28 </w:t>
            </w:r>
          </w:p>
        </w:tc>
        <w:tc>
          <w:tcPr>
            <w:tcW w:w="1472" w:type="dxa"/>
            <w:tcBorders>
              <w:top w:val="nil"/>
              <w:left w:val="nil"/>
              <w:bottom w:val="single" w:sz="4" w:space="0" w:color="auto"/>
              <w:right w:val="single" w:sz="4" w:space="0" w:color="auto"/>
            </w:tcBorders>
            <w:shd w:val="clear" w:color="000000" w:fill="FFFFFF"/>
            <w:noWrap/>
            <w:vAlign w:val="bottom"/>
            <w:hideMark/>
          </w:tcPr>
          <w:p w14:paraId="7384F40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57,663.93 </w:t>
            </w:r>
          </w:p>
        </w:tc>
      </w:tr>
      <w:tr w:rsidR="00421917" w:rsidRPr="007E13CD" w14:paraId="12ECBDC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32D6D7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366</w:t>
            </w:r>
          </w:p>
        </w:tc>
        <w:tc>
          <w:tcPr>
            <w:tcW w:w="2579" w:type="dxa"/>
            <w:tcBorders>
              <w:top w:val="nil"/>
              <w:left w:val="nil"/>
              <w:bottom w:val="single" w:sz="4" w:space="0" w:color="auto"/>
              <w:right w:val="single" w:sz="4" w:space="0" w:color="auto"/>
            </w:tcBorders>
            <w:shd w:val="clear" w:color="000000" w:fill="FFFFFF"/>
            <w:noWrap/>
            <w:vAlign w:val="bottom"/>
            <w:hideMark/>
          </w:tcPr>
          <w:p w14:paraId="60CCDF1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LOXICHA</w:t>
            </w:r>
          </w:p>
        </w:tc>
        <w:tc>
          <w:tcPr>
            <w:tcW w:w="1276" w:type="dxa"/>
            <w:tcBorders>
              <w:top w:val="nil"/>
              <w:left w:val="nil"/>
              <w:bottom w:val="single" w:sz="4" w:space="0" w:color="auto"/>
              <w:right w:val="single" w:sz="4" w:space="0" w:color="auto"/>
            </w:tcBorders>
            <w:shd w:val="clear" w:color="000000" w:fill="FFFFFF"/>
            <w:noWrap/>
            <w:vAlign w:val="bottom"/>
            <w:hideMark/>
          </w:tcPr>
          <w:p w14:paraId="2E9781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3905</w:t>
            </w:r>
          </w:p>
        </w:tc>
        <w:tc>
          <w:tcPr>
            <w:tcW w:w="1418" w:type="dxa"/>
            <w:tcBorders>
              <w:top w:val="nil"/>
              <w:left w:val="nil"/>
              <w:bottom w:val="single" w:sz="4" w:space="0" w:color="auto"/>
              <w:right w:val="single" w:sz="4" w:space="0" w:color="auto"/>
            </w:tcBorders>
            <w:shd w:val="clear" w:color="000000" w:fill="FFFFFF"/>
            <w:noWrap/>
            <w:vAlign w:val="bottom"/>
            <w:hideMark/>
          </w:tcPr>
          <w:p w14:paraId="054BEC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1.146</w:t>
            </w:r>
          </w:p>
        </w:tc>
        <w:tc>
          <w:tcPr>
            <w:tcW w:w="1701" w:type="dxa"/>
            <w:tcBorders>
              <w:top w:val="nil"/>
              <w:left w:val="nil"/>
              <w:bottom w:val="single" w:sz="4" w:space="0" w:color="auto"/>
              <w:right w:val="single" w:sz="4" w:space="0" w:color="auto"/>
            </w:tcBorders>
            <w:shd w:val="clear" w:color="000000" w:fill="FFFFFF"/>
            <w:noWrap/>
            <w:vAlign w:val="bottom"/>
            <w:hideMark/>
          </w:tcPr>
          <w:p w14:paraId="4CB0C7E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1,266,067.14 </w:t>
            </w:r>
          </w:p>
        </w:tc>
        <w:tc>
          <w:tcPr>
            <w:tcW w:w="1472" w:type="dxa"/>
            <w:tcBorders>
              <w:top w:val="nil"/>
              <w:left w:val="nil"/>
              <w:bottom w:val="single" w:sz="4" w:space="0" w:color="auto"/>
              <w:right w:val="single" w:sz="4" w:space="0" w:color="auto"/>
            </w:tcBorders>
            <w:shd w:val="clear" w:color="000000" w:fill="FFFFFF"/>
            <w:noWrap/>
            <w:vAlign w:val="bottom"/>
            <w:hideMark/>
          </w:tcPr>
          <w:p w14:paraId="34F0BF6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584,945.89 </w:t>
            </w:r>
          </w:p>
        </w:tc>
      </w:tr>
      <w:tr w:rsidR="00421917" w:rsidRPr="007E13CD" w14:paraId="7833980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F38199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367</w:t>
            </w:r>
          </w:p>
        </w:tc>
        <w:tc>
          <w:tcPr>
            <w:tcW w:w="2579" w:type="dxa"/>
            <w:tcBorders>
              <w:top w:val="nil"/>
              <w:left w:val="nil"/>
              <w:bottom w:val="single" w:sz="4" w:space="0" w:color="auto"/>
              <w:right w:val="single" w:sz="4" w:space="0" w:color="auto"/>
            </w:tcBorders>
            <w:shd w:val="clear" w:color="000000" w:fill="FFFFFF"/>
            <w:noWrap/>
            <w:vAlign w:val="bottom"/>
            <w:hideMark/>
          </w:tcPr>
          <w:p w14:paraId="463B4B9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MECHOACAN</w:t>
            </w:r>
          </w:p>
        </w:tc>
        <w:tc>
          <w:tcPr>
            <w:tcW w:w="1276" w:type="dxa"/>
            <w:tcBorders>
              <w:top w:val="nil"/>
              <w:left w:val="nil"/>
              <w:bottom w:val="single" w:sz="4" w:space="0" w:color="auto"/>
              <w:right w:val="single" w:sz="4" w:space="0" w:color="auto"/>
            </w:tcBorders>
            <w:shd w:val="clear" w:color="000000" w:fill="FFFFFF"/>
            <w:noWrap/>
            <w:vAlign w:val="bottom"/>
            <w:hideMark/>
          </w:tcPr>
          <w:p w14:paraId="6BD0ACF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4460</w:t>
            </w:r>
          </w:p>
        </w:tc>
        <w:tc>
          <w:tcPr>
            <w:tcW w:w="1418" w:type="dxa"/>
            <w:tcBorders>
              <w:top w:val="nil"/>
              <w:left w:val="nil"/>
              <w:bottom w:val="single" w:sz="4" w:space="0" w:color="auto"/>
              <w:right w:val="single" w:sz="4" w:space="0" w:color="auto"/>
            </w:tcBorders>
            <w:shd w:val="clear" w:color="000000" w:fill="FFFFFF"/>
            <w:noWrap/>
            <w:vAlign w:val="bottom"/>
            <w:hideMark/>
          </w:tcPr>
          <w:p w14:paraId="3F892F6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1.253</w:t>
            </w:r>
          </w:p>
        </w:tc>
        <w:tc>
          <w:tcPr>
            <w:tcW w:w="1701" w:type="dxa"/>
            <w:tcBorders>
              <w:top w:val="nil"/>
              <w:left w:val="nil"/>
              <w:bottom w:val="single" w:sz="4" w:space="0" w:color="auto"/>
              <w:right w:val="single" w:sz="4" w:space="0" w:color="auto"/>
            </w:tcBorders>
            <w:shd w:val="clear" w:color="000000" w:fill="FFFFFF"/>
            <w:noWrap/>
            <w:vAlign w:val="bottom"/>
            <w:hideMark/>
          </w:tcPr>
          <w:p w14:paraId="0CECD6B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50,346.20 </w:t>
            </w:r>
          </w:p>
        </w:tc>
        <w:tc>
          <w:tcPr>
            <w:tcW w:w="1472" w:type="dxa"/>
            <w:tcBorders>
              <w:top w:val="nil"/>
              <w:left w:val="nil"/>
              <w:bottom w:val="single" w:sz="4" w:space="0" w:color="auto"/>
              <w:right w:val="single" w:sz="4" w:space="0" w:color="auto"/>
            </w:tcBorders>
            <w:shd w:val="clear" w:color="000000" w:fill="FFFFFF"/>
            <w:noWrap/>
            <w:vAlign w:val="bottom"/>
            <w:hideMark/>
          </w:tcPr>
          <w:p w14:paraId="74F50E5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67,179.20 </w:t>
            </w:r>
          </w:p>
        </w:tc>
      </w:tr>
      <w:tr w:rsidR="00421917" w:rsidRPr="007E13CD" w14:paraId="5CFBDC5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E5C844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368</w:t>
            </w:r>
          </w:p>
        </w:tc>
        <w:tc>
          <w:tcPr>
            <w:tcW w:w="2579" w:type="dxa"/>
            <w:tcBorders>
              <w:top w:val="nil"/>
              <w:left w:val="nil"/>
              <w:bottom w:val="single" w:sz="4" w:space="0" w:color="auto"/>
              <w:right w:val="single" w:sz="4" w:space="0" w:color="auto"/>
            </w:tcBorders>
            <w:shd w:val="clear" w:color="000000" w:fill="FFFFFF"/>
            <w:noWrap/>
            <w:vAlign w:val="bottom"/>
            <w:hideMark/>
          </w:tcPr>
          <w:p w14:paraId="6E4BB77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MINAS</w:t>
            </w:r>
          </w:p>
        </w:tc>
        <w:tc>
          <w:tcPr>
            <w:tcW w:w="1276" w:type="dxa"/>
            <w:tcBorders>
              <w:top w:val="nil"/>
              <w:left w:val="nil"/>
              <w:bottom w:val="single" w:sz="4" w:space="0" w:color="auto"/>
              <w:right w:val="single" w:sz="4" w:space="0" w:color="auto"/>
            </w:tcBorders>
            <w:shd w:val="clear" w:color="000000" w:fill="FFFFFF"/>
            <w:noWrap/>
            <w:vAlign w:val="bottom"/>
            <w:hideMark/>
          </w:tcPr>
          <w:p w14:paraId="69CA2D1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1930</w:t>
            </w:r>
          </w:p>
        </w:tc>
        <w:tc>
          <w:tcPr>
            <w:tcW w:w="1418" w:type="dxa"/>
            <w:tcBorders>
              <w:top w:val="nil"/>
              <w:left w:val="nil"/>
              <w:bottom w:val="single" w:sz="4" w:space="0" w:color="auto"/>
              <w:right w:val="single" w:sz="4" w:space="0" w:color="auto"/>
            </w:tcBorders>
            <w:shd w:val="clear" w:color="000000" w:fill="FFFFFF"/>
            <w:noWrap/>
            <w:vAlign w:val="bottom"/>
            <w:hideMark/>
          </w:tcPr>
          <w:p w14:paraId="0C2FC11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0.244</w:t>
            </w:r>
          </w:p>
        </w:tc>
        <w:tc>
          <w:tcPr>
            <w:tcW w:w="1701" w:type="dxa"/>
            <w:tcBorders>
              <w:top w:val="nil"/>
              <w:left w:val="nil"/>
              <w:bottom w:val="single" w:sz="4" w:space="0" w:color="auto"/>
              <w:right w:val="single" w:sz="4" w:space="0" w:color="auto"/>
            </w:tcBorders>
            <w:shd w:val="clear" w:color="000000" w:fill="FFFFFF"/>
            <w:noWrap/>
            <w:vAlign w:val="bottom"/>
            <w:hideMark/>
          </w:tcPr>
          <w:p w14:paraId="1F104A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478,963.50 </w:t>
            </w:r>
          </w:p>
        </w:tc>
        <w:tc>
          <w:tcPr>
            <w:tcW w:w="1472" w:type="dxa"/>
            <w:tcBorders>
              <w:top w:val="nil"/>
              <w:left w:val="nil"/>
              <w:bottom w:val="single" w:sz="4" w:space="0" w:color="auto"/>
              <w:right w:val="single" w:sz="4" w:space="0" w:color="auto"/>
            </w:tcBorders>
            <w:shd w:val="clear" w:color="000000" w:fill="FFFFFF"/>
            <w:noWrap/>
            <w:vAlign w:val="bottom"/>
            <w:hideMark/>
          </w:tcPr>
          <w:p w14:paraId="4F070FF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487,746.50 </w:t>
            </w:r>
          </w:p>
        </w:tc>
      </w:tr>
      <w:tr w:rsidR="00421917" w:rsidRPr="007E13CD" w14:paraId="41D37BE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5416B4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369</w:t>
            </w:r>
          </w:p>
        </w:tc>
        <w:tc>
          <w:tcPr>
            <w:tcW w:w="2579" w:type="dxa"/>
            <w:tcBorders>
              <w:top w:val="nil"/>
              <w:left w:val="nil"/>
              <w:bottom w:val="single" w:sz="4" w:space="0" w:color="auto"/>
              <w:right w:val="single" w:sz="4" w:space="0" w:color="auto"/>
            </w:tcBorders>
            <w:shd w:val="clear" w:color="000000" w:fill="FFFFFF"/>
            <w:noWrap/>
            <w:vAlign w:val="bottom"/>
            <w:hideMark/>
          </w:tcPr>
          <w:p w14:paraId="79BE0D1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QUIANE</w:t>
            </w:r>
          </w:p>
        </w:tc>
        <w:tc>
          <w:tcPr>
            <w:tcW w:w="1276" w:type="dxa"/>
            <w:tcBorders>
              <w:top w:val="nil"/>
              <w:left w:val="nil"/>
              <w:bottom w:val="single" w:sz="4" w:space="0" w:color="auto"/>
              <w:right w:val="single" w:sz="4" w:space="0" w:color="auto"/>
            </w:tcBorders>
            <w:shd w:val="clear" w:color="000000" w:fill="FFFFFF"/>
            <w:noWrap/>
            <w:vAlign w:val="bottom"/>
            <w:hideMark/>
          </w:tcPr>
          <w:p w14:paraId="0B08F3F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1931</w:t>
            </w:r>
          </w:p>
        </w:tc>
        <w:tc>
          <w:tcPr>
            <w:tcW w:w="1418" w:type="dxa"/>
            <w:tcBorders>
              <w:top w:val="nil"/>
              <w:left w:val="nil"/>
              <w:bottom w:val="single" w:sz="4" w:space="0" w:color="auto"/>
              <w:right w:val="single" w:sz="4" w:space="0" w:color="auto"/>
            </w:tcBorders>
            <w:shd w:val="clear" w:color="000000" w:fill="FFFFFF"/>
            <w:noWrap/>
            <w:vAlign w:val="bottom"/>
            <w:hideMark/>
          </w:tcPr>
          <w:p w14:paraId="7183FEA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-0.118</w:t>
            </w:r>
          </w:p>
        </w:tc>
        <w:tc>
          <w:tcPr>
            <w:tcW w:w="1701" w:type="dxa"/>
            <w:tcBorders>
              <w:top w:val="nil"/>
              <w:left w:val="nil"/>
              <w:bottom w:val="single" w:sz="4" w:space="0" w:color="auto"/>
              <w:right w:val="single" w:sz="4" w:space="0" w:color="auto"/>
            </w:tcBorders>
            <w:shd w:val="clear" w:color="000000" w:fill="FFFFFF"/>
            <w:noWrap/>
            <w:vAlign w:val="bottom"/>
            <w:hideMark/>
          </w:tcPr>
          <w:p w14:paraId="6FCD482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974,928.36 </w:t>
            </w:r>
          </w:p>
        </w:tc>
        <w:tc>
          <w:tcPr>
            <w:tcW w:w="1472" w:type="dxa"/>
            <w:tcBorders>
              <w:top w:val="nil"/>
              <w:left w:val="nil"/>
              <w:bottom w:val="single" w:sz="4" w:space="0" w:color="auto"/>
              <w:right w:val="single" w:sz="4" w:space="0" w:color="auto"/>
            </w:tcBorders>
            <w:shd w:val="clear" w:color="000000" w:fill="FFFFFF"/>
            <w:noWrap/>
            <w:vAlign w:val="bottom"/>
            <w:hideMark/>
          </w:tcPr>
          <w:p w14:paraId="3155C0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ECEA08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946170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370</w:t>
            </w:r>
          </w:p>
        </w:tc>
        <w:tc>
          <w:tcPr>
            <w:tcW w:w="2579" w:type="dxa"/>
            <w:tcBorders>
              <w:top w:val="nil"/>
              <w:left w:val="nil"/>
              <w:bottom w:val="single" w:sz="4" w:space="0" w:color="auto"/>
              <w:right w:val="single" w:sz="4" w:space="0" w:color="auto"/>
            </w:tcBorders>
            <w:shd w:val="clear" w:color="000000" w:fill="FFFFFF"/>
            <w:noWrap/>
            <w:vAlign w:val="bottom"/>
            <w:hideMark/>
          </w:tcPr>
          <w:p w14:paraId="40EF336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TAYATA</w:t>
            </w:r>
          </w:p>
        </w:tc>
        <w:tc>
          <w:tcPr>
            <w:tcW w:w="1276" w:type="dxa"/>
            <w:tcBorders>
              <w:top w:val="nil"/>
              <w:left w:val="nil"/>
              <w:bottom w:val="single" w:sz="4" w:space="0" w:color="auto"/>
              <w:right w:val="single" w:sz="4" w:space="0" w:color="auto"/>
            </w:tcBorders>
            <w:shd w:val="clear" w:color="000000" w:fill="FFFFFF"/>
            <w:noWrap/>
            <w:vAlign w:val="bottom"/>
            <w:hideMark/>
          </w:tcPr>
          <w:p w14:paraId="3393BC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663</w:t>
            </w:r>
          </w:p>
        </w:tc>
        <w:tc>
          <w:tcPr>
            <w:tcW w:w="1418" w:type="dxa"/>
            <w:tcBorders>
              <w:top w:val="nil"/>
              <w:left w:val="nil"/>
              <w:bottom w:val="single" w:sz="4" w:space="0" w:color="auto"/>
              <w:right w:val="single" w:sz="4" w:space="0" w:color="auto"/>
            </w:tcBorders>
            <w:shd w:val="clear" w:color="000000" w:fill="FFFFFF"/>
            <w:noWrap/>
            <w:vAlign w:val="bottom"/>
            <w:hideMark/>
          </w:tcPr>
          <w:p w14:paraId="45B547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-0.107</w:t>
            </w:r>
          </w:p>
        </w:tc>
        <w:tc>
          <w:tcPr>
            <w:tcW w:w="1701" w:type="dxa"/>
            <w:tcBorders>
              <w:top w:val="nil"/>
              <w:left w:val="nil"/>
              <w:bottom w:val="single" w:sz="4" w:space="0" w:color="auto"/>
              <w:right w:val="single" w:sz="4" w:space="0" w:color="auto"/>
            </w:tcBorders>
            <w:shd w:val="clear" w:color="000000" w:fill="FFFFFF"/>
            <w:noWrap/>
            <w:vAlign w:val="bottom"/>
            <w:hideMark/>
          </w:tcPr>
          <w:p w14:paraId="568B01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213,891.48 </w:t>
            </w:r>
          </w:p>
        </w:tc>
        <w:tc>
          <w:tcPr>
            <w:tcW w:w="1472" w:type="dxa"/>
            <w:tcBorders>
              <w:top w:val="nil"/>
              <w:left w:val="nil"/>
              <w:bottom w:val="single" w:sz="4" w:space="0" w:color="auto"/>
              <w:right w:val="single" w:sz="4" w:space="0" w:color="auto"/>
            </w:tcBorders>
            <w:shd w:val="clear" w:color="000000" w:fill="FFFFFF"/>
            <w:noWrap/>
            <w:vAlign w:val="bottom"/>
            <w:hideMark/>
          </w:tcPr>
          <w:p w14:paraId="2DC3779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421,943.80 </w:t>
            </w:r>
          </w:p>
        </w:tc>
      </w:tr>
      <w:tr w:rsidR="00421917" w:rsidRPr="007E13CD" w14:paraId="618F485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7F17DB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371</w:t>
            </w:r>
          </w:p>
        </w:tc>
        <w:tc>
          <w:tcPr>
            <w:tcW w:w="2579" w:type="dxa"/>
            <w:tcBorders>
              <w:top w:val="nil"/>
              <w:left w:val="nil"/>
              <w:bottom w:val="single" w:sz="4" w:space="0" w:color="auto"/>
              <w:right w:val="single" w:sz="4" w:space="0" w:color="auto"/>
            </w:tcBorders>
            <w:shd w:val="clear" w:color="000000" w:fill="FFFFFF"/>
            <w:noWrap/>
            <w:vAlign w:val="bottom"/>
            <w:hideMark/>
          </w:tcPr>
          <w:p w14:paraId="2670961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TICUA</w:t>
            </w:r>
          </w:p>
        </w:tc>
        <w:tc>
          <w:tcPr>
            <w:tcW w:w="1276" w:type="dxa"/>
            <w:tcBorders>
              <w:top w:val="nil"/>
              <w:left w:val="nil"/>
              <w:bottom w:val="single" w:sz="4" w:space="0" w:color="auto"/>
              <w:right w:val="single" w:sz="4" w:space="0" w:color="auto"/>
            </w:tcBorders>
            <w:shd w:val="clear" w:color="000000" w:fill="FFFFFF"/>
            <w:noWrap/>
            <w:vAlign w:val="bottom"/>
            <w:hideMark/>
          </w:tcPr>
          <w:p w14:paraId="4839FA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1031</w:t>
            </w:r>
          </w:p>
        </w:tc>
        <w:tc>
          <w:tcPr>
            <w:tcW w:w="1418" w:type="dxa"/>
            <w:tcBorders>
              <w:top w:val="nil"/>
              <w:left w:val="nil"/>
              <w:bottom w:val="single" w:sz="4" w:space="0" w:color="auto"/>
              <w:right w:val="single" w:sz="4" w:space="0" w:color="auto"/>
            </w:tcBorders>
            <w:shd w:val="clear" w:color="000000" w:fill="FFFFFF"/>
            <w:noWrap/>
            <w:vAlign w:val="bottom"/>
            <w:hideMark/>
          </w:tcPr>
          <w:p w14:paraId="733A59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0.728</w:t>
            </w:r>
          </w:p>
        </w:tc>
        <w:tc>
          <w:tcPr>
            <w:tcW w:w="1701" w:type="dxa"/>
            <w:tcBorders>
              <w:top w:val="nil"/>
              <w:left w:val="nil"/>
              <w:bottom w:val="single" w:sz="4" w:space="0" w:color="auto"/>
              <w:right w:val="single" w:sz="4" w:space="0" w:color="auto"/>
            </w:tcBorders>
            <w:shd w:val="clear" w:color="000000" w:fill="FFFFFF"/>
            <w:noWrap/>
            <w:vAlign w:val="bottom"/>
            <w:hideMark/>
          </w:tcPr>
          <w:p w14:paraId="207923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444,361.53 </w:t>
            </w:r>
          </w:p>
        </w:tc>
        <w:tc>
          <w:tcPr>
            <w:tcW w:w="1472" w:type="dxa"/>
            <w:tcBorders>
              <w:top w:val="nil"/>
              <w:left w:val="nil"/>
              <w:bottom w:val="single" w:sz="4" w:space="0" w:color="auto"/>
              <w:right w:val="single" w:sz="4" w:space="0" w:color="auto"/>
            </w:tcBorders>
            <w:shd w:val="clear" w:color="000000" w:fill="FFFFFF"/>
            <w:noWrap/>
            <w:vAlign w:val="bottom"/>
            <w:hideMark/>
          </w:tcPr>
          <w:p w14:paraId="6261EB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300,342.80 </w:t>
            </w:r>
          </w:p>
        </w:tc>
      </w:tr>
      <w:tr w:rsidR="00421917" w:rsidRPr="007E13CD" w14:paraId="7F1E9D0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0D63D1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372</w:t>
            </w:r>
          </w:p>
        </w:tc>
        <w:tc>
          <w:tcPr>
            <w:tcW w:w="2579" w:type="dxa"/>
            <w:tcBorders>
              <w:top w:val="nil"/>
              <w:left w:val="nil"/>
              <w:bottom w:val="single" w:sz="4" w:space="0" w:color="auto"/>
              <w:right w:val="single" w:sz="4" w:space="0" w:color="auto"/>
            </w:tcBorders>
            <w:shd w:val="clear" w:color="000000" w:fill="FFFFFF"/>
            <w:noWrap/>
            <w:vAlign w:val="bottom"/>
            <w:hideMark/>
          </w:tcPr>
          <w:p w14:paraId="45F28A4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YOSONOTU</w:t>
            </w:r>
          </w:p>
        </w:tc>
        <w:tc>
          <w:tcPr>
            <w:tcW w:w="1276" w:type="dxa"/>
            <w:tcBorders>
              <w:top w:val="nil"/>
              <w:left w:val="nil"/>
              <w:bottom w:val="single" w:sz="4" w:space="0" w:color="auto"/>
              <w:right w:val="single" w:sz="4" w:space="0" w:color="auto"/>
            </w:tcBorders>
            <w:shd w:val="clear" w:color="000000" w:fill="FFFFFF"/>
            <w:noWrap/>
            <w:vAlign w:val="bottom"/>
            <w:hideMark/>
          </w:tcPr>
          <w:p w14:paraId="04AE8C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1556</w:t>
            </w:r>
          </w:p>
        </w:tc>
        <w:tc>
          <w:tcPr>
            <w:tcW w:w="1418" w:type="dxa"/>
            <w:tcBorders>
              <w:top w:val="nil"/>
              <w:left w:val="nil"/>
              <w:bottom w:val="single" w:sz="4" w:space="0" w:color="auto"/>
              <w:right w:val="single" w:sz="4" w:space="0" w:color="auto"/>
            </w:tcBorders>
            <w:shd w:val="clear" w:color="000000" w:fill="FFFFFF"/>
            <w:noWrap/>
            <w:vAlign w:val="bottom"/>
            <w:hideMark/>
          </w:tcPr>
          <w:p w14:paraId="3750B6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1.521</w:t>
            </w:r>
          </w:p>
        </w:tc>
        <w:tc>
          <w:tcPr>
            <w:tcW w:w="1701" w:type="dxa"/>
            <w:tcBorders>
              <w:top w:val="nil"/>
              <w:left w:val="nil"/>
              <w:bottom w:val="single" w:sz="4" w:space="0" w:color="auto"/>
              <w:right w:val="single" w:sz="4" w:space="0" w:color="auto"/>
            </w:tcBorders>
            <w:shd w:val="clear" w:color="000000" w:fill="FFFFFF"/>
            <w:noWrap/>
            <w:vAlign w:val="bottom"/>
            <w:hideMark/>
          </w:tcPr>
          <w:p w14:paraId="2E729E8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6,428.04 </w:t>
            </w:r>
          </w:p>
        </w:tc>
        <w:tc>
          <w:tcPr>
            <w:tcW w:w="1472" w:type="dxa"/>
            <w:tcBorders>
              <w:top w:val="nil"/>
              <w:left w:val="nil"/>
              <w:bottom w:val="single" w:sz="4" w:space="0" w:color="auto"/>
              <w:right w:val="single" w:sz="4" w:space="0" w:color="auto"/>
            </w:tcBorders>
            <w:shd w:val="clear" w:color="000000" w:fill="FFFFFF"/>
            <w:noWrap/>
            <w:vAlign w:val="bottom"/>
            <w:hideMark/>
          </w:tcPr>
          <w:p w14:paraId="7E39813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E04D3B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47A059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373</w:t>
            </w:r>
          </w:p>
        </w:tc>
        <w:tc>
          <w:tcPr>
            <w:tcW w:w="2579" w:type="dxa"/>
            <w:tcBorders>
              <w:top w:val="nil"/>
              <w:left w:val="nil"/>
              <w:bottom w:val="single" w:sz="4" w:space="0" w:color="auto"/>
              <w:right w:val="single" w:sz="4" w:space="0" w:color="auto"/>
            </w:tcBorders>
            <w:shd w:val="clear" w:color="000000" w:fill="FFFFFF"/>
            <w:noWrap/>
            <w:vAlign w:val="bottom"/>
            <w:hideMark/>
          </w:tcPr>
          <w:p w14:paraId="6835E7D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CATARINA ZAPOQUILA</w:t>
            </w:r>
          </w:p>
        </w:tc>
        <w:tc>
          <w:tcPr>
            <w:tcW w:w="1276" w:type="dxa"/>
            <w:tcBorders>
              <w:top w:val="nil"/>
              <w:left w:val="nil"/>
              <w:bottom w:val="single" w:sz="4" w:space="0" w:color="auto"/>
              <w:right w:val="single" w:sz="4" w:space="0" w:color="auto"/>
            </w:tcBorders>
            <w:shd w:val="clear" w:color="000000" w:fill="FFFFFF"/>
            <w:noWrap/>
            <w:vAlign w:val="bottom"/>
            <w:hideMark/>
          </w:tcPr>
          <w:p w14:paraId="770C2F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366</w:t>
            </w:r>
          </w:p>
        </w:tc>
        <w:tc>
          <w:tcPr>
            <w:tcW w:w="1418" w:type="dxa"/>
            <w:tcBorders>
              <w:top w:val="nil"/>
              <w:left w:val="nil"/>
              <w:bottom w:val="single" w:sz="4" w:space="0" w:color="auto"/>
              <w:right w:val="single" w:sz="4" w:space="0" w:color="auto"/>
            </w:tcBorders>
            <w:shd w:val="clear" w:color="000000" w:fill="FFFFFF"/>
            <w:noWrap/>
            <w:vAlign w:val="bottom"/>
            <w:hideMark/>
          </w:tcPr>
          <w:p w14:paraId="299369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0.694</w:t>
            </w:r>
          </w:p>
        </w:tc>
        <w:tc>
          <w:tcPr>
            <w:tcW w:w="1701" w:type="dxa"/>
            <w:tcBorders>
              <w:top w:val="nil"/>
              <w:left w:val="nil"/>
              <w:bottom w:val="single" w:sz="4" w:space="0" w:color="auto"/>
              <w:right w:val="single" w:sz="4" w:space="0" w:color="auto"/>
            </w:tcBorders>
            <w:shd w:val="clear" w:color="000000" w:fill="FFFFFF"/>
            <w:noWrap/>
            <w:vAlign w:val="bottom"/>
            <w:hideMark/>
          </w:tcPr>
          <w:p w14:paraId="174DACB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20,844.44 </w:t>
            </w:r>
          </w:p>
        </w:tc>
        <w:tc>
          <w:tcPr>
            <w:tcW w:w="1472" w:type="dxa"/>
            <w:tcBorders>
              <w:top w:val="nil"/>
              <w:left w:val="nil"/>
              <w:bottom w:val="single" w:sz="4" w:space="0" w:color="auto"/>
              <w:right w:val="single" w:sz="4" w:space="0" w:color="auto"/>
            </w:tcBorders>
            <w:shd w:val="clear" w:color="000000" w:fill="FFFFFF"/>
            <w:noWrap/>
            <w:vAlign w:val="bottom"/>
            <w:hideMark/>
          </w:tcPr>
          <w:p w14:paraId="19E7D5E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70C62E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A3A9EB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374</w:t>
            </w:r>
          </w:p>
        </w:tc>
        <w:tc>
          <w:tcPr>
            <w:tcW w:w="2579" w:type="dxa"/>
            <w:tcBorders>
              <w:top w:val="nil"/>
              <w:left w:val="nil"/>
              <w:bottom w:val="single" w:sz="4" w:space="0" w:color="auto"/>
              <w:right w:val="single" w:sz="4" w:space="0" w:color="auto"/>
            </w:tcBorders>
            <w:shd w:val="clear" w:color="000000" w:fill="FFFFFF"/>
            <w:noWrap/>
            <w:vAlign w:val="bottom"/>
            <w:hideMark/>
          </w:tcPr>
          <w:p w14:paraId="45E7DC4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ACATEPEC</w:t>
            </w:r>
          </w:p>
        </w:tc>
        <w:tc>
          <w:tcPr>
            <w:tcW w:w="1276" w:type="dxa"/>
            <w:tcBorders>
              <w:top w:val="nil"/>
              <w:left w:val="nil"/>
              <w:bottom w:val="single" w:sz="4" w:space="0" w:color="auto"/>
              <w:right w:val="single" w:sz="4" w:space="0" w:color="auto"/>
            </w:tcBorders>
            <w:shd w:val="clear" w:color="000000" w:fill="FFFFFF"/>
            <w:noWrap/>
            <w:vAlign w:val="bottom"/>
            <w:hideMark/>
          </w:tcPr>
          <w:p w14:paraId="6AFA44B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1548</w:t>
            </w:r>
          </w:p>
        </w:tc>
        <w:tc>
          <w:tcPr>
            <w:tcW w:w="1418" w:type="dxa"/>
            <w:tcBorders>
              <w:top w:val="nil"/>
              <w:left w:val="nil"/>
              <w:bottom w:val="single" w:sz="4" w:space="0" w:color="auto"/>
              <w:right w:val="single" w:sz="4" w:space="0" w:color="auto"/>
            </w:tcBorders>
            <w:shd w:val="clear" w:color="000000" w:fill="FFFFFF"/>
            <w:noWrap/>
            <w:vAlign w:val="bottom"/>
            <w:hideMark/>
          </w:tcPr>
          <w:p w14:paraId="1E2A1D4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2.174</w:t>
            </w:r>
          </w:p>
        </w:tc>
        <w:tc>
          <w:tcPr>
            <w:tcW w:w="1701" w:type="dxa"/>
            <w:tcBorders>
              <w:top w:val="nil"/>
              <w:left w:val="nil"/>
              <w:bottom w:val="single" w:sz="4" w:space="0" w:color="auto"/>
              <w:right w:val="single" w:sz="4" w:space="0" w:color="auto"/>
            </w:tcBorders>
            <w:shd w:val="clear" w:color="000000" w:fill="FFFFFF"/>
            <w:noWrap/>
            <w:vAlign w:val="bottom"/>
            <w:hideMark/>
          </w:tcPr>
          <w:p w14:paraId="50B22B0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380.22 </w:t>
            </w:r>
          </w:p>
        </w:tc>
        <w:tc>
          <w:tcPr>
            <w:tcW w:w="1472" w:type="dxa"/>
            <w:tcBorders>
              <w:top w:val="nil"/>
              <w:left w:val="nil"/>
              <w:bottom w:val="single" w:sz="4" w:space="0" w:color="auto"/>
              <w:right w:val="single" w:sz="4" w:space="0" w:color="auto"/>
            </w:tcBorders>
            <w:shd w:val="clear" w:color="000000" w:fill="FFFFFF"/>
            <w:noWrap/>
            <w:vAlign w:val="bottom"/>
            <w:hideMark/>
          </w:tcPr>
          <w:p w14:paraId="5E2A47A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343.80 </w:t>
            </w:r>
          </w:p>
        </w:tc>
      </w:tr>
      <w:tr w:rsidR="00421917" w:rsidRPr="007E13CD" w14:paraId="30B7F0D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13C2F4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375</w:t>
            </w:r>
          </w:p>
        </w:tc>
        <w:tc>
          <w:tcPr>
            <w:tcW w:w="2579" w:type="dxa"/>
            <w:tcBorders>
              <w:top w:val="nil"/>
              <w:left w:val="nil"/>
              <w:bottom w:val="single" w:sz="4" w:space="0" w:color="auto"/>
              <w:right w:val="single" w:sz="4" w:space="0" w:color="auto"/>
            </w:tcBorders>
            <w:shd w:val="clear" w:color="000000" w:fill="FFFFFF"/>
            <w:noWrap/>
            <w:vAlign w:val="bottom"/>
            <w:hideMark/>
          </w:tcPr>
          <w:p w14:paraId="0CEFC44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AMILPAS</w:t>
            </w:r>
          </w:p>
        </w:tc>
        <w:tc>
          <w:tcPr>
            <w:tcW w:w="1276" w:type="dxa"/>
            <w:tcBorders>
              <w:top w:val="nil"/>
              <w:left w:val="nil"/>
              <w:bottom w:val="single" w:sz="4" w:space="0" w:color="auto"/>
              <w:right w:val="single" w:sz="4" w:space="0" w:color="auto"/>
            </w:tcBorders>
            <w:shd w:val="clear" w:color="000000" w:fill="FFFFFF"/>
            <w:noWrap/>
            <w:vAlign w:val="bottom"/>
            <w:hideMark/>
          </w:tcPr>
          <w:p w14:paraId="654A15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12814</w:t>
            </w:r>
          </w:p>
        </w:tc>
        <w:tc>
          <w:tcPr>
            <w:tcW w:w="1418" w:type="dxa"/>
            <w:tcBorders>
              <w:top w:val="nil"/>
              <w:left w:val="nil"/>
              <w:bottom w:val="single" w:sz="4" w:space="0" w:color="auto"/>
              <w:right w:val="single" w:sz="4" w:space="0" w:color="auto"/>
            </w:tcBorders>
            <w:shd w:val="clear" w:color="000000" w:fill="FFFFFF"/>
            <w:noWrap/>
            <w:vAlign w:val="bottom"/>
            <w:hideMark/>
          </w:tcPr>
          <w:p w14:paraId="6628192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-1.218</w:t>
            </w:r>
          </w:p>
        </w:tc>
        <w:tc>
          <w:tcPr>
            <w:tcW w:w="1701" w:type="dxa"/>
            <w:tcBorders>
              <w:top w:val="nil"/>
              <w:left w:val="nil"/>
              <w:bottom w:val="single" w:sz="4" w:space="0" w:color="auto"/>
              <w:right w:val="single" w:sz="4" w:space="0" w:color="auto"/>
            </w:tcBorders>
            <w:shd w:val="clear" w:color="000000" w:fill="FFFFFF"/>
            <w:noWrap/>
            <w:vAlign w:val="bottom"/>
            <w:hideMark/>
          </w:tcPr>
          <w:p w14:paraId="2B58FF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4,460,961.83 </w:t>
            </w:r>
          </w:p>
        </w:tc>
        <w:tc>
          <w:tcPr>
            <w:tcW w:w="1472" w:type="dxa"/>
            <w:tcBorders>
              <w:top w:val="nil"/>
              <w:left w:val="nil"/>
              <w:bottom w:val="single" w:sz="4" w:space="0" w:color="auto"/>
              <w:right w:val="single" w:sz="4" w:space="0" w:color="auto"/>
            </w:tcBorders>
            <w:shd w:val="clear" w:color="000000" w:fill="FFFFFF"/>
            <w:noWrap/>
            <w:vAlign w:val="bottom"/>
            <w:hideMark/>
          </w:tcPr>
          <w:p w14:paraId="1047E20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5,565,043.84 </w:t>
            </w:r>
          </w:p>
        </w:tc>
      </w:tr>
      <w:tr w:rsidR="00421917" w:rsidRPr="007E13CD" w14:paraId="20022E0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B9EC24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376</w:t>
            </w:r>
          </w:p>
        </w:tc>
        <w:tc>
          <w:tcPr>
            <w:tcW w:w="2579" w:type="dxa"/>
            <w:tcBorders>
              <w:top w:val="nil"/>
              <w:left w:val="nil"/>
              <w:bottom w:val="single" w:sz="4" w:space="0" w:color="auto"/>
              <w:right w:val="single" w:sz="4" w:space="0" w:color="auto"/>
            </w:tcBorders>
            <w:shd w:val="clear" w:color="000000" w:fill="FFFFFF"/>
            <w:noWrap/>
            <w:vAlign w:val="bottom"/>
            <w:hideMark/>
          </w:tcPr>
          <w:p w14:paraId="348F8EF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DE BRAVO</w:t>
            </w:r>
          </w:p>
        </w:tc>
        <w:tc>
          <w:tcPr>
            <w:tcW w:w="1276" w:type="dxa"/>
            <w:tcBorders>
              <w:top w:val="nil"/>
              <w:left w:val="nil"/>
              <w:bottom w:val="single" w:sz="4" w:space="0" w:color="auto"/>
              <w:right w:val="single" w:sz="4" w:space="0" w:color="auto"/>
            </w:tcBorders>
            <w:shd w:val="clear" w:color="000000" w:fill="FFFFFF"/>
            <w:noWrap/>
            <w:vAlign w:val="bottom"/>
            <w:hideMark/>
          </w:tcPr>
          <w:p w14:paraId="026C28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356</w:t>
            </w:r>
          </w:p>
        </w:tc>
        <w:tc>
          <w:tcPr>
            <w:tcW w:w="1418" w:type="dxa"/>
            <w:tcBorders>
              <w:top w:val="nil"/>
              <w:left w:val="nil"/>
              <w:bottom w:val="single" w:sz="4" w:space="0" w:color="auto"/>
              <w:right w:val="single" w:sz="4" w:space="0" w:color="auto"/>
            </w:tcBorders>
            <w:shd w:val="clear" w:color="000000" w:fill="FFFFFF"/>
            <w:noWrap/>
            <w:vAlign w:val="bottom"/>
            <w:hideMark/>
          </w:tcPr>
          <w:p w14:paraId="0A4EBB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0.761</w:t>
            </w:r>
          </w:p>
        </w:tc>
        <w:tc>
          <w:tcPr>
            <w:tcW w:w="1701" w:type="dxa"/>
            <w:tcBorders>
              <w:top w:val="nil"/>
              <w:left w:val="nil"/>
              <w:bottom w:val="single" w:sz="4" w:space="0" w:color="auto"/>
              <w:right w:val="single" w:sz="4" w:space="0" w:color="auto"/>
            </w:tcBorders>
            <w:shd w:val="clear" w:color="000000" w:fill="FFFFFF"/>
            <w:noWrap/>
            <w:vAlign w:val="bottom"/>
            <w:hideMark/>
          </w:tcPr>
          <w:p w14:paraId="0987F6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37,406.32 </w:t>
            </w:r>
          </w:p>
        </w:tc>
        <w:tc>
          <w:tcPr>
            <w:tcW w:w="1472" w:type="dxa"/>
            <w:tcBorders>
              <w:top w:val="nil"/>
              <w:left w:val="nil"/>
              <w:bottom w:val="single" w:sz="4" w:space="0" w:color="auto"/>
              <w:right w:val="single" w:sz="4" w:space="0" w:color="auto"/>
            </w:tcBorders>
            <w:shd w:val="clear" w:color="000000" w:fill="FFFFFF"/>
            <w:noWrap/>
            <w:vAlign w:val="bottom"/>
            <w:hideMark/>
          </w:tcPr>
          <w:p w14:paraId="4008787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35,486.00 </w:t>
            </w:r>
          </w:p>
        </w:tc>
      </w:tr>
      <w:tr w:rsidR="00421917" w:rsidRPr="007E13CD" w14:paraId="1B13BF8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EAB6E8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377</w:t>
            </w:r>
          </w:p>
        </w:tc>
        <w:tc>
          <w:tcPr>
            <w:tcW w:w="2579" w:type="dxa"/>
            <w:tcBorders>
              <w:top w:val="nil"/>
              <w:left w:val="nil"/>
              <w:bottom w:val="single" w:sz="4" w:space="0" w:color="auto"/>
              <w:right w:val="single" w:sz="4" w:space="0" w:color="auto"/>
            </w:tcBorders>
            <w:shd w:val="clear" w:color="000000" w:fill="FFFFFF"/>
            <w:noWrap/>
            <w:vAlign w:val="bottom"/>
            <w:hideMark/>
          </w:tcPr>
          <w:p w14:paraId="61BAD65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ITUNDUJIA</w:t>
            </w:r>
          </w:p>
        </w:tc>
        <w:tc>
          <w:tcPr>
            <w:tcW w:w="1276" w:type="dxa"/>
            <w:tcBorders>
              <w:top w:val="nil"/>
              <w:left w:val="nil"/>
              <w:bottom w:val="single" w:sz="4" w:space="0" w:color="auto"/>
              <w:right w:val="single" w:sz="4" w:space="0" w:color="auto"/>
            </w:tcBorders>
            <w:shd w:val="clear" w:color="000000" w:fill="FFFFFF"/>
            <w:noWrap/>
            <w:vAlign w:val="bottom"/>
            <w:hideMark/>
          </w:tcPr>
          <w:p w14:paraId="57BD265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11616</w:t>
            </w:r>
          </w:p>
        </w:tc>
        <w:tc>
          <w:tcPr>
            <w:tcW w:w="1418" w:type="dxa"/>
            <w:tcBorders>
              <w:top w:val="nil"/>
              <w:left w:val="nil"/>
              <w:bottom w:val="single" w:sz="4" w:space="0" w:color="auto"/>
              <w:right w:val="single" w:sz="4" w:space="0" w:color="auto"/>
            </w:tcBorders>
            <w:shd w:val="clear" w:color="000000" w:fill="FFFFFF"/>
            <w:noWrap/>
            <w:vAlign w:val="bottom"/>
            <w:hideMark/>
          </w:tcPr>
          <w:p w14:paraId="0E74989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1.144</w:t>
            </w:r>
          </w:p>
        </w:tc>
        <w:tc>
          <w:tcPr>
            <w:tcW w:w="1701" w:type="dxa"/>
            <w:tcBorders>
              <w:top w:val="nil"/>
              <w:left w:val="nil"/>
              <w:bottom w:val="single" w:sz="4" w:space="0" w:color="auto"/>
              <w:right w:val="single" w:sz="4" w:space="0" w:color="auto"/>
            </w:tcBorders>
            <w:shd w:val="clear" w:color="000000" w:fill="FFFFFF"/>
            <w:noWrap/>
            <w:vAlign w:val="bottom"/>
            <w:hideMark/>
          </w:tcPr>
          <w:p w14:paraId="2A0DDF0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359,513.94 </w:t>
            </w:r>
          </w:p>
        </w:tc>
        <w:tc>
          <w:tcPr>
            <w:tcW w:w="1472" w:type="dxa"/>
            <w:tcBorders>
              <w:top w:val="nil"/>
              <w:left w:val="nil"/>
              <w:bottom w:val="single" w:sz="4" w:space="0" w:color="auto"/>
              <w:right w:val="single" w:sz="4" w:space="0" w:color="auto"/>
            </w:tcBorders>
            <w:shd w:val="clear" w:color="000000" w:fill="FFFFFF"/>
            <w:noWrap/>
            <w:vAlign w:val="bottom"/>
            <w:hideMark/>
          </w:tcPr>
          <w:p w14:paraId="7131B5A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1,547,867.68 </w:t>
            </w:r>
          </w:p>
        </w:tc>
      </w:tr>
      <w:tr w:rsidR="00421917" w:rsidRPr="007E13CD" w14:paraId="1207DA8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FA6BC4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378</w:t>
            </w:r>
          </w:p>
        </w:tc>
        <w:tc>
          <w:tcPr>
            <w:tcW w:w="2579" w:type="dxa"/>
            <w:tcBorders>
              <w:top w:val="nil"/>
              <w:left w:val="nil"/>
              <w:bottom w:val="single" w:sz="4" w:space="0" w:color="auto"/>
              <w:right w:val="single" w:sz="4" w:space="0" w:color="auto"/>
            </w:tcBorders>
            <w:shd w:val="clear" w:color="000000" w:fill="FFFFFF"/>
            <w:noWrap/>
            <w:vAlign w:val="bottom"/>
            <w:hideMark/>
          </w:tcPr>
          <w:p w14:paraId="1A912E9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MIXTEPEC</w:t>
            </w:r>
          </w:p>
        </w:tc>
        <w:tc>
          <w:tcPr>
            <w:tcW w:w="1276" w:type="dxa"/>
            <w:tcBorders>
              <w:top w:val="nil"/>
              <w:left w:val="nil"/>
              <w:bottom w:val="single" w:sz="4" w:space="0" w:color="auto"/>
              <w:right w:val="single" w:sz="4" w:space="0" w:color="auto"/>
            </w:tcBorders>
            <w:shd w:val="clear" w:color="000000" w:fill="FFFFFF"/>
            <w:noWrap/>
            <w:vAlign w:val="bottom"/>
            <w:hideMark/>
          </w:tcPr>
          <w:p w14:paraId="4EB5C91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3425</w:t>
            </w:r>
          </w:p>
        </w:tc>
        <w:tc>
          <w:tcPr>
            <w:tcW w:w="1418" w:type="dxa"/>
            <w:tcBorders>
              <w:top w:val="nil"/>
              <w:left w:val="nil"/>
              <w:bottom w:val="single" w:sz="4" w:space="0" w:color="auto"/>
              <w:right w:val="single" w:sz="4" w:space="0" w:color="auto"/>
            </w:tcBorders>
            <w:shd w:val="clear" w:color="000000" w:fill="FFFFFF"/>
            <w:noWrap/>
            <w:vAlign w:val="bottom"/>
            <w:hideMark/>
          </w:tcPr>
          <w:p w14:paraId="2EF0A74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0.477</w:t>
            </w:r>
          </w:p>
        </w:tc>
        <w:tc>
          <w:tcPr>
            <w:tcW w:w="1701" w:type="dxa"/>
            <w:tcBorders>
              <w:top w:val="nil"/>
              <w:left w:val="nil"/>
              <w:bottom w:val="single" w:sz="4" w:space="0" w:color="auto"/>
              <w:right w:val="single" w:sz="4" w:space="0" w:color="auto"/>
            </w:tcBorders>
            <w:shd w:val="clear" w:color="000000" w:fill="FFFFFF"/>
            <w:noWrap/>
            <w:vAlign w:val="bottom"/>
            <w:hideMark/>
          </w:tcPr>
          <w:p w14:paraId="614E883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117,334.70 </w:t>
            </w:r>
          </w:p>
        </w:tc>
        <w:tc>
          <w:tcPr>
            <w:tcW w:w="1472" w:type="dxa"/>
            <w:tcBorders>
              <w:top w:val="nil"/>
              <w:left w:val="nil"/>
              <w:bottom w:val="single" w:sz="4" w:space="0" w:color="auto"/>
              <w:right w:val="single" w:sz="4" w:space="0" w:color="auto"/>
            </w:tcBorders>
            <w:shd w:val="clear" w:color="000000" w:fill="FFFFFF"/>
            <w:noWrap/>
            <w:vAlign w:val="bottom"/>
            <w:hideMark/>
          </w:tcPr>
          <w:p w14:paraId="1CCD7B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12,388.01 </w:t>
            </w:r>
          </w:p>
        </w:tc>
      </w:tr>
      <w:tr w:rsidR="00421917" w:rsidRPr="007E13CD" w14:paraId="0DB3F44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258597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379</w:t>
            </w:r>
          </w:p>
        </w:tc>
        <w:tc>
          <w:tcPr>
            <w:tcW w:w="2579" w:type="dxa"/>
            <w:tcBorders>
              <w:top w:val="nil"/>
              <w:left w:val="nil"/>
              <w:bottom w:val="single" w:sz="4" w:space="0" w:color="auto"/>
              <w:right w:val="single" w:sz="4" w:space="0" w:color="auto"/>
            </w:tcBorders>
            <w:shd w:val="clear" w:color="000000" w:fill="FFFFFF"/>
            <w:noWrap/>
            <w:vAlign w:val="bottom"/>
            <w:hideMark/>
          </w:tcPr>
          <w:p w14:paraId="226E23C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NUNDACO</w:t>
            </w:r>
          </w:p>
        </w:tc>
        <w:tc>
          <w:tcPr>
            <w:tcW w:w="1276" w:type="dxa"/>
            <w:tcBorders>
              <w:top w:val="nil"/>
              <w:left w:val="nil"/>
              <w:bottom w:val="single" w:sz="4" w:space="0" w:color="auto"/>
              <w:right w:val="single" w:sz="4" w:space="0" w:color="auto"/>
            </w:tcBorders>
            <w:shd w:val="clear" w:color="000000" w:fill="FFFFFF"/>
            <w:noWrap/>
            <w:vAlign w:val="bottom"/>
            <w:hideMark/>
          </w:tcPr>
          <w:p w14:paraId="7660079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2921</w:t>
            </w:r>
          </w:p>
        </w:tc>
        <w:tc>
          <w:tcPr>
            <w:tcW w:w="1418" w:type="dxa"/>
            <w:tcBorders>
              <w:top w:val="nil"/>
              <w:left w:val="nil"/>
              <w:bottom w:val="single" w:sz="4" w:space="0" w:color="auto"/>
              <w:right w:val="single" w:sz="4" w:space="0" w:color="auto"/>
            </w:tcBorders>
            <w:shd w:val="clear" w:color="000000" w:fill="FFFFFF"/>
            <w:noWrap/>
            <w:vAlign w:val="bottom"/>
            <w:hideMark/>
          </w:tcPr>
          <w:p w14:paraId="5D10652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1.321</w:t>
            </w:r>
          </w:p>
        </w:tc>
        <w:tc>
          <w:tcPr>
            <w:tcW w:w="1701" w:type="dxa"/>
            <w:tcBorders>
              <w:top w:val="nil"/>
              <w:left w:val="nil"/>
              <w:bottom w:val="single" w:sz="4" w:space="0" w:color="auto"/>
              <w:right w:val="single" w:sz="4" w:space="0" w:color="auto"/>
            </w:tcBorders>
            <w:shd w:val="clear" w:color="000000" w:fill="FFFFFF"/>
            <w:noWrap/>
            <w:vAlign w:val="bottom"/>
            <w:hideMark/>
          </w:tcPr>
          <w:p w14:paraId="59056AA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58,559.06 </w:t>
            </w:r>
          </w:p>
        </w:tc>
        <w:tc>
          <w:tcPr>
            <w:tcW w:w="1472" w:type="dxa"/>
            <w:tcBorders>
              <w:top w:val="nil"/>
              <w:left w:val="nil"/>
              <w:bottom w:val="single" w:sz="4" w:space="0" w:color="auto"/>
              <w:right w:val="single" w:sz="4" w:space="0" w:color="auto"/>
            </w:tcBorders>
            <w:shd w:val="clear" w:color="000000" w:fill="FFFFFF"/>
            <w:noWrap/>
            <w:vAlign w:val="bottom"/>
            <w:hideMark/>
          </w:tcPr>
          <w:p w14:paraId="3FD9483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68,644.70 </w:t>
            </w:r>
          </w:p>
        </w:tc>
      </w:tr>
      <w:tr w:rsidR="00421917" w:rsidRPr="007E13CD" w14:paraId="16B2552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BAFAF5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380</w:t>
            </w:r>
          </w:p>
        </w:tc>
        <w:tc>
          <w:tcPr>
            <w:tcW w:w="2579" w:type="dxa"/>
            <w:tcBorders>
              <w:top w:val="nil"/>
              <w:left w:val="nil"/>
              <w:bottom w:val="single" w:sz="4" w:space="0" w:color="auto"/>
              <w:right w:val="single" w:sz="4" w:space="0" w:color="auto"/>
            </w:tcBorders>
            <w:shd w:val="clear" w:color="000000" w:fill="FFFFFF"/>
            <w:noWrap/>
            <w:vAlign w:val="bottom"/>
            <w:hideMark/>
          </w:tcPr>
          <w:p w14:paraId="2DE5C0F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PAPALUTLA</w:t>
            </w:r>
          </w:p>
        </w:tc>
        <w:tc>
          <w:tcPr>
            <w:tcW w:w="1276" w:type="dxa"/>
            <w:tcBorders>
              <w:top w:val="nil"/>
              <w:left w:val="nil"/>
              <w:bottom w:val="single" w:sz="4" w:space="0" w:color="auto"/>
              <w:right w:val="single" w:sz="4" w:space="0" w:color="auto"/>
            </w:tcBorders>
            <w:shd w:val="clear" w:color="000000" w:fill="FFFFFF"/>
            <w:noWrap/>
            <w:vAlign w:val="bottom"/>
            <w:hideMark/>
          </w:tcPr>
          <w:p w14:paraId="6228BE5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2127</w:t>
            </w:r>
          </w:p>
        </w:tc>
        <w:tc>
          <w:tcPr>
            <w:tcW w:w="1418" w:type="dxa"/>
            <w:tcBorders>
              <w:top w:val="nil"/>
              <w:left w:val="nil"/>
              <w:bottom w:val="single" w:sz="4" w:space="0" w:color="auto"/>
              <w:right w:val="single" w:sz="4" w:space="0" w:color="auto"/>
            </w:tcBorders>
            <w:shd w:val="clear" w:color="000000" w:fill="FFFFFF"/>
            <w:noWrap/>
            <w:vAlign w:val="bottom"/>
            <w:hideMark/>
          </w:tcPr>
          <w:p w14:paraId="5019E3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0.511</w:t>
            </w:r>
          </w:p>
        </w:tc>
        <w:tc>
          <w:tcPr>
            <w:tcW w:w="1701" w:type="dxa"/>
            <w:tcBorders>
              <w:top w:val="nil"/>
              <w:left w:val="nil"/>
              <w:bottom w:val="single" w:sz="4" w:space="0" w:color="auto"/>
              <w:right w:val="single" w:sz="4" w:space="0" w:color="auto"/>
            </w:tcBorders>
            <w:shd w:val="clear" w:color="000000" w:fill="FFFFFF"/>
            <w:noWrap/>
            <w:vAlign w:val="bottom"/>
            <w:hideMark/>
          </w:tcPr>
          <w:p w14:paraId="0C2DD0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231,216.62 </w:t>
            </w:r>
          </w:p>
        </w:tc>
        <w:tc>
          <w:tcPr>
            <w:tcW w:w="1472" w:type="dxa"/>
            <w:tcBorders>
              <w:top w:val="nil"/>
              <w:left w:val="nil"/>
              <w:bottom w:val="single" w:sz="4" w:space="0" w:color="auto"/>
              <w:right w:val="single" w:sz="4" w:space="0" w:color="auto"/>
            </w:tcBorders>
            <w:shd w:val="clear" w:color="000000" w:fill="FFFFFF"/>
            <w:noWrap/>
            <w:vAlign w:val="bottom"/>
            <w:hideMark/>
          </w:tcPr>
          <w:p w14:paraId="54AD480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634,013.73 </w:t>
            </w:r>
          </w:p>
        </w:tc>
      </w:tr>
      <w:tr w:rsidR="00421917" w:rsidRPr="007E13CD" w14:paraId="6AF23EF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279434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381</w:t>
            </w:r>
          </w:p>
        </w:tc>
        <w:tc>
          <w:tcPr>
            <w:tcW w:w="2579" w:type="dxa"/>
            <w:tcBorders>
              <w:top w:val="nil"/>
              <w:left w:val="nil"/>
              <w:bottom w:val="single" w:sz="4" w:space="0" w:color="auto"/>
              <w:right w:val="single" w:sz="4" w:space="0" w:color="auto"/>
            </w:tcBorders>
            <w:shd w:val="clear" w:color="000000" w:fill="FFFFFF"/>
            <w:noWrap/>
            <w:vAlign w:val="bottom"/>
            <w:hideMark/>
          </w:tcPr>
          <w:p w14:paraId="11170F0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TACACHE DE MINA</w:t>
            </w:r>
          </w:p>
        </w:tc>
        <w:tc>
          <w:tcPr>
            <w:tcW w:w="1276" w:type="dxa"/>
            <w:tcBorders>
              <w:top w:val="nil"/>
              <w:left w:val="nil"/>
              <w:bottom w:val="single" w:sz="4" w:space="0" w:color="auto"/>
              <w:right w:val="single" w:sz="4" w:space="0" w:color="auto"/>
            </w:tcBorders>
            <w:shd w:val="clear" w:color="000000" w:fill="FFFFFF"/>
            <w:noWrap/>
            <w:vAlign w:val="bottom"/>
            <w:hideMark/>
          </w:tcPr>
          <w:p w14:paraId="3CA757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2675</w:t>
            </w:r>
          </w:p>
        </w:tc>
        <w:tc>
          <w:tcPr>
            <w:tcW w:w="1418" w:type="dxa"/>
            <w:tcBorders>
              <w:top w:val="nil"/>
              <w:left w:val="nil"/>
              <w:bottom w:val="single" w:sz="4" w:space="0" w:color="auto"/>
              <w:right w:val="single" w:sz="4" w:space="0" w:color="auto"/>
            </w:tcBorders>
            <w:shd w:val="clear" w:color="000000" w:fill="FFFFFF"/>
            <w:noWrap/>
            <w:vAlign w:val="bottom"/>
            <w:hideMark/>
          </w:tcPr>
          <w:p w14:paraId="7ADF52E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-0.176</w:t>
            </w:r>
          </w:p>
        </w:tc>
        <w:tc>
          <w:tcPr>
            <w:tcW w:w="1701" w:type="dxa"/>
            <w:tcBorders>
              <w:top w:val="nil"/>
              <w:left w:val="nil"/>
              <w:bottom w:val="single" w:sz="4" w:space="0" w:color="auto"/>
              <w:right w:val="single" w:sz="4" w:space="0" w:color="auto"/>
            </w:tcBorders>
            <w:shd w:val="clear" w:color="000000" w:fill="FFFFFF"/>
            <w:noWrap/>
            <w:vAlign w:val="bottom"/>
            <w:hideMark/>
          </w:tcPr>
          <w:p w14:paraId="647C00B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0434717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148,267.60 </w:t>
            </w:r>
          </w:p>
        </w:tc>
      </w:tr>
      <w:tr w:rsidR="00421917" w:rsidRPr="007E13CD" w14:paraId="282D7C7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A668E4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382</w:t>
            </w:r>
          </w:p>
        </w:tc>
        <w:tc>
          <w:tcPr>
            <w:tcW w:w="2579" w:type="dxa"/>
            <w:tcBorders>
              <w:top w:val="nil"/>
              <w:left w:val="nil"/>
              <w:bottom w:val="single" w:sz="4" w:space="0" w:color="auto"/>
              <w:right w:val="single" w:sz="4" w:space="0" w:color="auto"/>
            </w:tcBorders>
            <w:shd w:val="clear" w:color="000000" w:fill="FFFFFF"/>
            <w:noWrap/>
            <w:vAlign w:val="bottom"/>
            <w:hideMark/>
          </w:tcPr>
          <w:p w14:paraId="7B6D201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TACAHUA</w:t>
            </w:r>
          </w:p>
        </w:tc>
        <w:tc>
          <w:tcPr>
            <w:tcW w:w="1276" w:type="dxa"/>
            <w:tcBorders>
              <w:top w:val="nil"/>
              <w:left w:val="nil"/>
              <w:bottom w:val="single" w:sz="4" w:space="0" w:color="auto"/>
              <w:right w:val="single" w:sz="4" w:space="0" w:color="auto"/>
            </w:tcBorders>
            <w:shd w:val="clear" w:color="000000" w:fill="FFFFFF"/>
            <w:noWrap/>
            <w:vAlign w:val="bottom"/>
            <w:hideMark/>
          </w:tcPr>
          <w:p w14:paraId="24742A0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1116</w:t>
            </w:r>
          </w:p>
        </w:tc>
        <w:tc>
          <w:tcPr>
            <w:tcW w:w="1418" w:type="dxa"/>
            <w:tcBorders>
              <w:top w:val="nil"/>
              <w:left w:val="nil"/>
              <w:bottom w:val="single" w:sz="4" w:space="0" w:color="auto"/>
              <w:right w:val="single" w:sz="4" w:space="0" w:color="auto"/>
            </w:tcBorders>
            <w:shd w:val="clear" w:color="000000" w:fill="FFFFFF"/>
            <w:noWrap/>
            <w:vAlign w:val="bottom"/>
            <w:hideMark/>
          </w:tcPr>
          <w:p w14:paraId="177E3A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1.45</w:t>
            </w:r>
          </w:p>
        </w:tc>
        <w:tc>
          <w:tcPr>
            <w:tcW w:w="1701" w:type="dxa"/>
            <w:tcBorders>
              <w:top w:val="nil"/>
              <w:left w:val="nil"/>
              <w:bottom w:val="single" w:sz="4" w:space="0" w:color="auto"/>
              <w:right w:val="single" w:sz="4" w:space="0" w:color="auto"/>
            </w:tcBorders>
            <w:shd w:val="clear" w:color="000000" w:fill="FFFFFF"/>
            <w:noWrap/>
            <w:vAlign w:val="bottom"/>
            <w:hideMark/>
          </w:tcPr>
          <w:p w14:paraId="60A72F6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08D32B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49,549.50 </w:t>
            </w:r>
          </w:p>
        </w:tc>
      </w:tr>
      <w:tr w:rsidR="00421917" w:rsidRPr="007E13CD" w14:paraId="70A9764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0C2CB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383</w:t>
            </w:r>
          </w:p>
        </w:tc>
        <w:tc>
          <w:tcPr>
            <w:tcW w:w="2579" w:type="dxa"/>
            <w:tcBorders>
              <w:top w:val="nil"/>
              <w:left w:val="nil"/>
              <w:bottom w:val="single" w:sz="4" w:space="0" w:color="auto"/>
              <w:right w:val="single" w:sz="4" w:space="0" w:color="auto"/>
            </w:tcBorders>
            <w:shd w:val="clear" w:color="000000" w:fill="FFFFFF"/>
            <w:noWrap/>
            <w:vAlign w:val="bottom"/>
            <w:hideMark/>
          </w:tcPr>
          <w:p w14:paraId="121BE8E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TAYATA</w:t>
            </w:r>
          </w:p>
        </w:tc>
        <w:tc>
          <w:tcPr>
            <w:tcW w:w="1276" w:type="dxa"/>
            <w:tcBorders>
              <w:top w:val="nil"/>
              <w:left w:val="nil"/>
              <w:bottom w:val="single" w:sz="4" w:space="0" w:color="auto"/>
              <w:right w:val="single" w:sz="4" w:space="0" w:color="auto"/>
            </w:tcBorders>
            <w:shd w:val="clear" w:color="000000" w:fill="FFFFFF"/>
            <w:noWrap/>
            <w:vAlign w:val="bottom"/>
            <w:hideMark/>
          </w:tcPr>
          <w:p w14:paraId="53C3CFE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583</w:t>
            </w:r>
          </w:p>
        </w:tc>
        <w:tc>
          <w:tcPr>
            <w:tcW w:w="1418" w:type="dxa"/>
            <w:tcBorders>
              <w:top w:val="nil"/>
              <w:left w:val="nil"/>
              <w:bottom w:val="single" w:sz="4" w:space="0" w:color="auto"/>
              <w:right w:val="single" w:sz="4" w:space="0" w:color="auto"/>
            </w:tcBorders>
            <w:shd w:val="clear" w:color="000000" w:fill="FFFFFF"/>
            <w:noWrap/>
            <w:vAlign w:val="bottom"/>
            <w:hideMark/>
          </w:tcPr>
          <w:p w14:paraId="1A0B71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0.71</w:t>
            </w:r>
          </w:p>
        </w:tc>
        <w:tc>
          <w:tcPr>
            <w:tcW w:w="1701" w:type="dxa"/>
            <w:tcBorders>
              <w:top w:val="nil"/>
              <w:left w:val="nil"/>
              <w:bottom w:val="single" w:sz="4" w:space="0" w:color="auto"/>
              <w:right w:val="single" w:sz="4" w:space="0" w:color="auto"/>
            </w:tcBorders>
            <w:shd w:val="clear" w:color="000000" w:fill="FFFFFF"/>
            <w:noWrap/>
            <w:vAlign w:val="bottom"/>
            <w:hideMark/>
          </w:tcPr>
          <w:p w14:paraId="440BA91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229,109.47 </w:t>
            </w:r>
          </w:p>
        </w:tc>
        <w:tc>
          <w:tcPr>
            <w:tcW w:w="1472" w:type="dxa"/>
            <w:tcBorders>
              <w:top w:val="nil"/>
              <w:left w:val="nil"/>
              <w:bottom w:val="single" w:sz="4" w:space="0" w:color="auto"/>
              <w:right w:val="single" w:sz="4" w:space="0" w:color="auto"/>
            </w:tcBorders>
            <w:shd w:val="clear" w:color="000000" w:fill="FFFFFF"/>
            <w:noWrap/>
            <w:vAlign w:val="bottom"/>
            <w:hideMark/>
          </w:tcPr>
          <w:p w14:paraId="0E626AD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209,080.51 </w:t>
            </w:r>
          </w:p>
        </w:tc>
      </w:tr>
      <w:tr w:rsidR="00421917" w:rsidRPr="007E13CD" w14:paraId="1C0E068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02B2FC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384</w:t>
            </w:r>
          </w:p>
        </w:tc>
        <w:tc>
          <w:tcPr>
            <w:tcW w:w="2579" w:type="dxa"/>
            <w:tcBorders>
              <w:top w:val="nil"/>
              <w:left w:val="nil"/>
              <w:bottom w:val="single" w:sz="4" w:space="0" w:color="auto"/>
              <w:right w:val="single" w:sz="4" w:space="0" w:color="auto"/>
            </w:tcBorders>
            <w:shd w:val="clear" w:color="000000" w:fill="FFFFFF"/>
            <w:noWrap/>
            <w:vAlign w:val="bottom"/>
            <w:hideMark/>
          </w:tcPr>
          <w:p w14:paraId="03D5935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XITLA</w:t>
            </w:r>
          </w:p>
        </w:tc>
        <w:tc>
          <w:tcPr>
            <w:tcW w:w="1276" w:type="dxa"/>
            <w:tcBorders>
              <w:top w:val="nil"/>
              <w:left w:val="nil"/>
              <w:bottom w:val="single" w:sz="4" w:space="0" w:color="auto"/>
              <w:right w:val="single" w:sz="4" w:space="0" w:color="auto"/>
            </w:tcBorders>
            <w:shd w:val="clear" w:color="000000" w:fill="FFFFFF"/>
            <w:noWrap/>
            <w:vAlign w:val="bottom"/>
            <w:hideMark/>
          </w:tcPr>
          <w:p w14:paraId="3381DE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4754</w:t>
            </w:r>
          </w:p>
        </w:tc>
        <w:tc>
          <w:tcPr>
            <w:tcW w:w="1418" w:type="dxa"/>
            <w:tcBorders>
              <w:top w:val="nil"/>
              <w:left w:val="nil"/>
              <w:bottom w:val="single" w:sz="4" w:space="0" w:color="auto"/>
              <w:right w:val="single" w:sz="4" w:space="0" w:color="auto"/>
            </w:tcBorders>
            <w:shd w:val="clear" w:color="000000" w:fill="FFFFFF"/>
            <w:noWrap/>
            <w:vAlign w:val="bottom"/>
            <w:hideMark/>
          </w:tcPr>
          <w:p w14:paraId="184C22E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1.455</w:t>
            </w:r>
          </w:p>
        </w:tc>
        <w:tc>
          <w:tcPr>
            <w:tcW w:w="1701" w:type="dxa"/>
            <w:tcBorders>
              <w:top w:val="nil"/>
              <w:left w:val="nil"/>
              <w:bottom w:val="single" w:sz="4" w:space="0" w:color="auto"/>
              <w:right w:val="single" w:sz="4" w:space="0" w:color="auto"/>
            </w:tcBorders>
            <w:shd w:val="clear" w:color="000000" w:fill="FFFFFF"/>
            <w:noWrap/>
            <w:vAlign w:val="bottom"/>
            <w:hideMark/>
          </w:tcPr>
          <w:p w14:paraId="3BE4C5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108,696.10 </w:t>
            </w:r>
          </w:p>
        </w:tc>
        <w:tc>
          <w:tcPr>
            <w:tcW w:w="1472" w:type="dxa"/>
            <w:tcBorders>
              <w:top w:val="nil"/>
              <w:left w:val="nil"/>
              <w:bottom w:val="single" w:sz="4" w:space="0" w:color="auto"/>
              <w:right w:val="single" w:sz="4" w:space="0" w:color="auto"/>
            </w:tcBorders>
            <w:shd w:val="clear" w:color="000000" w:fill="FFFFFF"/>
            <w:noWrap/>
            <w:vAlign w:val="bottom"/>
            <w:hideMark/>
          </w:tcPr>
          <w:p w14:paraId="52798C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151,206.85 </w:t>
            </w:r>
          </w:p>
        </w:tc>
      </w:tr>
      <w:tr w:rsidR="00421917" w:rsidRPr="007E13CD" w14:paraId="3C470AB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11D07F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385</w:t>
            </w:r>
          </w:p>
        </w:tc>
        <w:tc>
          <w:tcPr>
            <w:tcW w:w="2579" w:type="dxa"/>
            <w:tcBorders>
              <w:top w:val="nil"/>
              <w:left w:val="nil"/>
              <w:bottom w:val="single" w:sz="4" w:space="0" w:color="auto"/>
              <w:right w:val="single" w:sz="4" w:space="0" w:color="auto"/>
            </w:tcBorders>
            <w:shd w:val="clear" w:color="000000" w:fill="FFFFFF"/>
            <w:noWrap/>
            <w:vAlign w:val="bottom"/>
            <w:hideMark/>
          </w:tcPr>
          <w:p w14:paraId="31C84F6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XOXOCOTLAN</w:t>
            </w:r>
          </w:p>
        </w:tc>
        <w:tc>
          <w:tcPr>
            <w:tcW w:w="1276" w:type="dxa"/>
            <w:tcBorders>
              <w:top w:val="nil"/>
              <w:left w:val="nil"/>
              <w:bottom w:val="single" w:sz="4" w:space="0" w:color="auto"/>
              <w:right w:val="single" w:sz="4" w:space="0" w:color="auto"/>
            </w:tcBorders>
            <w:shd w:val="clear" w:color="000000" w:fill="FFFFFF"/>
            <w:noWrap/>
            <w:vAlign w:val="bottom"/>
            <w:hideMark/>
          </w:tcPr>
          <w:p w14:paraId="6C9BCC4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93188</w:t>
            </w:r>
          </w:p>
        </w:tc>
        <w:tc>
          <w:tcPr>
            <w:tcW w:w="1418" w:type="dxa"/>
            <w:tcBorders>
              <w:top w:val="nil"/>
              <w:left w:val="nil"/>
              <w:bottom w:val="single" w:sz="4" w:space="0" w:color="auto"/>
              <w:right w:val="single" w:sz="4" w:space="0" w:color="auto"/>
            </w:tcBorders>
            <w:shd w:val="clear" w:color="000000" w:fill="FFFFFF"/>
            <w:noWrap/>
            <w:vAlign w:val="bottom"/>
            <w:hideMark/>
          </w:tcPr>
          <w:p w14:paraId="2FF7DAA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-0.979</w:t>
            </w:r>
          </w:p>
        </w:tc>
        <w:tc>
          <w:tcPr>
            <w:tcW w:w="1701" w:type="dxa"/>
            <w:tcBorders>
              <w:top w:val="nil"/>
              <w:left w:val="nil"/>
              <w:bottom w:val="single" w:sz="4" w:space="0" w:color="auto"/>
              <w:right w:val="single" w:sz="4" w:space="0" w:color="auto"/>
            </w:tcBorders>
            <w:shd w:val="clear" w:color="000000" w:fill="FFFFFF"/>
            <w:noWrap/>
            <w:vAlign w:val="bottom"/>
            <w:hideMark/>
          </w:tcPr>
          <w:p w14:paraId="528B97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51,082,701.17 </w:t>
            </w:r>
          </w:p>
        </w:tc>
        <w:tc>
          <w:tcPr>
            <w:tcW w:w="1472" w:type="dxa"/>
            <w:tcBorders>
              <w:top w:val="nil"/>
              <w:left w:val="nil"/>
              <w:bottom w:val="single" w:sz="4" w:space="0" w:color="auto"/>
              <w:right w:val="single" w:sz="4" w:space="0" w:color="auto"/>
            </w:tcBorders>
            <w:shd w:val="clear" w:color="000000" w:fill="FFFFFF"/>
            <w:noWrap/>
            <w:vAlign w:val="bottom"/>
            <w:hideMark/>
          </w:tcPr>
          <w:p w14:paraId="50392B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181,015.45 </w:t>
            </w:r>
          </w:p>
        </w:tc>
      </w:tr>
      <w:tr w:rsidR="00421917" w:rsidRPr="007E13CD" w14:paraId="7F11709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C721AC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386</w:t>
            </w:r>
          </w:p>
        </w:tc>
        <w:tc>
          <w:tcPr>
            <w:tcW w:w="2579" w:type="dxa"/>
            <w:tcBorders>
              <w:top w:val="nil"/>
              <w:left w:val="nil"/>
              <w:bottom w:val="single" w:sz="4" w:space="0" w:color="auto"/>
              <w:right w:val="single" w:sz="4" w:space="0" w:color="auto"/>
            </w:tcBorders>
            <w:shd w:val="clear" w:color="000000" w:fill="FFFFFF"/>
            <w:noWrap/>
            <w:vAlign w:val="bottom"/>
            <w:hideMark/>
          </w:tcPr>
          <w:p w14:paraId="107AA63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CRUZ ZENZONTEPEC</w:t>
            </w:r>
          </w:p>
        </w:tc>
        <w:tc>
          <w:tcPr>
            <w:tcW w:w="1276" w:type="dxa"/>
            <w:tcBorders>
              <w:top w:val="nil"/>
              <w:left w:val="nil"/>
              <w:bottom w:val="single" w:sz="4" w:space="0" w:color="auto"/>
              <w:right w:val="single" w:sz="4" w:space="0" w:color="auto"/>
            </w:tcBorders>
            <w:shd w:val="clear" w:color="000000" w:fill="FFFFFF"/>
            <w:noWrap/>
            <w:vAlign w:val="bottom"/>
            <w:hideMark/>
          </w:tcPr>
          <w:p w14:paraId="4C46E5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18512</w:t>
            </w:r>
          </w:p>
        </w:tc>
        <w:tc>
          <w:tcPr>
            <w:tcW w:w="1418" w:type="dxa"/>
            <w:tcBorders>
              <w:top w:val="nil"/>
              <w:left w:val="nil"/>
              <w:bottom w:val="single" w:sz="4" w:space="0" w:color="auto"/>
              <w:right w:val="single" w:sz="4" w:space="0" w:color="auto"/>
            </w:tcBorders>
            <w:shd w:val="clear" w:color="000000" w:fill="FFFFFF"/>
            <w:noWrap/>
            <w:vAlign w:val="bottom"/>
            <w:hideMark/>
          </w:tcPr>
          <w:p w14:paraId="56D279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2.059</w:t>
            </w:r>
          </w:p>
        </w:tc>
        <w:tc>
          <w:tcPr>
            <w:tcW w:w="1701" w:type="dxa"/>
            <w:tcBorders>
              <w:top w:val="nil"/>
              <w:left w:val="nil"/>
              <w:bottom w:val="single" w:sz="4" w:space="0" w:color="auto"/>
              <w:right w:val="single" w:sz="4" w:space="0" w:color="auto"/>
            </w:tcBorders>
            <w:shd w:val="clear" w:color="000000" w:fill="FFFFFF"/>
            <w:noWrap/>
            <w:vAlign w:val="bottom"/>
            <w:hideMark/>
          </w:tcPr>
          <w:p w14:paraId="6379527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3,438,240.45 </w:t>
            </w:r>
          </w:p>
        </w:tc>
        <w:tc>
          <w:tcPr>
            <w:tcW w:w="1472" w:type="dxa"/>
            <w:tcBorders>
              <w:top w:val="nil"/>
              <w:left w:val="nil"/>
              <w:bottom w:val="single" w:sz="4" w:space="0" w:color="auto"/>
              <w:right w:val="single" w:sz="4" w:space="0" w:color="auto"/>
            </w:tcBorders>
            <w:shd w:val="clear" w:color="000000" w:fill="FFFFFF"/>
            <w:noWrap/>
            <w:vAlign w:val="bottom"/>
            <w:hideMark/>
          </w:tcPr>
          <w:p w14:paraId="405E5C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4258AB7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B18B20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387</w:t>
            </w:r>
          </w:p>
        </w:tc>
        <w:tc>
          <w:tcPr>
            <w:tcW w:w="2579" w:type="dxa"/>
            <w:tcBorders>
              <w:top w:val="nil"/>
              <w:left w:val="nil"/>
              <w:bottom w:val="single" w:sz="4" w:space="0" w:color="auto"/>
              <w:right w:val="single" w:sz="4" w:space="0" w:color="auto"/>
            </w:tcBorders>
            <w:shd w:val="clear" w:color="000000" w:fill="FFFFFF"/>
            <w:noWrap/>
            <w:vAlign w:val="bottom"/>
            <w:hideMark/>
          </w:tcPr>
          <w:p w14:paraId="5D73D0A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GERTRUDIS</w:t>
            </w:r>
          </w:p>
        </w:tc>
        <w:tc>
          <w:tcPr>
            <w:tcW w:w="1276" w:type="dxa"/>
            <w:tcBorders>
              <w:top w:val="nil"/>
              <w:left w:val="nil"/>
              <w:bottom w:val="single" w:sz="4" w:space="0" w:color="auto"/>
              <w:right w:val="single" w:sz="4" w:space="0" w:color="auto"/>
            </w:tcBorders>
            <w:shd w:val="clear" w:color="000000" w:fill="FFFFFF"/>
            <w:noWrap/>
            <w:vAlign w:val="bottom"/>
            <w:hideMark/>
          </w:tcPr>
          <w:p w14:paraId="3F17688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2914</w:t>
            </w:r>
          </w:p>
        </w:tc>
        <w:tc>
          <w:tcPr>
            <w:tcW w:w="1418" w:type="dxa"/>
            <w:tcBorders>
              <w:top w:val="nil"/>
              <w:left w:val="nil"/>
              <w:bottom w:val="single" w:sz="4" w:space="0" w:color="auto"/>
              <w:right w:val="single" w:sz="4" w:space="0" w:color="auto"/>
            </w:tcBorders>
            <w:shd w:val="clear" w:color="000000" w:fill="FFFFFF"/>
            <w:noWrap/>
            <w:vAlign w:val="bottom"/>
            <w:hideMark/>
          </w:tcPr>
          <w:p w14:paraId="0012248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0.201</w:t>
            </w:r>
          </w:p>
        </w:tc>
        <w:tc>
          <w:tcPr>
            <w:tcW w:w="1701" w:type="dxa"/>
            <w:tcBorders>
              <w:top w:val="nil"/>
              <w:left w:val="nil"/>
              <w:bottom w:val="single" w:sz="4" w:space="0" w:color="auto"/>
              <w:right w:val="single" w:sz="4" w:space="0" w:color="auto"/>
            </w:tcBorders>
            <w:shd w:val="clear" w:color="000000" w:fill="FFFFFF"/>
            <w:noWrap/>
            <w:vAlign w:val="bottom"/>
            <w:hideMark/>
          </w:tcPr>
          <w:p w14:paraId="530FA02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267,307.32 </w:t>
            </w:r>
          </w:p>
        </w:tc>
        <w:tc>
          <w:tcPr>
            <w:tcW w:w="1472" w:type="dxa"/>
            <w:tcBorders>
              <w:top w:val="nil"/>
              <w:left w:val="nil"/>
              <w:bottom w:val="single" w:sz="4" w:space="0" w:color="auto"/>
              <w:right w:val="single" w:sz="4" w:space="0" w:color="auto"/>
            </w:tcBorders>
            <w:shd w:val="clear" w:color="000000" w:fill="FFFFFF"/>
            <w:noWrap/>
            <w:vAlign w:val="bottom"/>
            <w:hideMark/>
          </w:tcPr>
          <w:p w14:paraId="197F43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4DB6BB6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EB7FE6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388</w:t>
            </w:r>
          </w:p>
        </w:tc>
        <w:tc>
          <w:tcPr>
            <w:tcW w:w="2579" w:type="dxa"/>
            <w:tcBorders>
              <w:top w:val="nil"/>
              <w:left w:val="nil"/>
              <w:bottom w:val="single" w:sz="4" w:space="0" w:color="auto"/>
              <w:right w:val="single" w:sz="4" w:space="0" w:color="auto"/>
            </w:tcBorders>
            <w:shd w:val="clear" w:color="000000" w:fill="FFFFFF"/>
            <w:noWrap/>
            <w:vAlign w:val="bottom"/>
            <w:hideMark/>
          </w:tcPr>
          <w:p w14:paraId="53A88CE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INES DEL MONTE</w:t>
            </w:r>
          </w:p>
        </w:tc>
        <w:tc>
          <w:tcPr>
            <w:tcW w:w="1276" w:type="dxa"/>
            <w:tcBorders>
              <w:top w:val="nil"/>
              <w:left w:val="nil"/>
              <w:bottom w:val="single" w:sz="4" w:space="0" w:color="auto"/>
              <w:right w:val="single" w:sz="4" w:space="0" w:color="auto"/>
            </w:tcBorders>
            <w:shd w:val="clear" w:color="000000" w:fill="FFFFFF"/>
            <w:noWrap/>
            <w:vAlign w:val="bottom"/>
            <w:hideMark/>
          </w:tcPr>
          <w:p w14:paraId="0431D2E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2372</w:t>
            </w:r>
          </w:p>
        </w:tc>
        <w:tc>
          <w:tcPr>
            <w:tcW w:w="1418" w:type="dxa"/>
            <w:tcBorders>
              <w:top w:val="nil"/>
              <w:left w:val="nil"/>
              <w:bottom w:val="single" w:sz="4" w:space="0" w:color="auto"/>
              <w:right w:val="single" w:sz="4" w:space="0" w:color="auto"/>
            </w:tcBorders>
            <w:shd w:val="clear" w:color="000000" w:fill="FFFFFF"/>
            <w:noWrap/>
            <w:vAlign w:val="bottom"/>
            <w:hideMark/>
          </w:tcPr>
          <w:p w14:paraId="0673E99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1.205</w:t>
            </w:r>
          </w:p>
        </w:tc>
        <w:tc>
          <w:tcPr>
            <w:tcW w:w="1701" w:type="dxa"/>
            <w:tcBorders>
              <w:top w:val="nil"/>
              <w:left w:val="nil"/>
              <w:bottom w:val="single" w:sz="4" w:space="0" w:color="auto"/>
              <w:right w:val="single" w:sz="4" w:space="0" w:color="auto"/>
            </w:tcBorders>
            <w:shd w:val="clear" w:color="000000" w:fill="FFFFFF"/>
            <w:noWrap/>
            <w:vAlign w:val="bottom"/>
            <w:hideMark/>
          </w:tcPr>
          <w:p w14:paraId="27D5164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36,743.09 </w:t>
            </w:r>
          </w:p>
        </w:tc>
        <w:tc>
          <w:tcPr>
            <w:tcW w:w="1472" w:type="dxa"/>
            <w:tcBorders>
              <w:top w:val="nil"/>
              <w:left w:val="nil"/>
              <w:bottom w:val="single" w:sz="4" w:space="0" w:color="auto"/>
              <w:right w:val="single" w:sz="4" w:space="0" w:color="auto"/>
            </w:tcBorders>
            <w:shd w:val="clear" w:color="000000" w:fill="FFFFFF"/>
            <w:noWrap/>
            <w:vAlign w:val="bottom"/>
            <w:hideMark/>
          </w:tcPr>
          <w:p w14:paraId="34C391A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316,912.19 </w:t>
            </w:r>
          </w:p>
        </w:tc>
      </w:tr>
      <w:tr w:rsidR="00421917" w:rsidRPr="007E13CD" w14:paraId="509B91E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640708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389</w:t>
            </w:r>
          </w:p>
        </w:tc>
        <w:tc>
          <w:tcPr>
            <w:tcW w:w="2579" w:type="dxa"/>
            <w:tcBorders>
              <w:top w:val="nil"/>
              <w:left w:val="nil"/>
              <w:bottom w:val="single" w:sz="4" w:space="0" w:color="auto"/>
              <w:right w:val="single" w:sz="4" w:space="0" w:color="auto"/>
            </w:tcBorders>
            <w:shd w:val="clear" w:color="000000" w:fill="FFFFFF"/>
            <w:noWrap/>
            <w:vAlign w:val="bottom"/>
            <w:hideMark/>
          </w:tcPr>
          <w:p w14:paraId="2129CC8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INES YATZECHE</w:t>
            </w:r>
          </w:p>
        </w:tc>
        <w:tc>
          <w:tcPr>
            <w:tcW w:w="1276" w:type="dxa"/>
            <w:tcBorders>
              <w:top w:val="nil"/>
              <w:left w:val="nil"/>
              <w:bottom w:val="single" w:sz="4" w:space="0" w:color="auto"/>
              <w:right w:val="single" w:sz="4" w:space="0" w:color="auto"/>
            </w:tcBorders>
            <w:shd w:val="clear" w:color="000000" w:fill="FFFFFF"/>
            <w:noWrap/>
            <w:vAlign w:val="bottom"/>
            <w:hideMark/>
          </w:tcPr>
          <w:p w14:paraId="5B9816A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952</w:t>
            </w:r>
          </w:p>
        </w:tc>
        <w:tc>
          <w:tcPr>
            <w:tcW w:w="1418" w:type="dxa"/>
            <w:tcBorders>
              <w:top w:val="nil"/>
              <w:left w:val="nil"/>
              <w:bottom w:val="single" w:sz="4" w:space="0" w:color="auto"/>
              <w:right w:val="single" w:sz="4" w:space="0" w:color="auto"/>
            </w:tcBorders>
            <w:shd w:val="clear" w:color="000000" w:fill="FFFFFF"/>
            <w:noWrap/>
            <w:vAlign w:val="bottom"/>
            <w:hideMark/>
          </w:tcPr>
          <w:p w14:paraId="74AA0D0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1.428</w:t>
            </w:r>
          </w:p>
        </w:tc>
        <w:tc>
          <w:tcPr>
            <w:tcW w:w="1701" w:type="dxa"/>
            <w:tcBorders>
              <w:top w:val="nil"/>
              <w:left w:val="nil"/>
              <w:bottom w:val="single" w:sz="4" w:space="0" w:color="auto"/>
              <w:right w:val="single" w:sz="4" w:space="0" w:color="auto"/>
            </w:tcBorders>
            <w:shd w:val="clear" w:color="000000" w:fill="FFFFFF"/>
            <w:noWrap/>
            <w:vAlign w:val="bottom"/>
            <w:hideMark/>
          </w:tcPr>
          <w:p w14:paraId="3AC302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95,618.80 </w:t>
            </w:r>
          </w:p>
        </w:tc>
        <w:tc>
          <w:tcPr>
            <w:tcW w:w="1472" w:type="dxa"/>
            <w:tcBorders>
              <w:top w:val="nil"/>
              <w:left w:val="nil"/>
              <w:bottom w:val="single" w:sz="4" w:space="0" w:color="auto"/>
              <w:right w:val="single" w:sz="4" w:space="0" w:color="auto"/>
            </w:tcBorders>
            <w:shd w:val="clear" w:color="000000" w:fill="FFFFFF"/>
            <w:noWrap/>
            <w:vAlign w:val="bottom"/>
            <w:hideMark/>
          </w:tcPr>
          <w:p w14:paraId="6647191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2ED12F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B3A1ED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390</w:t>
            </w:r>
          </w:p>
        </w:tc>
        <w:tc>
          <w:tcPr>
            <w:tcW w:w="2579" w:type="dxa"/>
            <w:tcBorders>
              <w:top w:val="nil"/>
              <w:left w:val="nil"/>
              <w:bottom w:val="single" w:sz="4" w:space="0" w:color="auto"/>
              <w:right w:val="single" w:sz="4" w:space="0" w:color="auto"/>
            </w:tcBorders>
            <w:shd w:val="clear" w:color="000000" w:fill="FFFFFF"/>
            <w:noWrap/>
            <w:vAlign w:val="bottom"/>
            <w:hideMark/>
          </w:tcPr>
          <w:p w14:paraId="7FBF087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LUCIA DEL CAMINO</w:t>
            </w:r>
          </w:p>
        </w:tc>
        <w:tc>
          <w:tcPr>
            <w:tcW w:w="1276" w:type="dxa"/>
            <w:tcBorders>
              <w:top w:val="nil"/>
              <w:left w:val="nil"/>
              <w:bottom w:val="single" w:sz="4" w:space="0" w:color="auto"/>
              <w:right w:val="single" w:sz="4" w:space="0" w:color="auto"/>
            </w:tcBorders>
            <w:shd w:val="clear" w:color="000000" w:fill="FFFFFF"/>
            <w:noWrap/>
            <w:vAlign w:val="bottom"/>
            <w:hideMark/>
          </w:tcPr>
          <w:p w14:paraId="5EB45A3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49459</w:t>
            </w:r>
          </w:p>
        </w:tc>
        <w:tc>
          <w:tcPr>
            <w:tcW w:w="1418" w:type="dxa"/>
            <w:tcBorders>
              <w:top w:val="nil"/>
              <w:left w:val="nil"/>
              <w:bottom w:val="single" w:sz="4" w:space="0" w:color="auto"/>
              <w:right w:val="single" w:sz="4" w:space="0" w:color="auto"/>
            </w:tcBorders>
            <w:shd w:val="clear" w:color="000000" w:fill="FFFFFF"/>
            <w:noWrap/>
            <w:vAlign w:val="bottom"/>
            <w:hideMark/>
          </w:tcPr>
          <w:p w14:paraId="47F6484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-1.558</w:t>
            </w:r>
          </w:p>
        </w:tc>
        <w:tc>
          <w:tcPr>
            <w:tcW w:w="1701" w:type="dxa"/>
            <w:tcBorders>
              <w:top w:val="nil"/>
              <w:left w:val="nil"/>
              <w:bottom w:val="single" w:sz="4" w:space="0" w:color="auto"/>
              <w:right w:val="single" w:sz="4" w:space="0" w:color="auto"/>
            </w:tcBorders>
            <w:shd w:val="clear" w:color="000000" w:fill="FFFFFF"/>
            <w:noWrap/>
            <w:vAlign w:val="bottom"/>
            <w:hideMark/>
          </w:tcPr>
          <w:p w14:paraId="4E4074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22,195,791.86 </w:t>
            </w:r>
          </w:p>
        </w:tc>
        <w:tc>
          <w:tcPr>
            <w:tcW w:w="1472" w:type="dxa"/>
            <w:tcBorders>
              <w:top w:val="nil"/>
              <w:left w:val="nil"/>
              <w:bottom w:val="single" w:sz="4" w:space="0" w:color="auto"/>
              <w:right w:val="single" w:sz="4" w:space="0" w:color="auto"/>
            </w:tcBorders>
            <w:shd w:val="clear" w:color="000000" w:fill="FFFFFF"/>
            <w:noWrap/>
            <w:vAlign w:val="bottom"/>
            <w:hideMark/>
          </w:tcPr>
          <w:p w14:paraId="19C8443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C484A5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BFDA80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391</w:t>
            </w:r>
          </w:p>
        </w:tc>
        <w:tc>
          <w:tcPr>
            <w:tcW w:w="2579" w:type="dxa"/>
            <w:tcBorders>
              <w:top w:val="nil"/>
              <w:left w:val="nil"/>
              <w:bottom w:val="single" w:sz="4" w:space="0" w:color="auto"/>
              <w:right w:val="single" w:sz="4" w:space="0" w:color="auto"/>
            </w:tcBorders>
            <w:shd w:val="clear" w:color="000000" w:fill="FFFFFF"/>
            <w:noWrap/>
            <w:vAlign w:val="bottom"/>
            <w:hideMark/>
          </w:tcPr>
          <w:p w14:paraId="5D232E7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LUCIA MIAHUATLAN</w:t>
            </w:r>
          </w:p>
        </w:tc>
        <w:tc>
          <w:tcPr>
            <w:tcW w:w="1276" w:type="dxa"/>
            <w:tcBorders>
              <w:top w:val="nil"/>
              <w:left w:val="nil"/>
              <w:bottom w:val="single" w:sz="4" w:space="0" w:color="auto"/>
              <w:right w:val="single" w:sz="4" w:space="0" w:color="auto"/>
            </w:tcBorders>
            <w:shd w:val="clear" w:color="000000" w:fill="FFFFFF"/>
            <w:noWrap/>
            <w:vAlign w:val="bottom"/>
            <w:hideMark/>
          </w:tcPr>
          <w:p w14:paraId="29BB627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3361</w:t>
            </w:r>
          </w:p>
        </w:tc>
        <w:tc>
          <w:tcPr>
            <w:tcW w:w="1418" w:type="dxa"/>
            <w:tcBorders>
              <w:top w:val="nil"/>
              <w:left w:val="nil"/>
              <w:bottom w:val="single" w:sz="4" w:space="0" w:color="auto"/>
              <w:right w:val="single" w:sz="4" w:space="0" w:color="auto"/>
            </w:tcBorders>
            <w:shd w:val="clear" w:color="000000" w:fill="FFFFFF"/>
            <w:noWrap/>
            <w:vAlign w:val="bottom"/>
            <w:hideMark/>
          </w:tcPr>
          <w:p w14:paraId="14BDBF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2.334</w:t>
            </w:r>
          </w:p>
        </w:tc>
        <w:tc>
          <w:tcPr>
            <w:tcW w:w="1701" w:type="dxa"/>
            <w:tcBorders>
              <w:top w:val="nil"/>
              <w:left w:val="nil"/>
              <w:bottom w:val="single" w:sz="4" w:space="0" w:color="auto"/>
              <w:right w:val="single" w:sz="4" w:space="0" w:color="auto"/>
            </w:tcBorders>
            <w:shd w:val="clear" w:color="000000" w:fill="FFFFFF"/>
            <w:noWrap/>
            <w:vAlign w:val="bottom"/>
            <w:hideMark/>
          </w:tcPr>
          <w:p w14:paraId="4E751C3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70,451.25 </w:t>
            </w:r>
          </w:p>
        </w:tc>
        <w:tc>
          <w:tcPr>
            <w:tcW w:w="1472" w:type="dxa"/>
            <w:tcBorders>
              <w:top w:val="nil"/>
              <w:left w:val="nil"/>
              <w:bottom w:val="single" w:sz="4" w:space="0" w:color="auto"/>
              <w:right w:val="single" w:sz="4" w:space="0" w:color="auto"/>
            </w:tcBorders>
            <w:shd w:val="clear" w:color="000000" w:fill="FFFFFF"/>
            <w:noWrap/>
            <w:vAlign w:val="bottom"/>
            <w:hideMark/>
          </w:tcPr>
          <w:p w14:paraId="7DC8D2B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87,269.85 </w:t>
            </w:r>
          </w:p>
        </w:tc>
      </w:tr>
      <w:tr w:rsidR="00421917" w:rsidRPr="007E13CD" w14:paraId="7B512C1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C58A45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392</w:t>
            </w:r>
          </w:p>
        </w:tc>
        <w:tc>
          <w:tcPr>
            <w:tcW w:w="2579" w:type="dxa"/>
            <w:tcBorders>
              <w:top w:val="nil"/>
              <w:left w:val="nil"/>
              <w:bottom w:val="single" w:sz="4" w:space="0" w:color="auto"/>
              <w:right w:val="single" w:sz="4" w:space="0" w:color="auto"/>
            </w:tcBorders>
            <w:shd w:val="clear" w:color="000000" w:fill="FFFFFF"/>
            <w:noWrap/>
            <w:vAlign w:val="bottom"/>
            <w:hideMark/>
          </w:tcPr>
          <w:p w14:paraId="0FA4F14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LUCIA MONTE VERDE</w:t>
            </w:r>
          </w:p>
        </w:tc>
        <w:tc>
          <w:tcPr>
            <w:tcW w:w="1276" w:type="dxa"/>
            <w:tcBorders>
              <w:top w:val="nil"/>
              <w:left w:val="nil"/>
              <w:bottom w:val="single" w:sz="4" w:space="0" w:color="auto"/>
              <w:right w:val="single" w:sz="4" w:space="0" w:color="auto"/>
            </w:tcBorders>
            <w:shd w:val="clear" w:color="000000" w:fill="FFFFFF"/>
            <w:noWrap/>
            <w:vAlign w:val="bottom"/>
            <w:hideMark/>
          </w:tcPr>
          <w:p w14:paraId="45C7E9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6398</w:t>
            </w:r>
          </w:p>
        </w:tc>
        <w:tc>
          <w:tcPr>
            <w:tcW w:w="1418" w:type="dxa"/>
            <w:tcBorders>
              <w:top w:val="nil"/>
              <w:left w:val="nil"/>
              <w:bottom w:val="single" w:sz="4" w:space="0" w:color="auto"/>
              <w:right w:val="single" w:sz="4" w:space="0" w:color="auto"/>
            </w:tcBorders>
            <w:shd w:val="clear" w:color="000000" w:fill="FFFFFF"/>
            <w:noWrap/>
            <w:vAlign w:val="bottom"/>
            <w:hideMark/>
          </w:tcPr>
          <w:p w14:paraId="215DAD3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2.02</w:t>
            </w:r>
          </w:p>
        </w:tc>
        <w:tc>
          <w:tcPr>
            <w:tcW w:w="1701" w:type="dxa"/>
            <w:tcBorders>
              <w:top w:val="nil"/>
              <w:left w:val="nil"/>
              <w:bottom w:val="single" w:sz="4" w:space="0" w:color="auto"/>
              <w:right w:val="single" w:sz="4" w:space="0" w:color="auto"/>
            </w:tcBorders>
            <w:shd w:val="clear" w:color="000000" w:fill="FFFFFF"/>
            <w:noWrap/>
            <w:vAlign w:val="bottom"/>
            <w:hideMark/>
          </w:tcPr>
          <w:p w14:paraId="21CA85A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32,887.17 </w:t>
            </w:r>
          </w:p>
        </w:tc>
        <w:tc>
          <w:tcPr>
            <w:tcW w:w="1472" w:type="dxa"/>
            <w:tcBorders>
              <w:top w:val="nil"/>
              <w:left w:val="nil"/>
              <w:bottom w:val="single" w:sz="4" w:space="0" w:color="auto"/>
              <w:right w:val="single" w:sz="4" w:space="0" w:color="auto"/>
            </w:tcBorders>
            <w:shd w:val="clear" w:color="000000" w:fill="FFFFFF"/>
            <w:noWrap/>
            <w:vAlign w:val="bottom"/>
            <w:hideMark/>
          </w:tcPr>
          <w:p w14:paraId="7176F2E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66,926.35 </w:t>
            </w:r>
          </w:p>
        </w:tc>
      </w:tr>
      <w:tr w:rsidR="00421917" w:rsidRPr="007E13CD" w14:paraId="620C45C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15FDD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393</w:t>
            </w:r>
          </w:p>
        </w:tc>
        <w:tc>
          <w:tcPr>
            <w:tcW w:w="2579" w:type="dxa"/>
            <w:tcBorders>
              <w:top w:val="nil"/>
              <w:left w:val="nil"/>
              <w:bottom w:val="single" w:sz="4" w:space="0" w:color="auto"/>
              <w:right w:val="single" w:sz="4" w:space="0" w:color="auto"/>
            </w:tcBorders>
            <w:shd w:val="clear" w:color="000000" w:fill="FFFFFF"/>
            <w:noWrap/>
            <w:vAlign w:val="bottom"/>
            <w:hideMark/>
          </w:tcPr>
          <w:p w14:paraId="0AB73E6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LUCIA OCOTLAN</w:t>
            </w:r>
          </w:p>
        </w:tc>
        <w:tc>
          <w:tcPr>
            <w:tcW w:w="1276" w:type="dxa"/>
            <w:tcBorders>
              <w:top w:val="nil"/>
              <w:left w:val="nil"/>
              <w:bottom w:val="single" w:sz="4" w:space="0" w:color="auto"/>
              <w:right w:val="single" w:sz="4" w:space="0" w:color="auto"/>
            </w:tcBorders>
            <w:shd w:val="clear" w:color="000000" w:fill="FFFFFF"/>
            <w:noWrap/>
            <w:vAlign w:val="bottom"/>
            <w:hideMark/>
          </w:tcPr>
          <w:p w14:paraId="32E2AD0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3855</w:t>
            </w:r>
          </w:p>
        </w:tc>
        <w:tc>
          <w:tcPr>
            <w:tcW w:w="1418" w:type="dxa"/>
            <w:tcBorders>
              <w:top w:val="nil"/>
              <w:left w:val="nil"/>
              <w:bottom w:val="single" w:sz="4" w:space="0" w:color="auto"/>
              <w:right w:val="single" w:sz="4" w:space="0" w:color="auto"/>
            </w:tcBorders>
            <w:shd w:val="clear" w:color="000000" w:fill="FFFFFF"/>
            <w:noWrap/>
            <w:vAlign w:val="bottom"/>
            <w:hideMark/>
          </w:tcPr>
          <w:p w14:paraId="3D1569D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0.808</w:t>
            </w:r>
          </w:p>
        </w:tc>
        <w:tc>
          <w:tcPr>
            <w:tcW w:w="1701" w:type="dxa"/>
            <w:tcBorders>
              <w:top w:val="nil"/>
              <w:left w:val="nil"/>
              <w:bottom w:val="single" w:sz="4" w:space="0" w:color="auto"/>
              <w:right w:val="single" w:sz="4" w:space="0" w:color="auto"/>
            </w:tcBorders>
            <w:shd w:val="clear" w:color="000000" w:fill="FFFFFF"/>
            <w:noWrap/>
            <w:vAlign w:val="bottom"/>
            <w:hideMark/>
          </w:tcPr>
          <w:p w14:paraId="798A5E0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356,553.10 </w:t>
            </w:r>
          </w:p>
        </w:tc>
        <w:tc>
          <w:tcPr>
            <w:tcW w:w="1472" w:type="dxa"/>
            <w:tcBorders>
              <w:top w:val="nil"/>
              <w:left w:val="nil"/>
              <w:bottom w:val="single" w:sz="4" w:space="0" w:color="auto"/>
              <w:right w:val="single" w:sz="4" w:space="0" w:color="auto"/>
            </w:tcBorders>
            <w:shd w:val="clear" w:color="000000" w:fill="FFFFFF"/>
            <w:noWrap/>
            <w:vAlign w:val="bottom"/>
            <w:hideMark/>
          </w:tcPr>
          <w:p w14:paraId="4C47301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345,312.40 </w:t>
            </w:r>
          </w:p>
        </w:tc>
      </w:tr>
      <w:tr w:rsidR="00421917" w:rsidRPr="007E13CD" w14:paraId="1165124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BDEE82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394</w:t>
            </w:r>
          </w:p>
        </w:tc>
        <w:tc>
          <w:tcPr>
            <w:tcW w:w="2579" w:type="dxa"/>
            <w:tcBorders>
              <w:top w:val="nil"/>
              <w:left w:val="nil"/>
              <w:bottom w:val="single" w:sz="4" w:space="0" w:color="auto"/>
              <w:right w:val="single" w:sz="4" w:space="0" w:color="auto"/>
            </w:tcBorders>
            <w:shd w:val="clear" w:color="000000" w:fill="FFFFFF"/>
            <w:noWrap/>
            <w:vAlign w:val="bottom"/>
            <w:hideMark/>
          </w:tcPr>
          <w:p w14:paraId="017DAEE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ALOTEPEC</w:t>
            </w:r>
          </w:p>
        </w:tc>
        <w:tc>
          <w:tcPr>
            <w:tcW w:w="1276" w:type="dxa"/>
            <w:tcBorders>
              <w:top w:val="nil"/>
              <w:left w:val="nil"/>
              <w:bottom w:val="single" w:sz="4" w:space="0" w:color="auto"/>
              <w:right w:val="single" w:sz="4" w:space="0" w:color="auto"/>
            </w:tcBorders>
            <w:shd w:val="clear" w:color="000000" w:fill="FFFFFF"/>
            <w:noWrap/>
            <w:vAlign w:val="bottom"/>
            <w:hideMark/>
          </w:tcPr>
          <w:p w14:paraId="4DAAF83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2766</w:t>
            </w:r>
          </w:p>
        </w:tc>
        <w:tc>
          <w:tcPr>
            <w:tcW w:w="1418" w:type="dxa"/>
            <w:tcBorders>
              <w:top w:val="nil"/>
              <w:left w:val="nil"/>
              <w:bottom w:val="single" w:sz="4" w:space="0" w:color="auto"/>
              <w:right w:val="single" w:sz="4" w:space="0" w:color="auto"/>
            </w:tcBorders>
            <w:shd w:val="clear" w:color="000000" w:fill="FFFFFF"/>
            <w:noWrap/>
            <w:vAlign w:val="bottom"/>
            <w:hideMark/>
          </w:tcPr>
          <w:p w14:paraId="3300D6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0.37</w:t>
            </w:r>
          </w:p>
        </w:tc>
        <w:tc>
          <w:tcPr>
            <w:tcW w:w="1701" w:type="dxa"/>
            <w:tcBorders>
              <w:top w:val="nil"/>
              <w:left w:val="nil"/>
              <w:bottom w:val="single" w:sz="4" w:space="0" w:color="auto"/>
              <w:right w:val="single" w:sz="4" w:space="0" w:color="auto"/>
            </w:tcBorders>
            <w:shd w:val="clear" w:color="000000" w:fill="FFFFFF"/>
            <w:noWrap/>
            <w:vAlign w:val="bottom"/>
            <w:hideMark/>
          </w:tcPr>
          <w:p w14:paraId="4232029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21,457.50 </w:t>
            </w:r>
          </w:p>
        </w:tc>
        <w:tc>
          <w:tcPr>
            <w:tcW w:w="1472" w:type="dxa"/>
            <w:tcBorders>
              <w:top w:val="nil"/>
              <w:left w:val="nil"/>
              <w:bottom w:val="single" w:sz="4" w:space="0" w:color="auto"/>
              <w:right w:val="single" w:sz="4" w:space="0" w:color="auto"/>
            </w:tcBorders>
            <w:shd w:val="clear" w:color="000000" w:fill="FFFFFF"/>
            <w:noWrap/>
            <w:vAlign w:val="bottom"/>
            <w:hideMark/>
          </w:tcPr>
          <w:p w14:paraId="1399E14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185,234.00 </w:t>
            </w:r>
          </w:p>
        </w:tc>
      </w:tr>
      <w:tr w:rsidR="00421917" w:rsidRPr="007E13CD" w14:paraId="35A8BCE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D7AF65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395</w:t>
            </w:r>
          </w:p>
        </w:tc>
        <w:tc>
          <w:tcPr>
            <w:tcW w:w="2579" w:type="dxa"/>
            <w:tcBorders>
              <w:top w:val="nil"/>
              <w:left w:val="nil"/>
              <w:bottom w:val="single" w:sz="4" w:space="0" w:color="auto"/>
              <w:right w:val="single" w:sz="4" w:space="0" w:color="auto"/>
            </w:tcBorders>
            <w:shd w:val="clear" w:color="000000" w:fill="FFFFFF"/>
            <w:noWrap/>
            <w:vAlign w:val="bottom"/>
            <w:hideMark/>
          </w:tcPr>
          <w:p w14:paraId="2148A16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APAZCO</w:t>
            </w:r>
          </w:p>
        </w:tc>
        <w:tc>
          <w:tcPr>
            <w:tcW w:w="1276" w:type="dxa"/>
            <w:tcBorders>
              <w:top w:val="nil"/>
              <w:left w:val="nil"/>
              <w:bottom w:val="single" w:sz="4" w:space="0" w:color="auto"/>
              <w:right w:val="single" w:sz="4" w:space="0" w:color="auto"/>
            </w:tcBorders>
            <w:shd w:val="clear" w:color="000000" w:fill="FFFFFF"/>
            <w:noWrap/>
            <w:vAlign w:val="bottom"/>
            <w:hideMark/>
          </w:tcPr>
          <w:p w14:paraId="7A6498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1720</w:t>
            </w:r>
          </w:p>
        </w:tc>
        <w:tc>
          <w:tcPr>
            <w:tcW w:w="1418" w:type="dxa"/>
            <w:tcBorders>
              <w:top w:val="nil"/>
              <w:left w:val="nil"/>
              <w:bottom w:val="single" w:sz="4" w:space="0" w:color="auto"/>
              <w:right w:val="single" w:sz="4" w:space="0" w:color="auto"/>
            </w:tcBorders>
            <w:shd w:val="clear" w:color="000000" w:fill="FFFFFF"/>
            <w:noWrap/>
            <w:vAlign w:val="bottom"/>
            <w:hideMark/>
          </w:tcPr>
          <w:p w14:paraId="003772C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1.654</w:t>
            </w:r>
          </w:p>
        </w:tc>
        <w:tc>
          <w:tcPr>
            <w:tcW w:w="1701" w:type="dxa"/>
            <w:tcBorders>
              <w:top w:val="nil"/>
              <w:left w:val="nil"/>
              <w:bottom w:val="single" w:sz="4" w:space="0" w:color="auto"/>
              <w:right w:val="single" w:sz="4" w:space="0" w:color="auto"/>
            </w:tcBorders>
            <w:shd w:val="clear" w:color="000000" w:fill="FFFFFF"/>
            <w:noWrap/>
            <w:vAlign w:val="bottom"/>
            <w:hideMark/>
          </w:tcPr>
          <w:p w14:paraId="6A3BCBC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30,512.17 </w:t>
            </w:r>
          </w:p>
        </w:tc>
        <w:tc>
          <w:tcPr>
            <w:tcW w:w="1472" w:type="dxa"/>
            <w:tcBorders>
              <w:top w:val="nil"/>
              <w:left w:val="nil"/>
              <w:bottom w:val="single" w:sz="4" w:space="0" w:color="auto"/>
              <w:right w:val="single" w:sz="4" w:space="0" w:color="auto"/>
            </w:tcBorders>
            <w:shd w:val="clear" w:color="000000" w:fill="FFFFFF"/>
            <w:noWrap/>
            <w:vAlign w:val="bottom"/>
            <w:hideMark/>
          </w:tcPr>
          <w:p w14:paraId="1304AE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30,539.90 </w:t>
            </w:r>
          </w:p>
        </w:tc>
      </w:tr>
      <w:tr w:rsidR="00421917" w:rsidRPr="007E13CD" w14:paraId="160C24E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5648CF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396</w:t>
            </w:r>
          </w:p>
        </w:tc>
        <w:tc>
          <w:tcPr>
            <w:tcW w:w="2579" w:type="dxa"/>
            <w:tcBorders>
              <w:top w:val="nil"/>
              <w:left w:val="nil"/>
              <w:bottom w:val="single" w:sz="4" w:space="0" w:color="auto"/>
              <w:right w:val="single" w:sz="4" w:space="0" w:color="auto"/>
            </w:tcBorders>
            <w:shd w:val="clear" w:color="000000" w:fill="FFFFFF"/>
            <w:noWrap/>
            <w:vAlign w:val="bottom"/>
            <w:hideMark/>
          </w:tcPr>
          <w:p w14:paraId="1D7FBFE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LA ASUNCION</w:t>
            </w:r>
          </w:p>
        </w:tc>
        <w:tc>
          <w:tcPr>
            <w:tcW w:w="1276" w:type="dxa"/>
            <w:tcBorders>
              <w:top w:val="nil"/>
              <w:left w:val="nil"/>
              <w:bottom w:val="single" w:sz="4" w:space="0" w:color="auto"/>
              <w:right w:val="single" w:sz="4" w:space="0" w:color="auto"/>
            </w:tcBorders>
            <w:shd w:val="clear" w:color="000000" w:fill="FFFFFF"/>
            <w:noWrap/>
            <w:vAlign w:val="bottom"/>
            <w:hideMark/>
          </w:tcPr>
          <w:p w14:paraId="48F216A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3237</w:t>
            </w:r>
          </w:p>
        </w:tc>
        <w:tc>
          <w:tcPr>
            <w:tcW w:w="1418" w:type="dxa"/>
            <w:tcBorders>
              <w:top w:val="nil"/>
              <w:left w:val="nil"/>
              <w:bottom w:val="single" w:sz="4" w:space="0" w:color="auto"/>
              <w:right w:val="single" w:sz="4" w:space="0" w:color="auto"/>
            </w:tcBorders>
            <w:shd w:val="clear" w:color="000000" w:fill="FFFFFF"/>
            <w:noWrap/>
            <w:vAlign w:val="bottom"/>
            <w:hideMark/>
          </w:tcPr>
          <w:p w14:paraId="0A5ACE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2.367</w:t>
            </w:r>
          </w:p>
        </w:tc>
        <w:tc>
          <w:tcPr>
            <w:tcW w:w="1701" w:type="dxa"/>
            <w:tcBorders>
              <w:top w:val="nil"/>
              <w:left w:val="nil"/>
              <w:bottom w:val="single" w:sz="4" w:space="0" w:color="auto"/>
              <w:right w:val="single" w:sz="4" w:space="0" w:color="auto"/>
            </w:tcBorders>
            <w:shd w:val="clear" w:color="000000" w:fill="FFFFFF"/>
            <w:noWrap/>
            <w:vAlign w:val="bottom"/>
            <w:hideMark/>
          </w:tcPr>
          <w:p w14:paraId="58BD07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43,813.02 </w:t>
            </w:r>
          </w:p>
        </w:tc>
        <w:tc>
          <w:tcPr>
            <w:tcW w:w="1472" w:type="dxa"/>
            <w:tcBorders>
              <w:top w:val="nil"/>
              <w:left w:val="nil"/>
              <w:bottom w:val="single" w:sz="4" w:space="0" w:color="auto"/>
              <w:right w:val="single" w:sz="4" w:space="0" w:color="auto"/>
            </w:tcBorders>
            <w:shd w:val="clear" w:color="000000" w:fill="FFFFFF"/>
            <w:noWrap/>
            <w:vAlign w:val="bottom"/>
            <w:hideMark/>
          </w:tcPr>
          <w:p w14:paraId="66E263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E6F23D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AF0C4D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397</w:t>
            </w:r>
          </w:p>
        </w:tc>
        <w:tc>
          <w:tcPr>
            <w:tcW w:w="2579" w:type="dxa"/>
            <w:tcBorders>
              <w:top w:val="nil"/>
              <w:left w:val="nil"/>
              <w:bottom w:val="single" w:sz="4" w:space="0" w:color="auto"/>
              <w:right w:val="single" w:sz="4" w:space="0" w:color="auto"/>
            </w:tcBorders>
            <w:shd w:val="clear" w:color="000000" w:fill="FFFFFF"/>
            <w:noWrap/>
            <w:vAlign w:val="bottom"/>
            <w:hideMark/>
          </w:tcPr>
          <w:p w14:paraId="31BCC09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HEROICA CIUDAD DE TLAXIACO</w:t>
            </w:r>
          </w:p>
        </w:tc>
        <w:tc>
          <w:tcPr>
            <w:tcW w:w="1276" w:type="dxa"/>
            <w:tcBorders>
              <w:top w:val="nil"/>
              <w:left w:val="nil"/>
              <w:bottom w:val="single" w:sz="4" w:space="0" w:color="auto"/>
              <w:right w:val="single" w:sz="4" w:space="0" w:color="auto"/>
            </w:tcBorders>
            <w:shd w:val="clear" w:color="000000" w:fill="FFFFFF"/>
            <w:noWrap/>
            <w:vAlign w:val="bottom"/>
            <w:hideMark/>
          </w:tcPr>
          <w:p w14:paraId="3135B2E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39945</w:t>
            </w:r>
          </w:p>
        </w:tc>
        <w:tc>
          <w:tcPr>
            <w:tcW w:w="1418" w:type="dxa"/>
            <w:tcBorders>
              <w:top w:val="nil"/>
              <w:left w:val="nil"/>
              <w:bottom w:val="single" w:sz="4" w:space="0" w:color="auto"/>
              <w:right w:val="single" w:sz="4" w:space="0" w:color="auto"/>
            </w:tcBorders>
            <w:shd w:val="clear" w:color="000000" w:fill="FFFFFF"/>
            <w:noWrap/>
            <w:vAlign w:val="bottom"/>
            <w:hideMark/>
          </w:tcPr>
          <w:p w14:paraId="741C40E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-0.184</w:t>
            </w:r>
          </w:p>
        </w:tc>
        <w:tc>
          <w:tcPr>
            <w:tcW w:w="1701" w:type="dxa"/>
            <w:tcBorders>
              <w:top w:val="nil"/>
              <w:left w:val="nil"/>
              <w:bottom w:val="single" w:sz="4" w:space="0" w:color="auto"/>
              <w:right w:val="single" w:sz="4" w:space="0" w:color="auto"/>
            </w:tcBorders>
            <w:shd w:val="clear" w:color="000000" w:fill="FFFFFF"/>
            <w:noWrap/>
            <w:vAlign w:val="bottom"/>
            <w:hideMark/>
          </w:tcPr>
          <w:p w14:paraId="7AF2854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9,433,045.88 </w:t>
            </w:r>
          </w:p>
        </w:tc>
        <w:tc>
          <w:tcPr>
            <w:tcW w:w="1472" w:type="dxa"/>
            <w:tcBorders>
              <w:top w:val="nil"/>
              <w:left w:val="nil"/>
              <w:bottom w:val="single" w:sz="4" w:space="0" w:color="auto"/>
              <w:right w:val="single" w:sz="4" w:space="0" w:color="auto"/>
            </w:tcBorders>
            <w:shd w:val="clear" w:color="000000" w:fill="FFFFFF"/>
            <w:noWrap/>
            <w:vAlign w:val="bottom"/>
            <w:hideMark/>
          </w:tcPr>
          <w:p w14:paraId="44EEF66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6,825,491.41 </w:t>
            </w:r>
          </w:p>
        </w:tc>
      </w:tr>
      <w:tr w:rsidR="00421917" w:rsidRPr="007E13CD" w14:paraId="374F78C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8BE837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398</w:t>
            </w:r>
          </w:p>
        </w:tc>
        <w:tc>
          <w:tcPr>
            <w:tcW w:w="2579" w:type="dxa"/>
            <w:tcBorders>
              <w:top w:val="nil"/>
              <w:left w:val="nil"/>
              <w:bottom w:val="single" w:sz="4" w:space="0" w:color="auto"/>
              <w:right w:val="single" w:sz="4" w:space="0" w:color="auto"/>
            </w:tcBorders>
            <w:shd w:val="clear" w:color="000000" w:fill="FFFFFF"/>
            <w:noWrap/>
            <w:vAlign w:val="bottom"/>
            <w:hideMark/>
          </w:tcPr>
          <w:p w14:paraId="2FC7157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AYOQUEZCO DE ALDAMA</w:t>
            </w:r>
          </w:p>
        </w:tc>
        <w:tc>
          <w:tcPr>
            <w:tcW w:w="1276" w:type="dxa"/>
            <w:tcBorders>
              <w:top w:val="nil"/>
              <w:left w:val="nil"/>
              <w:bottom w:val="single" w:sz="4" w:space="0" w:color="auto"/>
              <w:right w:val="single" w:sz="4" w:space="0" w:color="auto"/>
            </w:tcBorders>
            <w:shd w:val="clear" w:color="000000" w:fill="FFFFFF"/>
            <w:noWrap/>
            <w:vAlign w:val="bottom"/>
            <w:hideMark/>
          </w:tcPr>
          <w:p w14:paraId="038F8C3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4418</w:t>
            </w:r>
          </w:p>
        </w:tc>
        <w:tc>
          <w:tcPr>
            <w:tcW w:w="1418" w:type="dxa"/>
            <w:tcBorders>
              <w:top w:val="nil"/>
              <w:left w:val="nil"/>
              <w:bottom w:val="single" w:sz="4" w:space="0" w:color="auto"/>
              <w:right w:val="single" w:sz="4" w:space="0" w:color="auto"/>
            </w:tcBorders>
            <w:shd w:val="clear" w:color="000000" w:fill="FFFFFF"/>
            <w:noWrap/>
            <w:vAlign w:val="bottom"/>
            <w:hideMark/>
          </w:tcPr>
          <w:p w14:paraId="3503CC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0.665</w:t>
            </w:r>
          </w:p>
        </w:tc>
        <w:tc>
          <w:tcPr>
            <w:tcW w:w="1701" w:type="dxa"/>
            <w:tcBorders>
              <w:top w:val="nil"/>
              <w:left w:val="nil"/>
              <w:bottom w:val="single" w:sz="4" w:space="0" w:color="auto"/>
              <w:right w:val="single" w:sz="4" w:space="0" w:color="auto"/>
            </w:tcBorders>
            <w:shd w:val="clear" w:color="000000" w:fill="FFFFFF"/>
            <w:noWrap/>
            <w:vAlign w:val="bottom"/>
            <w:hideMark/>
          </w:tcPr>
          <w:p w14:paraId="6DC3DB3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1,288,492.95 </w:t>
            </w:r>
          </w:p>
        </w:tc>
        <w:tc>
          <w:tcPr>
            <w:tcW w:w="1472" w:type="dxa"/>
            <w:tcBorders>
              <w:top w:val="nil"/>
              <w:left w:val="nil"/>
              <w:bottom w:val="single" w:sz="4" w:space="0" w:color="auto"/>
              <w:right w:val="single" w:sz="4" w:space="0" w:color="auto"/>
            </w:tcBorders>
            <w:shd w:val="clear" w:color="000000" w:fill="FFFFFF"/>
            <w:noWrap/>
            <w:vAlign w:val="bottom"/>
            <w:hideMark/>
          </w:tcPr>
          <w:p w14:paraId="0DBD6E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654F20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ED90B6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399</w:t>
            </w:r>
          </w:p>
        </w:tc>
        <w:tc>
          <w:tcPr>
            <w:tcW w:w="2579" w:type="dxa"/>
            <w:tcBorders>
              <w:top w:val="nil"/>
              <w:left w:val="nil"/>
              <w:bottom w:val="single" w:sz="4" w:space="0" w:color="auto"/>
              <w:right w:val="single" w:sz="4" w:space="0" w:color="auto"/>
            </w:tcBorders>
            <w:shd w:val="clear" w:color="000000" w:fill="FFFFFF"/>
            <w:noWrap/>
            <w:vAlign w:val="bottom"/>
            <w:hideMark/>
          </w:tcPr>
          <w:p w14:paraId="67979FE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ATZOMPA</w:t>
            </w:r>
          </w:p>
        </w:tc>
        <w:tc>
          <w:tcPr>
            <w:tcW w:w="1276" w:type="dxa"/>
            <w:tcBorders>
              <w:top w:val="nil"/>
              <w:left w:val="nil"/>
              <w:bottom w:val="single" w:sz="4" w:space="0" w:color="auto"/>
              <w:right w:val="single" w:sz="4" w:space="0" w:color="auto"/>
            </w:tcBorders>
            <w:shd w:val="clear" w:color="000000" w:fill="FFFFFF"/>
            <w:noWrap/>
            <w:vAlign w:val="bottom"/>
            <w:hideMark/>
          </w:tcPr>
          <w:p w14:paraId="3EDF066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34115</w:t>
            </w:r>
          </w:p>
        </w:tc>
        <w:tc>
          <w:tcPr>
            <w:tcW w:w="1418" w:type="dxa"/>
            <w:tcBorders>
              <w:top w:val="nil"/>
              <w:left w:val="nil"/>
              <w:bottom w:val="single" w:sz="4" w:space="0" w:color="auto"/>
              <w:right w:val="single" w:sz="4" w:space="0" w:color="auto"/>
            </w:tcBorders>
            <w:shd w:val="clear" w:color="000000" w:fill="FFFFFF"/>
            <w:noWrap/>
            <w:vAlign w:val="bottom"/>
            <w:hideMark/>
          </w:tcPr>
          <w:p w14:paraId="0D05D6A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-0.904</w:t>
            </w:r>
          </w:p>
        </w:tc>
        <w:tc>
          <w:tcPr>
            <w:tcW w:w="1701" w:type="dxa"/>
            <w:tcBorders>
              <w:top w:val="nil"/>
              <w:left w:val="nil"/>
              <w:bottom w:val="single" w:sz="4" w:space="0" w:color="auto"/>
              <w:right w:val="single" w:sz="4" w:space="0" w:color="auto"/>
            </w:tcBorders>
            <w:shd w:val="clear" w:color="000000" w:fill="FFFFFF"/>
            <w:noWrap/>
            <w:vAlign w:val="bottom"/>
            <w:hideMark/>
          </w:tcPr>
          <w:p w14:paraId="34082C0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10,321,399.95 </w:t>
            </w:r>
          </w:p>
        </w:tc>
        <w:tc>
          <w:tcPr>
            <w:tcW w:w="1472" w:type="dxa"/>
            <w:tcBorders>
              <w:top w:val="nil"/>
              <w:left w:val="nil"/>
              <w:bottom w:val="single" w:sz="4" w:space="0" w:color="auto"/>
              <w:right w:val="single" w:sz="4" w:space="0" w:color="auto"/>
            </w:tcBorders>
            <w:shd w:val="clear" w:color="000000" w:fill="FFFFFF"/>
            <w:noWrap/>
            <w:vAlign w:val="bottom"/>
            <w:hideMark/>
          </w:tcPr>
          <w:p w14:paraId="388D78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8,614,983.64 </w:t>
            </w:r>
          </w:p>
        </w:tc>
      </w:tr>
      <w:tr w:rsidR="00421917" w:rsidRPr="007E13CD" w14:paraId="3DE0DD9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3D52E5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400</w:t>
            </w:r>
          </w:p>
        </w:tc>
        <w:tc>
          <w:tcPr>
            <w:tcW w:w="2579" w:type="dxa"/>
            <w:tcBorders>
              <w:top w:val="nil"/>
              <w:left w:val="nil"/>
              <w:bottom w:val="single" w:sz="4" w:space="0" w:color="auto"/>
              <w:right w:val="single" w:sz="4" w:space="0" w:color="auto"/>
            </w:tcBorders>
            <w:shd w:val="clear" w:color="000000" w:fill="FFFFFF"/>
            <w:noWrap/>
            <w:vAlign w:val="bottom"/>
            <w:hideMark/>
          </w:tcPr>
          <w:p w14:paraId="445E890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CAMOTLAN</w:t>
            </w:r>
          </w:p>
        </w:tc>
        <w:tc>
          <w:tcPr>
            <w:tcW w:w="1276" w:type="dxa"/>
            <w:tcBorders>
              <w:top w:val="nil"/>
              <w:left w:val="nil"/>
              <w:bottom w:val="single" w:sz="4" w:space="0" w:color="auto"/>
              <w:right w:val="single" w:sz="4" w:space="0" w:color="auto"/>
            </w:tcBorders>
            <w:shd w:val="clear" w:color="000000" w:fill="FFFFFF"/>
            <w:noWrap/>
            <w:vAlign w:val="bottom"/>
            <w:hideMark/>
          </w:tcPr>
          <w:p w14:paraId="79BAD25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1568</w:t>
            </w:r>
          </w:p>
        </w:tc>
        <w:tc>
          <w:tcPr>
            <w:tcW w:w="1418" w:type="dxa"/>
            <w:tcBorders>
              <w:top w:val="nil"/>
              <w:left w:val="nil"/>
              <w:bottom w:val="single" w:sz="4" w:space="0" w:color="auto"/>
              <w:right w:val="single" w:sz="4" w:space="0" w:color="auto"/>
            </w:tcBorders>
            <w:shd w:val="clear" w:color="000000" w:fill="FFFFFF"/>
            <w:noWrap/>
            <w:vAlign w:val="bottom"/>
            <w:hideMark/>
          </w:tcPr>
          <w:p w14:paraId="0F2336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0.327</w:t>
            </w:r>
          </w:p>
        </w:tc>
        <w:tc>
          <w:tcPr>
            <w:tcW w:w="1701" w:type="dxa"/>
            <w:tcBorders>
              <w:top w:val="nil"/>
              <w:left w:val="nil"/>
              <w:bottom w:val="single" w:sz="4" w:space="0" w:color="auto"/>
              <w:right w:val="single" w:sz="4" w:space="0" w:color="auto"/>
            </w:tcBorders>
            <w:shd w:val="clear" w:color="000000" w:fill="FFFFFF"/>
            <w:noWrap/>
            <w:vAlign w:val="bottom"/>
            <w:hideMark/>
          </w:tcPr>
          <w:p w14:paraId="54FF29A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295,358.14 </w:t>
            </w:r>
          </w:p>
        </w:tc>
        <w:tc>
          <w:tcPr>
            <w:tcW w:w="1472" w:type="dxa"/>
            <w:tcBorders>
              <w:top w:val="nil"/>
              <w:left w:val="nil"/>
              <w:bottom w:val="single" w:sz="4" w:space="0" w:color="auto"/>
              <w:right w:val="single" w:sz="4" w:space="0" w:color="auto"/>
            </w:tcBorders>
            <w:shd w:val="clear" w:color="000000" w:fill="FFFFFF"/>
            <w:noWrap/>
            <w:vAlign w:val="bottom"/>
            <w:hideMark/>
          </w:tcPr>
          <w:p w14:paraId="5BED68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194,376.25 </w:t>
            </w:r>
          </w:p>
        </w:tc>
      </w:tr>
      <w:tr w:rsidR="00421917" w:rsidRPr="007E13CD" w14:paraId="43E3EA3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6A2C2F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401</w:t>
            </w:r>
          </w:p>
        </w:tc>
        <w:tc>
          <w:tcPr>
            <w:tcW w:w="2579" w:type="dxa"/>
            <w:tcBorders>
              <w:top w:val="nil"/>
              <w:left w:val="nil"/>
              <w:bottom w:val="single" w:sz="4" w:space="0" w:color="auto"/>
              <w:right w:val="single" w:sz="4" w:space="0" w:color="auto"/>
            </w:tcBorders>
            <w:shd w:val="clear" w:color="000000" w:fill="FFFFFF"/>
            <w:noWrap/>
            <w:vAlign w:val="bottom"/>
            <w:hideMark/>
          </w:tcPr>
          <w:p w14:paraId="5D1EBCB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COLOTEPEC</w:t>
            </w:r>
          </w:p>
        </w:tc>
        <w:tc>
          <w:tcPr>
            <w:tcW w:w="1276" w:type="dxa"/>
            <w:tcBorders>
              <w:top w:val="nil"/>
              <w:left w:val="nil"/>
              <w:bottom w:val="single" w:sz="4" w:space="0" w:color="auto"/>
              <w:right w:val="single" w:sz="4" w:space="0" w:color="auto"/>
            </w:tcBorders>
            <w:shd w:val="clear" w:color="000000" w:fill="FFFFFF"/>
            <w:noWrap/>
            <w:vAlign w:val="bottom"/>
            <w:hideMark/>
          </w:tcPr>
          <w:p w14:paraId="7F3ADF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24076</w:t>
            </w:r>
          </w:p>
        </w:tc>
        <w:tc>
          <w:tcPr>
            <w:tcW w:w="1418" w:type="dxa"/>
            <w:tcBorders>
              <w:top w:val="nil"/>
              <w:left w:val="nil"/>
              <w:bottom w:val="single" w:sz="4" w:space="0" w:color="auto"/>
              <w:right w:val="single" w:sz="4" w:space="0" w:color="auto"/>
            </w:tcBorders>
            <w:shd w:val="clear" w:color="000000" w:fill="FFFFFF"/>
            <w:noWrap/>
            <w:vAlign w:val="bottom"/>
            <w:hideMark/>
          </w:tcPr>
          <w:p w14:paraId="109160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-0.171</w:t>
            </w:r>
          </w:p>
        </w:tc>
        <w:tc>
          <w:tcPr>
            <w:tcW w:w="1701" w:type="dxa"/>
            <w:tcBorders>
              <w:top w:val="nil"/>
              <w:left w:val="nil"/>
              <w:bottom w:val="single" w:sz="4" w:space="0" w:color="auto"/>
              <w:right w:val="single" w:sz="4" w:space="0" w:color="auto"/>
            </w:tcBorders>
            <w:shd w:val="clear" w:color="000000" w:fill="FFFFFF"/>
            <w:noWrap/>
            <w:vAlign w:val="bottom"/>
            <w:hideMark/>
          </w:tcPr>
          <w:p w14:paraId="343A5D1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11,184,630.03 </w:t>
            </w:r>
          </w:p>
        </w:tc>
        <w:tc>
          <w:tcPr>
            <w:tcW w:w="1472" w:type="dxa"/>
            <w:tcBorders>
              <w:top w:val="nil"/>
              <w:left w:val="nil"/>
              <w:bottom w:val="single" w:sz="4" w:space="0" w:color="auto"/>
              <w:right w:val="single" w:sz="4" w:space="0" w:color="auto"/>
            </w:tcBorders>
            <w:shd w:val="clear" w:color="000000" w:fill="FFFFFF"/>
            <w:noWrap/>
            <w:vAlign w:val="bottom"/>
            <w:hideMark/>
          </w:tcPr>
          <w:p w14:paraId="3E11973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10,113,038.26 </w:t>
            </w:r>
          </w:p>
        </w:tc>
      </w:tr>
      <w:tr w:rsidR="00421917" w:rsidRPr="007E13CD" w14:paraId="19F3C09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99DC8E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402</w:t>
            </w:r>
          </w:p>
        </w:tc>
        <w:tc>
          <w:tcPr>
            <w:tcW w:w="2579" w:type="dxa"/>
            <w:tcBorders>
              <w:top w:val="nil"/>
              <w:left w:val="nil"/>
              <w:bottom w:val="single" w:sz="4" w:space="0" w:color="auto"/>
              <w:right w:val="single" w:sz="4" w:space="0" w:color="auto"/>
            </w:tcBorders>
            <w:shd w:val="clear" w:color="000000" w:fill="FFFFFF"/>
            <w:noWrap/>
            <w:vAlign w:val="bottom"/>
            <w:hideMark/>
          </w:tcPr>
          <w:p w14:paraId="553210B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CORTIJO</w:t>
            </w:r>
          </w:p>
        </w:tc>
        <w:tc>
          <w:tcPr>
            <w:tcW w:w="1276" w:type="dxa"/>
            <w:tcBorders>
              <w:top w:val="nil"/>
              <w:left w:val="nil"/>
              <w:bottom w:val="single" w:sz="4" w:space="0" w:color="auto"/>
              <w:right w:val="single" w:sz="4" w:space="0" w:color="auto"/>
            </w:tcBorders>
            <w:shd w:val="clear" w:color="000000" w:fill="FFFFFF"/>
            <w:noWrap/>
            <w:vAlign w:val="bottom"/>
            <w:hideMark/>
          </w:tcPr>
          <w:p w14:paraId="7CB8873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1075</w:t>
            </w:r>
          </w:p>
        </w:tc>
        <w:tc>
          <w:tcPr>
            <w:tcW w:w="1418" w:type="dxa"/>
            <w:tcBorders>
              <w:top w:val="nil"/>
              <w:left w:val="nil"/>
              <w:bottom w:val="single" w:sz="4" w:space="0" w:color="auto"/>
              <w:right w:val="single" w:sz="4" w:space="0" w:color="auto"/>
            </w:tcBorders>
            <w:shd w:val="clear" w:color="000000" w:fill="FFFFFF"/>
            <w:noWrap/>
            <w:vAlign w:val="bottom"/>
            <w:hideMark/>
          </w:tcPr>
          <w:p w14:paraId="4E28F69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0.428</w:t>
            </w:r>
          </w:p>
        </w:tc>
        <w:tc>
          <w:tcPr>
            <w:tcW w:w="1701" w:type="dxa"/>
            <w:tcBorders>
              <w:top w:val="nil"/>
              <w:left w:val="nil"/>
              <w:bottom w:val="single" w:sz="4" w:space="0" w:color="auto"/>
              <w:right w:val="single" w:sz="4" w:space="0" w:color="auto"/>
            </w:tcBorders>
            <w:shd w:val="clear" w:color="000000" w:fill="FFFFFF"/>
            <w:noWrap/>
            <w:vAlign w:val="bottom"/>
            <w:hideMark/>
          </w:tcPr>
          <w:p w14:paraId="1487F69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469.12 </w:t>
            </w:r>
          </w:p>
        </w:tc>
        <w:tc>
          <w:tcPr>
            <w:tcW w:w="1472" w:type="dxa"/>
            <w:tcBorders>
              <w:top w:val="nil"/>
              <w:left w:val="nil"/>
              <w:bottom w:val="single" w:sz="4" w:space="0" w:color="auto"/>
              <w:right w:val="single" w:sz="4" w:space="0" w:color="auto"/>
            </w:tcBorders>
            <w:shd w:val="clear" w:color="000000" w:fill="FFFFFF"/>
            <w:noWrap/>
            <w:vAlign w:val="bottom"/>
            <w:hideMark/>
          </w:tcPr>
          <w:p w14:paraId="3F0ABCA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F8740C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731032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403</w:t>
            </w:r>
          </w:p>
        </w:tc>
        <w:tc>
          <w:tcPr>
            <w:tcW w:w="2579" w:type="dxa"/>
            <w:tcBorders>
              <w:top w:val="nil"/>
              <w:left w:val="nil"/>
              <w:bottom w:val="single" w:sz="4" w:space="0" w:color="auto"/>
              <w:right w:val="single" w:sz="4" w:space="0" w:color="auto"/>
            </w:tcBorders>
            <w:shd w:val="clear" w:color="000000" w:fill="FFFFFF"/>
            <w:noWrap/>
            <w:vAlign w:val="bottom"/>
            <w:hideMark/>
          </w:tcPr>
          <w:p w14:paraId="6E51D66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COYOTEPEC</w:t>
            </w:r>
          </w:p>
        </w:tc>
        <w:tc>
          <w:tcPr>
            <w:tcW w:w="1276" w:type="dxa"/>
            <w:tcBorders>
              <w:top w:val="nil"/>
              <w:left w:val="nil"/>
              <w:bottom w:val="single" w:sz="4" w:space="0" w:color="auto"/>
              <w:right w:val="single" w:sz="4" w:space="0" w:color="auto"/>
            </w:tcBorders>
            <w:shd w:val="clear" w:color="000000" w:fill="FFFFFF"/>
            <w:noWrap/>
            <w:vAlign w:val="bottom"/>
            <w:hideMark/>
          </w:tcPr>
          <w:p w14:paraId="549A862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2971</w:t>
            </w:r>
          </w:p>
        </w:tc>
        <w:tc>
          <w:tcPr>
            <w:tcW w:w="1418" w:type="dxa"/>
            <w:tcBorders>
              <w:top w:val="nil"/>
              <w:left w:val="nil"/>
              <w:bottom w:val="single" w:sz="4" w:space="0" w:color="auto"/>
              <w:right w:val="single" w:sz="4" w:space="0" w:color="auto"/>
            </w:tcBorders>
            <w:shd w:val="clear" w:color="000000" w:fill="FFFFFF"/>
            <w:noWrap/>
            <w:vAlign w:val="bottom"/>
            <w:hideMark/>
          </w:tcPr>
          <w:p w14:paraId="47197F7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-0.531</w:t>
            </w:r>
          </w:p>
        </w:tc>
        <w:tc>
          <w:tcPr>
            <w:tcW w:w="1701" w:type="dxa"/>
            <w:tcBorders>
              <w:top w:val="nil"/>
              <w:left w:val="nil"/>
              <w:bottom w:val="single" w:sz="4" w:space="0" w:color="auto"/>
              <w:right w:val="single" w:sz="4" w:space="0" w:color="auto"/>
            </w:tcBorders>
            <w:shd w:val="clear" w:color="000000" w:fill="FFFFFF"/>
            <w:noWrap/>
            <w:vAlign w:val="bottom"/>
            <w:hideMark/>
          </w:tcPr>
          <w:p w14:paraId="383C481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1,716,970.41 </w:t>
            </w:r>
          </w:p>
        </w:tc>
        <w:tc>
          <w:tcPr>
            <w:tcW w:w="1472" w:type="dxa"/>
            <w:tcBorders>
              <w:top w:val="nil"/>
              <w:left w:val="nil"/>
              <w:bottom w:val="single" w:sz="4" w:space="0" w:color="auto"/>
              <w:right w:val="single" w:sz="4" w:space="0" w:color="auto"/>
            </w:tcBorders>
            <w:shd w:val="clear" w:color="000000" w:fill="FFFFFF"/>
            <w:noWrap/>
            <w:vAlign w:val="bottom"/>
            <w:hideMark/>
          </w:tcPr>
          <w:p w14:paraId="7BA6228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565,357.58 </w:t>
            </w:r>
          </w:p>
        </w:tc>
      </w:tr>
      <w:tr w:rsidR="00421917" w:rsidRPr="007E13CD" w14:paraId="68E026D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2CDD54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404</w:t>
            </w:r>
          </w:p>
        </w:tc>
        <w:tc>
          <w:tcPr>
            <w:tcW w:w="2579" w:type="dxa"/>
            <w:tcBorders>
              <w:top w:val="nil"/>
              <w:left w:val="nil"/>
              <w:bottom w:val="single" w:sz="4" w:space="0" w:color="auto"/>
              <w:right w:val="single" w:sz="4" w:space="0" w:color="auto"/>
            </w:tcBorders>
            <w:shd w:val="clear" w:color="000000" w:fill="FFFFFF"/>
            <w:noWrap/>
            <w:vAlign w:val="bottom"/>
            <w:hideMark/>
          </w:tcPr>
          <w:p w14:paraId="5D7D138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CHACHOAPAM</w:t>
            </w:r>
          </w:p>
        </w:tc>
        <w:tc>
          <w:tcPr>
            <w:tcW w:w="1276" w:type="dxa"/>
            <w:tcBorders>
              <w:top w:val="nil"/>
              <w:left w:val="nil"/>
              <w:bottom w:val="single" w:sz="4" w:space="0" w:color="auto"/>
              <w:right w:val="single" w:sz="4" w:space="0" w:color="auto"/>
            </w:tcBorders>
            <w:shd w:val="clear" w:color="000000" w:fill="FFFFFF"/>
            <w:noWrap/>
            <w:vAlign w:val="bottom"/>
            <w:hideMark/>
          </w:tcPr>
          <w:p w14:paraId="226449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733</w:t>
            </w:r>
          </w:p>
        </w:tc>
        <w:tc>
          <w:tcPr>
            <w:tcW w:w="1418" w:type="dxa"/>
            <w:tcBorders>
              <w:top w:val="nil"/>
              <w:left w:val="nil"/>
              <w:bottom w:val="single" w:sz="4" w:space="0" w:color="auto"/>
              <w:right w:val="single" w:sz="4" w:space="0" w:color="auto"/>
            </w:tcBorders>
            <w:shd w:val="clear" w:color="000000" w:fill="FFFFFF"/>
            <w:noWrap/>
            <w:vAlign w:val="bottom"/>
            <w:hideMark/>
          </w:tcPr>
          <w:p w14:paraId="7C631F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-0.32</w:t>
            </w:r>
          </w:p>
        </w:tc>
        <w:tc>
          <w:tcPr>
            <w:tcW w:w="1701" w:type="dxa"/>
            <w:tcBorders>
              <w:top w:val="nil"/>
              <w:left w:val="nil"/>
              <w:bottom w:val="single" w:sz="4" w:space="0" w:color="auto"/>
              <w:right w:val="single" w:sz="4" w:space="0" w:color="auto"/>
            </w:tcBorders>
            <w:shd w:val="clear" w:color="000000" w:fill="FFFFFF"/>
            <w:noWrap/>
            <w:vAlign w:val="bottom"/>
            <w:hideMark/>
          </w:tcPr>
          <w:p w14:paraId="01A9AC8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1,123,775.33 </w:t>
            </w:r>
          </w:p>
        </w:tc>
        <w:tc>
          <w:tcPr>
            <w:tcW w:w="1472" w:type="dxa"/>
            <w:tcBorders>
              <w:top w:val="nil"/>
              <w:left w:val="nil"/>
              <w:bottom w:val="single" w:sz="4" w:space="0" w:color="auto"/>
              <w:right w:val="single" w:sz="4" w:space="0" w:color="auto"/>
            </w:tcBorders>
            <w:shd w:val="clear" w:color="000000" w:fill="FFFFFF"/>
            <w:noWrap/>
            <w:vAlign w:val="bottom"/>
            <w:hideMark/>
          </w:tcPr>
          <w:p w14:paraId="654D7DC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477,829.35 </w:t>
            </w:r>
          </w:p>
        </w:tc>
      </w:tr>
      <w:tr w:rsidR="00421917" w:rsidRPr="007E13CD" w14:paraId="7B7B7E2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A3F1E0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405</w:t>
            </w:r>
          </w:p>
        </w:tc>
        <w:tc>
          <w:tcPr>
            <w:tcW w:w="2579" w:type="dxa"/>
            <w:tcBorders>
              <w:top w:val="nil"/>
              <w:left w:val="nil"/>
              <w:bottom w:val="single" w:sz="4" w:space="0" w:color="auto"/>
              <w:right w:val="single" w:sz="4" w:space="0" w:color="auto"/>
            </w:tcBorders>
            <w:shd w:val="clear" w:color="000000" w:fill="FFFFFF"/>
            <w:noWrap/>
            <w:vAlign w:val="bottom"/>
            <w:hideMark/>
          </w:tcPr>
          <w:p w14:paraId="62710D5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CHILAPA DE DIAZ</w:t>
            </w:r>
          </w:p>
        </w:tc>
        <w:tc>
          <w:tcPr>
            <w:tcW w:w="1276" w:type="dxa"/>
            <w:tcBorders>
              <w:top w:val="nil"/>
              <w:left w:val="nil"/>
              <w:bottom w:val="single" w:sz="4" w:space="0" w:color="auto"/>
              <w:right w:val="single" w:sz="4" w:space="0" w:color="auto"/>
            </w:tcBorders>
            <w:shd w:val="clear" w:color="000000" w:fill="FFFFFF"/>
            <w:noWrap/>
            <w:vAlign w:val="bottom"/>
            <w:hideMark/>
          </w:tcPr>
          <w:p w14:paraId="261AF35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2110</w:t>
            </w:r>
          </w:p>
        </w:tc>
        <w:tc>
          <w:tcPr>
            <w:tcW w:w="1418" w:type="dxa"/>
            <w:tcBorders>
              <w:top w:val="nil"/>
              <w:left w:val="nil"/>
              <w:bottom w:val="single" w:sz="4" w:space="0" w:color="auto"/>
              <w:right w:val="single" w:sz="4" w:space="0" w:color="auto"/>
            </w:tcBorders>
            <w:shd w:val="clear" w:color="000000" w:fill="FFFFFF"/>
            <w:noWrap/>
            <w:vAlign w:val="bottom"/>
            <w:hideMark/>
          </w:tcPr>
          <w:p w14:paraId="72F5434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0.232</w:t>
            </w:r>
          </w:p>
        </w:tc>
        <w:tc>
          <w:tcPr>
            <w:tcW w:w="1701" w:type="dxa"/>
            <w:tcBorders>
              <w:top w:val="nil"/>
              <w:left w:val="nil"/>
              <w:bottom w:val="single" w:sz="4" w:space="0" w:color="auto"/>
              <w:right w:val="single" w:sz="4" w:space="0" w:color="auto"/>
            </w:tcBorders>
            <w:shd w:val="clear" w:color="000000" w:fill="FFFFFF"/>
            <w:noWrap/>
            <w:vAlign w:val="bottom"/>
            <w:hideMark/>
          </w:tcPr>
          <w:p w14:paraId="4623580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799,423.67 </w:t>
            </w:r>
          </w:p>
        </w:tc>
        <w:tc>
          <w:tcPr>
            <w:tcW w:w="1472" w:type="dxa"/>
            <w:tcBorders>
              <w:top w:val="nil"/>
              <w:left w:val="nil"/>
              <w:bottom w:val="single" w:sz="4" w:space="0" w:color="auto"/>
              <w:right w:val="single" w:sz="4" w:space="0" w:color="auto"/>
            </w:tcBorders>
            <w:shd w:val="clear" w:color="000000" w:fill="FFFFFF"/>
            <w:noWrap/>
            <w:vAlign w:val="bottom"/>
            <w:hideMark/>
          </w:tcPr>
          <w:p w14:paraId="54F5F9C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1,308,996.51 </w:t>
            </w:r>
          </w:p>
        </w:tc>
      </w:tr>
      <w:tr w:rsidR="00421917" w:rsidRPr="007E13CD" w14:paraId="5A907A5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BA3E04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406</w:t>
            </w:r>
          </w:p>
        </w:tc>
        <w:tc>
          <w:tcPr>
            <w:tcW w:w="2579" w:type="dxa"/>
            <w:tcBorders>
              <w:top w:val="nil"/>
              <w:left w:val="nil"/>
              <w:bottom w:val="single" w:sz="4" w:space="0" w:color="auto"/>
              <w:right w:val="single" w:sz="4" w:space="0" w:color="auto"/>
            </w:tcBorders>
            <w:shd w:val="clear" w:color="000000" w:fill="FFFFFF"/>
            <w:noWrap/>
            <w:vAlign w:val="bottom"/>
            <w:hideMark/>
          </w:tcPr>
          <w:p w14:paraId="68E1027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CHILCHOTLA</w:t>
            </w:r>
          </w:p>
        </w:tc>
        <w:tc>
          <w:tcPr>
            <w:tcW w:w="1276" w:type="dxa"/>
            <w:tcBorders>
              <w:top w:val="nil"/>
              <w:left w:val="nil"/>
              <w:bottom w:val="single" w:sz="4" w:space="0" w:color="auto"/>
              <w:right w:val="single" w:sz="4" w:space="0" w:color="auto"/>
            </w:tcBorders>
            <w:shd w:val="clear" w:color="000000" w:fill="FFFFFF"/>
            <w:noWrap/>
            <w:vAlign w:val="bottom"/>
            <w:hideMark/>
          </w:tcPr>
          <w:p w14:paraId="1B27E81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20328</w:t>
            </w:r>
          </w:p>
        </w:tc>
        <w:tc>
          <w:tcPr>
            <w:tcW w:w="1418" w:type="dxa"/>
            <w:tcBorders>
              <w:top w:val="nil"/>
              <w:left w:val="nil"/>
              <w:bottom w:val="single" w:sz="4" w:space="0" w:color="auto"/>
              <w:right w:val="single" w:sz="4" w:space="0" w:color="auto"/>
            </w:tcBorders>
            <w:shd w:val="clear" w:color="000000" w:fill="FFFFFF"/>
            <w:noWrap/>
            <w:vAlign w:val="bottom"/>
            <w:hideMark/>
          </w:tcPr>
          <w:p w14:paraId="6500A7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3.13</w:t>
            </w:r>
          </w:p>
        </w:tc>
        <w:tc>
          <w:tcPr>
            <w:tcW w:w="1701" w:type="dxa"/>
            <w:tcBorders>
              <w:top w:val="nil"/>
              <w:left w:val="nil"/>
              <w:bottom w:val="single" w:sz="4" w:space="0" w:color="auto"/>
              <w:right w:val="single" w:sz="4" w:space="0" w:color="auto"/>
            </w:tcBorders>
            <w:shd w:val="clear" w:color="000000" w:fill="FFFFFF"/>
            <w:noWrap/>
            <w:vAlign w:val="bottom"/>
            <w:hideMark/>
          </w:tcPr>
          <w:p w14:paraId="653178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502,918.98 </w:t>
            </w:r>
          </w:p>
        </w:tc>
        <w:tc>
          <w:tcPr>
            <w:tcW w:w="1472" w:type="dxa"/>
            <w:tcBorders>
              <w:top w:val="nil"/>
              <w:left w:val="nil"/>
              <w:bottom w:val="single" w:sz="4" w:space="0" w:color="auto"/>
              <w:right w:val="single" w:sz="4" w:space="0" w:color="auto"/>
            </w:tcBorders>
            <w:shd w:val="clear" w:color="000000" w:fill="FFFFFF"/>
            <w:noWrap/>
            <w:vAlign w:val="bottom"/>
            <w:hideMark/>
          </w:tcPr>
          <w:p w14:paraId="35DC2BF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311,481.53 </w:t>
            </w:r>
          </w:p>
        </w:tc>
      </w:tr>
      <w:tr w:rsidR="00421917" w:rsidRPr="007E13CD" w14:paraId="528B4DE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3B2A8A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407</w:t>
            </w:r>
          </w:p>
        </w:tc>
        <w:tc>
          <w:tcPr>
            <w:tcW w:w="2579" w:type="dxa"/>
            <w:tcBorders>
              <w:top w:val="nil"/>
              <w:left w:val="nil"/>
              <w:bottom w:val="single" w:sz="4" w:space="0" w:color="auto"/>
              <w:right w:val="single" w:sz="4" w:space="0" w:color="auto"/>
            </w:tcBorders>
            <w:shd w:val="clear" w:color="000000" w:fill="FFFFFF"/>
            <w:noWrap/>
            <w:vAlign w:val="bottom"/>
            <w:hideMark/>
          </w:tcPr>
          <w:p w14:paraId="27FE212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CHIMALAPA</w:t>
            </w:r>
          </w:p>
        </w:tc>
        <w:tc>
          <w:tcPr>
            <w:tcW w:w="1276" w:type="dxa"/>
            <w:tcBorders>
              <w:top w:val="nil"/>
              <w:left w:val="nil"/>
              <w:bottom w:val="single" w:sz="4" w:space="0" w:color="auto"/>
              <w:right w:val="single" w:sz="4" w:space="0" w:color="auto"/>
            </w:tcBorders>
            <w:shd w:val="clear" w:color="000000" w:fill="FFFFFF"/>
            <w:noWrap/>
            <w:vAlign w:val="bottom"/>
            <w:hideMark/>
          </w:tcPr>
          <w:p w14:paraId="5B4BD93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9078</w:t>
            </w:r>
          </w:p>
        </w:tc>
        <w:tc>
          <w:tcPr>
            <w:tcW w:w="1418" w:type="dxa"/>
            <w:tcBorders>
              <w:top w:val="nil"/>
              <w:left w:val="nil"/>
              <w:bottom w:val="single" w:sz="4" w:space="0" w:color="auto"/>
              <w:right w:val="single" w:sz="4" w:space="0" w:color="auto"/>
            </w:tcBorders>
            <w:shd w:val="clear" w:color="000000" w:fill="FFFFFF"/>
            <w:noWrap/>
            <w:vAlign w:val="bottom"/>
            <w:hideMark/>
          </w:tcPr>
          <w:p w14:paraId="07D92EA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2.211</w:t>
            </w:r>
          </w:p>
        </w:tc>
        <w:tc>
          <w:tcPr>
            <w:tcW w:w="1701" w:type="dxa"/>
            <w:tcBorders>
              <w:top w:val="nil"/>
              <w:left w:val="nil"/>
              <w:bottom w:val="single" w:sz="4" w:space="0" w:color="auto"/>
              <w:right w:val="single" w:sz="4" w:space="0" w:color="auto"/>
            </w:tcBorders>
            <w:shd w:val="clear" w:color="000000" w:fill="FFFFFF"/>
            <w:noWrap/>
            <w:vAlign w:val="bottom"/>
            <w:hideMark/>
          </w:tcPr>
          <w:p w14:paraId="31E0B44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480,753.90 </w:t>
            </w:r>
          </w:p>
        </w:tc>
        <w:tc>
          <w:tcPr>
            <w:tcW w:w="1472" w:type="dxa"/>
            <w:tcBorders>
              <w:top w:val="nil"/>
              <w:left w:val="nil"/>
              <w:bottom w:val="single" w:sz="4" w:space="0" w:color="auto"/>
              <w:right w:val="single" w:sz="4" w:space="0" w:color="auto"/>
            </w:tcBorders>
            <w:shd w:val="clear" w:color="000000" w:fill="FFFFFF"/>
            <w:noWrap/>
            <w:vAlign w:val="bottom"/>
            <w:hideMark/>
          </w:tcPr>
          <w:p w14:paraId="14711DA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1665F5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539A17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408</w:t>
            </w:r>
          </w:p>
        </w:tc>
        <w:tc>
          <w:tcPr>
            <w:tcW w:w="2579" w:type="dxa"/>
            <w:tcBorders>
              <w:top w:val="nil"/>
              <w:left w:val="nil"/>
              <w:bottom w:val="single" w:sz="4" w:space="0" w:color="auto"/>
              <w:right w:val="single" w:sz="4" w:space="0" w:color="auto"/>
            </w:tcBorders>
            <w:shd w:val="clear" w:color="000000" w:fill="FFFFFF"/>
            <w:noWrap/>
            <w:vAlign w:val="bottom"/>
            <w:hideMark/>
          </w:tcPr>
          <w:p w14:paraId="4EF5262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DEL ROSARIO</w:t>
            </w:r>
          </w:p>
        </w:tc>
        <w:tc>
          <w:tcPr>
            <w:tcW w:w="1276" w:type="dxa"/>
            <w:tcBorders>
              <w:top w:val="nil"/>
              <w:left w:val="nil"/>
              <w:bottom w:val="single" w:sz="4" w:space="0" w:color="auto"/>
              <w:right w:val="single" w:sz="4" w:space="0" w:color="auto"/>
            </w:tcBorders>
            <w:shd w:val="clear" w:color="000000" w:fill="FFFFFF"/>
            <w:noWrap/>
            <w:vAlign w:val="bottom"/>
            <w:hideMark/>
          </w:tcPr>
          <w:p w14:paraId="2DC6908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482</w:t>
            </w:r>
          </w:p>
        </w:tc>
        <w:tc>
          <w:tcPr>
            <w:tcW w:w="1418" w:type="dxa"/>
            <w:tcBorders>
              <w:top w:val="nil"/>
              <w:left w:val="nil"/>
              <w:bottom w:val="single" w:sz="4" w:space="0" w:color="auto"/>
              <w:right w:val="single" w:sz="4" w:space="0" w:color="auto"/>
            </w:tcBorders>
            <w:shd w:val="clear" w:color="000000" w:fill="FFFFFF"/>
            <w:noWrap/>
            <w:vAlign w:val="bottom"/>
            <w:hideMark/>
          </w:tcPr>
          <w:p w14:paraId="35A328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0.062</w:t>
            </w:r>
          </w:p>
        </w:tc>
        <w:tc>
          <w:tcPr>
            <w:tcW w:w="1701" w:type="dxa"/>
            <w:tcBorders>
              <w:top w:val="nil"/>
              <w:left w:val="nil"/>
              <w:bottom w:val="single" w:sz="4" w:space="0" w:color="auto"/>
              <w:right w:val="single" w:sz="4" w:space="0" w:color="auto"/>
            </w:tcBorders>
            <w:shd w:val="clear" w:color="000000" w:fill="FFFFFF"/>
            <w:noWrap/>
            <w:vAlign w:val="bottom"/>
            <w:hideMark/>
          </w:tcPr>
          <w:p w14:paraId="4F43ECC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190,319.15 </w:t>
            </w:r>
          </w:p>
        </w:tc>
        <w:tc>
          <w:tcPr>
            <w:tcW w:w="1472" w:type="dxa"/>
            <w:tcBorders>
              <w:top w:val="nil"/>
              <w:left w:val="nil"/>
              <w:bottom w:val="single" w:sz="4" w:space="0" w:color="auto"/>
              <w:right w:val="single" w:sz="4" w:space="0" w:color="auto"/>
            </w:tcBorders>
            <w:shd w:val="clear" w:color="000000" w:fill="FFFFFF"/>
            <w:noWrap/>
            <w:vAlign w:val="bottom"/>
            <w:hideMark/>
          </w:tcPr>
          <w:p w14:paraId="7BDFBD1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105,254.00 </w:t>
            </w:r>
          </w:p>
        </w:tc>
      </w:tr>
      <w:tr w:rsidR="00421917" w:rsidRPr="007E13CD" w14:paraId="12BBE08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F65799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409</w:t>
            </w:r>
          </w:p>
        </w:tc>
        <w:tc>
          <w:tcPr>
            <w:tcW w:w="2579" w:type="dxa"/>
            <w:tcBorders>
              <w:top w:val="nil"/>
              <w:left w:val="nil"/>
              <w:bottom w:val="single" w:sz="4" w:space="0" w:color="auto"/>
              <w:right w:val="single" w:sz="4" w:space="0" w:color="auto"/>
            </w:tcBorders>
            <w:shd w:val="clear" w:color="000000" w:fill="FFFFFF"/>
            <w:noWrap/>
            <w:vAlign w:val="bottom"/>
            <w:hideMark/>
          </w:tcPr>
          <w:p w14:paraId="52F61A3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DEL TULE</w:t>
            </w:r>
          </w:p>
        </w:tc>
        <w:tc>
          <w:tcPr>
            <w:tcW w:w="1276" w:type="dxa"/>
            <w:tcBorders>
              <w:top w:val="nil"/>
              <w:left w:val="nil"/>
              <w:bottom w:val="single" w:sz="4" w:space="0" w:color="auto"/>
              <w:right w:val="single" w:sz="4" w:space="0" w:color="auto"/>
            </w:tcBorders>
            <w:shd w:val="clear" w:color="000000" w:fill="FFFFFF"/>
            <w:noWrap/>
            <w:vAlign w:val="bottom"/>
            <w:hideMark/>
          </w:tcPr>
          <w:p w14:paraId="465804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8918</w:t>
            </w:r>
          </w:p>
        </w:tc>
        <w:tc>
          <w:tcPr>
            <w:tcW w:w="1418" w:type="dxa"/>
            <w:tcBorders>
              <w:top w:val="nil"/>
              <w:left w:val="nil"/>
              <w:bottom w:val="single" w:sz="4" w:space="0" w:color="auto"/>
              <w:right w:val="single" w:sz="4" w:space="0" w:color="auto"/>
            </w:tcBorders>
            <w:shd w:val="clear" w:color="000000" w:fill="FFFFFF"/>
            <w:noWrap/>
            <w:vAlign w:val="bottom"/>
            <w:hideMark/>
          </w:tcPr>
          <w:p w14:paraId="39C0B46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-1.614</w:t>
            </w:r>
          </w:p>
        </w:tc>
        <w:tc>
          <w:tcPr>
            <w:tcW w:w="1701" w:type="dxa"/>
            <w:tcBorders>
              <w:top w:val="nil"/>
              <w:left w:val="nil"/>
              <w:bottom w:val="single" w:sz="4" w:space="0" w:color="auto"/>
              <w:right w:val="single" w:sz="4" w:space="0" w:color="auto"/>
            </w:tcBorders>
            <w:shd w:val="clear" w:color="000000" w:fill="FFFFFF"/>
            <w:noWrap/>
            <w:vAlign w:val="bottom"/>
            <w:hideMark/>
          </w:tcPr>
          <w:p w14:paraId="30D502B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7,249,801.30 </w:t>
            </w:r>
          </w:p>
        </w:tc>
        <w:tc>
          <w:tcPr>
            <w:tcW w:w="1472" w:type="dxa"/>
            <w:tcBorders>
              <w:top w:val="nil"/>
              <w:left w:val="nil"/>
              <w:bottom w:val="single" w:sz="4" w:space="0" w:color="auto"/>
              <w:right w:val="single" w:sz="4" w:space="0" w:color="auto"/>
            </w:tcBorders>
            <w:shd w:val="clear" w:color="000000" w:fill="FFFFFF"/>
            <w:noWrap/>
            <w:vAlign w:val="bottom"/>
            <w:hideMark/>
          </w:tcPr>
          <w:p w14:paraId="76D634F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4,775,078.18 </w:t>
            </w:r>
          </w:p>
        </w:tc>
      </w:tr>
      <w:tr w:rsidR="00421917" w:rsidRPr="007E13CD" w14:paraId="6608F07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CA2207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410</w:t>
            </w:r>
          </w:p>
        </w:tc>
        <w:tc>
          <w:tcPr>
            <w:tcW w:w="2579" w:type="dxa"/>
            <w:tcBorders>
              <w:top w:val="nil"/>
              <w:left w:val="nil"/>
              <w:bottom w:val="single" w:sz="4" w:space="0" w:color="auto"/>
              <w:right w:val="single" w:sz="4" w:space="0" w:color="auto"/>
            </w:tcBorders>
            <w:shd w:val="clear" w:color="000000" w:fill="FFFFFF"/>
            <w:noWrap/>
            <w:vAlign w:val="bottom"/>
            <w:hideMark/>
          </w:tcPr>
          <w:p w14:paraId="02C46B9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ECATEPEC</w:t>
            </w:r>
          </w:p>
        </w:tc>
        <w:tc>
          <w:tcPr>
            <w:tcW w:w="1276" w:type="dxa"/>
            <w:tcBorders>
              <w:top w:val="nil"/>
              <w:left w:val="nil"/>
              <w:bottom w:val="single" w:sz="4" w:space="0" w:color="auto"/>
              <w:right w:val="single" w:sz="4" w:space="0" w:color="auto"/>
            </w:tcBorders>
            <w:shd w:val="clear" w:color="000000" w:fill="FFFFFF"/>
            <w:noWrap/>
            <w:vAlign w:val="bottom"/>
            <w:hideMark/>
          </w:tcPr>
          <w:p w14:paraId="446165F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3353</w:t>
            </w:r>
          </w:p>
        </w:tc>
        <w:tc>
          <w:tcPr>
            <w:tcW w:w="1418" w:type="dxa"/>
            <w:tcBorders>
              <w:top w:val="nil"/>
              <w:left w:val="nil"/>
              <w:bottom w:val="single" w:sz="4" w:space="0" w:color="auto"/>
              <w:right w:val="single" w:sz="4" w:space="0" w:color="auto"/>
            </w:tcBorders>
            <w:shd w:val="clear" w:color="000000" w:fill="FFFFFF"/>
            <w:noWrap/>
            <w:vAlign w:val="bottom"/>
            <w:hideMark/>
          </w:tcPr>
          <w:p w14:paraId="6790845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0.142</w:t>
            </w:r>
          </w:p>
        </w:tc>
        <w:tc>
          <w:tcPr>
            <w:tcW w:w="1701" w:type="dxa"/>
            <w:tcBorders>
              <w:top w:val="nil"/>
              <w:left w:val="nil"/>
              <w:bottom w:val="single" w:sz="4" w:space="0" w:color="auto"/>
              <w:right w:val="single" w:sz="4" w:space="0" w:color="auto"/>
            </w:tcBorders>
            <w:shd w:val="clear" w:color="000000" w:fill="FFFFFF"/>
            <w:noWrap/>
            <w:vAlign w:val="bottom"/>
            <w:hideMark/>
          </w:tcPr>
          <w:p w14:paraId="2E324B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5A7C1A4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29,261.81 </w:t>
            </w:r>
          </w:p>
        </w:tc>
      </w:tr>
      <w:tr w:rsidR="00421917" w:rsidRPr="007E13CD" w14:paraId="774B41D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FFD8A1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411</w:t>
            </w:r>
          </w:p>
        </w:tc>
        <w:tc>
          <w:tcPr>
            <w:tcW w:w="2579" w:type="dxa"/>
            <w:tcBorders>
              <w:top w:val="nil"/>
              <w:left w:val="nil"/>
              <w:bottom w:val="single" w:sz="4" w:space="0" w:color="auto"/>
              <w:right w:val="single" w:sz="4" w:space="0" w:color="auto"/>
            </w:tcBorders>
            <w:shd w:val="clear" w:color="000000" w:fill="FFFFFF"/>
            <w:noWrap/>
            <w:vAlign w:val="bottom"/>
            <w:hideMark/>
          </w:tcPr>
          <w:p w14:paraId="3CA7D9D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GUELACE</w:t>
            </w:r>
          </w:p>
        </w:tc>
        <w:tc>
          <w:tcPr>
            <w:tcW w:w="1276" w:type="dxa"/>
            <w:tcBorders>
              <w:top w:val="nil"/>
              <w:left w:val="nil"/>
              <w:bottom w:val="single" w:sz="4" w:space="0" w:color="auto"/>
              <w:right w:val="single" w:sz="4" w:space="0" w:color="auto"/>
            </w:tcBorders>
            <w:shd w:val="clear" w:color="000000" w:fill="FFFFFF"/>
            <w:noWrap/>
            <w:vAlign w:val="bottom"/>
            <w:hideMark/>
          </w:tcPr>
          <w:p w14:paraId="0E5DEBF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813</w:t>
            </w:r>
          </w:p>
        </w:tc>
        <w:tc>
          <w:tcPr>
            <w:tcW w:w="1418" w:type="dxa"/>
            <w:tcBorders>
              <w:top w:val="nil"/>
              <w:left w:val="nil"/>
              <w:bottom w:val="single" w:sz="4" w:space="0" w:color="auto"/>
              <w:right w:val="single" w:sz="4" w:space="0" w:color="auto"/>
            </w:tcBorders>
            <w:shd w:val="clear" w:color="000000" w:fill="FFFFFF"/>
            <w:noWrap/>
            <w:vAlign w:val="bottom"/>
            <w:hideMark/>
          </w:tcPr>
          <w:p w14:paraId="4433610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-0.338</w:t>
            </w:r>
          </w:p>
        </w:tc>
        <w:tc>
          <w:tcPr>
            <w:tcW w:w="1701" w:type="dxa"/>
            <w:tcBorders>
              <w:top w:val="nil"/>
              <w:left w:val="nil"/>
              <w:bottom w:val="single" w:sz="4" w:space="0" w:color="auto"/>
              <w:right w:val="single" w:sz="4" w:space="0" w:color="auto"/>
            </w:tcBorders>
            <w:shd w:val="clear" w:color="000000" w:fill="FFFFFF"/>
            <w:noWrap/>
            <w:vAlign w:val="bottom"/>
            <w:hideMark/>
          </w:tcPr>
          <w:p w14:paraId="021DA5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48,256.94 </w:t>
            </w:r>
          </w:p>
        </w:tc>
        <w:tc>
          <w:tcPr>
            <w:tcW w:w="1472" w:type="dxa"/>
            <w:tcBorders>
              <w:top w:val="nil"/>
              <w:left w:val="nil"/>
              <w:bottom w:val="single" w:sz="4" w:space="0" w:color="auto"/>
              <w:right w:val="single" w:sz="4" w:space="0" w:color="auto"/>
            </w:tcBorders>
            <w:shd w:val="clear" w:color="000000" w:fill="FFFFFF"/>
            <w:noWrap/>
            <w:vAlign w:val="bottom"/>
            <w:hideMark/>
          </w:tcPr>
          <w:p w14:paraId="467450C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67,803.11 </w:t>
            </w:r>
          </w:p>
        </w:tc>
      </w:tr>
      <w:tr w:rsidR="00421917" w:rsidRPr="007E13CD" w14:paraId="638F6A0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D2A201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412</w:t>
            </w:r>
          </w:p>
        </w:tc>
        <w:tc>
          <w:tcPr>
            <w:tcW w:w="2579" w:type="dxa"/>
            <w:tcBorders>
              <w:top w:val="nil"/>
              <w:left w:val="nil"/>
              <w:bottom w:val="single" w:sz="4" w:space="0" w:color="auto"/>
              <w:right w:val="single" w:sz="4" w:space="0" w:color="auto"/>
            </w:tcBorders>
            <w:shd w:val="clear" w:color="000000" w:fill="FFFFFF"/>
            <w:noWrap/>
            <w:vAlign w:val="bottom"/>
            <w:hideMark/>
          </w:tcPr>
          <w:p w14:paraId="741DC86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GUIENAGATI</w:t>
            </w:r>
          </w:p>
        </w:tc>
        <w:tc>
          <w:tcPr>
            <w:tcW w:w="1276" w:type="dxa"/>
            <w:tcBorders>
              <w:top w:val="nil"/>
              <w:left w:val="nil"/>
              <w:bottom w:val="single" w:sz="4" w:space="0" w:color="auto"/>
              <w:right w:val="single" w:sz="4" w:space="0" w:color="auto"/>
            </w:tcBorders>
            <w:shd w:val="clear" w:color="000000" w:fill="FFFFFF"/>
            <w:noWrap/>
            <w:vAlign w:val="bottom"/>
            <w:hideMark/>
          </w:tcPr>
          <w:p w14:paraId="359D09A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3168</w:t>
            </w:r>
          </w:p>
        </w:tc>
        <w:tc>
          <w:tcPr>
            <w:tcW w:w="1418" w:type="dxa"/>
            <w:tcBorders>
              <w:top w:val="nil"/>
              <w:left w:val="nil"/>
              <w:bottom w:val="single" w:sz="4" w:space="0" w:color="auto"/>
              <w:right w:val="single" w:sz="4" w:space="0" w:color="auto"/>
            </w:tcBorders>
            <w:shd w:val="clear" w:color="000000" w:fill="FFFFFF"/>
            <w:noWrap/>
            <w:vAlign w:val="bottom"/>
            <w:hideMark/>
          </w:tcPr>
          <w:p w14:paraId="6488326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1.736</w:t>
            </w:r>
          </w:p>
        </w:tc>
        <w:tc>
          <w:tcPr>
            <w:tcW w:w="1701" w:type="dxa"/>
            <w:tcBorders>
              <w:top w:val="nil"/>
              <w:left w:val="nil"/>
              <w:bottom w:val="single" w:sz="4" w:space="0" w:color="auto"/>
              <w:right w:val="single" w:sz="4" w:space="0" w:color="auto"/>
            </w:tcBorders>
            <w:shd w:val="clear" w:color="000000" w:fill="FFFFFF"/>
            <w:noWrap/>
            <w:vAlign w:val="bottom"/>
            <w:hideMark/>
          </w:tcPr>
          <w:p w14:paraId="580227A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716,307.78 </w:t>
            </w:r>
          </w:p>
        </w:tc>
        <w:tc>
          <w:tcPr>
            <w:tcW w:w="1472" w:type="dxa"/>
            <w:tcBorders>
              <w:top w:val="nil"/>
              <w:left w:val="nil"/>
              <w:bottom w:val="single" w:sz="4" w:space="0" w:color="auto"/>
              <w:right w:val="single" w:sz="4" w:space="0" w:color="auto"/>
            </w:tcBorders>
            <w:shd w:val="clear" w:color="000000" w:fill="FFFFFF"/>
            <w:noWrap/>
            <w:vAlign w:val="bottom"/>
            <w:hideMark/>
          </w:tcPr>
          <w:p w14:paraId="65B81F2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788,560.78 </w:t>
            </w:r>
          </w:p>
        </w:tc>
      </w:tr>
      <w:tr w:rsidR="00421917" w:rsidRPr="007E13CD" w14:paraId="5DC4E03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FE2EF4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413</w:t>
            </w:r>
          </w:p>
        </w:tc>
        <w:tc>
          <w:tcPr>
            <w:tcW w:w="2579" w:type="dxa"/>
            <w:tcBorders>
              <w:top w:val="nil"/>
              <w:left w:val="nil"/>
              <w:bottom w:val="single" w:sz="4" w:space="0" w:color="auto"/>
              <w:right w:val="single" w:sz="4" w:space="0" w:color="auto"/>
            </w:tcBorders>
            <w:shd w:val="clear" w:color="000000" w:fill="FFFFFF"/>
            <w:noWrap/>
            <w:vAlign w:val="bottom"/>
            <w:hideMark/>
          </w:tcPr>
          <w:p w14:paraId="10031A4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HUATULCO</w:t>
            </w:r>
          </w:p>
        </w:tc>
        <w:tc>
          <w:tcPr>
            <w:tcW w:w="1276" w:type="dxa"/>
            <w:tcBorders>
              <w:top w:val="nil"/>
              <w:left w:val="nil"/>
              <w:bottom w:val="single" w:sz="4" w:space="0" w:color="auto"/>
              <w:right w:val="single" w:sz="4" w:space="0" w:color="auto"/>
            </w:tcBorders>
            <w:shd w:val="clear" w:color="000000" w:fill="FFFFFF"/>
            <w:noWrap/>
            <w:vAlign w:val="bottom"/>
            <w:hideMark/>
          </w:tcPr>
          <w:p w14:paraId="62136C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45680</w:t>
            </w:r>
          </w:p>
        </w:tc>
        <w:tc>
          <w:tcPr>
            <w:tcW w:w="1418" w:type="dxa"/>
            <w:tcBorders>
              <w:top w:val="nil"/>
              <w:left w:val="nil"/>
              <w:bottom w:val="single" w:sz="4" w:space="0" w:color="auto"/>
              <w:right w:val="single" w:sz="4" w:space="0" w:color="auto"/>
            </w:tcBorders>
            <w:shd w:val="clear" w:color="000000" w:fill="FFFFFF"/>
            <w:noWrap/>
            <w:vAlign w:val="bottom"/>
            <w:hideMark/>
          </w:tcPr>
          <w:p w14:paraId="1E368DD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-0.686</w:t>
            </w:r>
          </w:p>
        </w:tc>
        <w:tc>
          <w:tcPr>
            <w:tcW w:w="1701" w:type="dxa"/>
            <w:tcBorders>
              <w:top w:val="nil"/>
              <w:left w:val="nil"/>
              <w:bottom w:val="single" w:sz="4" w:space="0" w:color="auto"/>
              <w:right w:val="single" w:sz="4" w:space="0" w:color="auto"/>
            </w:tcBorders>
            <w:shd w:val="clear" w:color="000000" w:fill="FFFFFF"/>
            <w:noWrap/>
            <w:vAlign w:val="bottom"/>
            <w:hideMark/>
          </w:tcPr>
          <w:p w14:paraId="2DEC70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130,792,824.71 </w:t>
            </w:r>
          </w:p>
        </w:tc>
        <w:tc>
          <w:tcPr>
            <w:tcW w:w="1472" w:type="dxa"/>
            <w:tcBorders>
              <w:top w:val="nil"/>
              <w:left w:val="nil"/>
              <w:bottom w:val="single" w:sz="4" w:space="0" w:color="auto"/>
              <w:right w:val="single" w:sz="4" w:space="0" w:color="auto"/>
            </w:tcBorders>
            <w:shd w:val="clear" w:color="000000" w:fill="FFFFFF"/>
            <w:noWrap/>
            <w:vAlign w:val="bottom"/>
            <w:hideMark/>
          </w:tcPr>
          <w:p w14:paraId="62A136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123,393,278.19 </w:t>
            </w:r>
          </w:p>
        </w:tc>
      </w:tr>
      <w:tr w:rsidR="00421917" w:rsidRPr="007E13CD" w14:paraId="402FFA8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4DA67B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414</w:t>
            </w:r>
          </w:p>
        </w:tc>
        <w:tc>
          <w:tcPr>
            <w:tcW w:w="2579" w:type="dxa"/>
            <w:tcBorders>
              <w:top w:val="nil"/>
              <w:left w:val="nil"/>
              <w:bottom w:val="single" w:sz="4" w:space="0" w:color="auto"/>
              <w:right w:val="single" w:sz="4" w:space="0" w:color="auto"/>
            </w:tcBorders>
            <w:shd w:val="clear" w:color="000000" w:fill="FFFFFF"/>
            <w:noWrap/>
            <w:vAlign w:val="bottom"/>
            <w:hideMark/>
          </w:tcPr>
          <w:p w14:paraId="29C980C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HUAZOLOTITLAN</w:t>
            </w:r>
          </w:p>
        </w:tc>
        <w:tc>
          <w:tcPr>
            <w:tcW w:w="1276" w:type="dxa"/>
            <w:tcBorders>
              <w:top w:val="nil"/>
              <w:left w:val="nil"/>
              <w:bottom w:val="single" w:sz="4" w:space="0" w:color="auto"/>
              <w:right w:val="single" w:sz="4" w:space="0" w:color="auto"/>
            </w:tcBorders>
            <w:shd w:val="clear" w:color="000000" w:fill="FFFFFF"/>
            <w:noWrap/>
            <w:vAlign w:val="bottom"/>
            <w:hideMark/>
          </w:tcPr>
          <w:p w14:paraId="325DBC4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11400</w:t>
            </w:r>
          </w:p>
        </w:tc>
        <w:tc>
          <w:tcPr>
            <w:tcW w:w="1418" w:type="dxa"/>
            <w:tcBorders>
              <w:top w:val="nil"/>
              <w:left w:val="nil"/>
              <w:bottom w:val="single" w:sz="4" w:space="0" w:color="auto"/>
              <w:right w:val="single" w:sz="4" w:space="0" w:color="auto"/>
            </w:tcBorders>
            <w:shd w:val="clear" w:color="000000" w:fill="FFFFFF"/>
            <w:noWrap/>
            <w:vAlign w:val="bottom"/>
            <w:hideMark/>
          </w:tcPr>
          <w:p w14:paraId="510C471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0.618</w:t>
            </w:r>
          </w:p>
        </w:tc>
        <w:tc>
          <w:tcPr>
            <w:tcW w:w="1701" w:type="dxa"/>
            <w:tcBorders>
              <w:top w:val="nil"/>
              <w:left w:val="nil"/>
              <w:bottom w:val="single" w:sz="4" w:space="0" w:color="auto"/>
              <w:right w:val="single" w:sz="4" w:space="0" w:color="auto"/>
            </w:tcBorders>
            <w:shd w:val="clear" w:color="000000" w:fill="FFFFFF"/>
            <w:noWrap/>
            <w:vAlign w:val="bottom"/>
            <w:hideMark/>
          </w:tcPr>
          <w:p w14:paraId="5F10BEC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497,903.68 </w:t>
            </w:r>
          </w:p>
        </w:tc>
        <w:tc>
          <w:tcPr>
            <w:tcW w:w="1472" w:type="dxa"/>
            <w:tcBorders>
              <w:top w:val="nil"/>
              <w:left w:val="nil"/>
              <w:bottom w:val="single" w:sz="4" w:space="0" w:color="auto"/>
              <w:right w:val="single" w:sz="4" w:space="0" w:color="auto"/>
            </w:tcBorders>
            <w:shd w:val="clear" w:color="000000" w:fill="FFFFFF"/>
            <w:noWrap/>
            <w:vAlign w:val="bottom"/>
            <w:hideMark/>
          </w:tcPr>
          <w:p w14:paraId="2074E98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463,320.67 </w:t>
            </w:r>
          </w:p>
        </w:tc>
      </w:tr>
      <w:tr w:rsidR="00421917" w:rsidRPr="007E13CD" w14:paraId="0511FB7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BAB952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415</w:t>
            </w:r>
          </w:p>
        </w:tc>
        <w:tc>
          <w:tcPr>
            <w:tcW w:w="2579" w:type="dxa"/>
            <w:tcBorders>
              <w:top w:val="nil"/>
              <w:left w:val="nil"/>
              <w:bottom w:val="single" w:sz="4" w:space="0" w:color="auto"/>
              <w:right w:val="single" w:sz="4" w:space="0" w:color="auto"/>
            </w:tcBorders>
            <w:shd w:val="clear" w:color="000000" w:fill="FFFFFF"/>
            <w:noWrap/>
            <w:vAlign w:val="bottom"/>
            <w:hideMark/>
          </w:tcPr>
          <w:p w14:paraId="508650F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IPALAPA</w:t>
            </w:r>
          </w:p>
        </w:tc>
        <w:tc>
          <w:tcPr>
            <w:tcW w:w="1276" w:type="dxa"/>
            <w:tcBorders>
              <w:top w:val="nil"/>
              <w:left w:val="nil"/>
              <w:bottom w:val="single" w:sz="4" w:space="0" w:color="auto"/>
              <w:right w:val="single" w:sz="4" w:space="0" w:color="auto"/>
            </w:tcBorders>
            <w:shd w:val="clear" w:color="000000" w:fill="FFFFFF"/>
            <w:noWrap/>
            <w:vAlign w:val="bottom"/>
            <w:hideMark/>
          </w:tcPr>
          <w:p w14:paraId="4BDCCC0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4990</w:t>
            </w:r>
          </w:p>
        </w:tc>
        <w:tc>
          <w:tcPr>
            <w:tcW w:w="1418" w:type="dxa"/>
            <w:tcBorders>
              <w:top w:val="nil"/>
              <w:left w:val="nil"/>
              <w:bottom w:val="single" w:sz="4" w:space="0" w:color="auto"/>
              <w:right w:val="single" w:sz="4" w:space="0" w:color="auto"/>
            </w:tcBorders>
            <w:shd w:val="clear" w:color="000000" w:fill="FFFFFF"/>
            <w:noWrap/>
            <w:vAlign w:val="bottom"/>
            <w:hideMark/>
          </w:tcPr>
          <w:p w14:paraId="708B05A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0.509</w:t>
            </w:r>
          </w:p>
        </w:tc>
        <w:tc>
          <w:tcPr>
            <w:tcW w:w="1701" w:type="dxa"/>
            <w:tcBorders>
              <w:top w:val="nil"/>
              <w:left w:val="nil"/>
              <w:bottom w:val="single" w:sz="4" w:space="0" w:color="auto"/>
              <w:right w:val="single" w:sz="4" w:space="0" w:color="auto"/>
            </w:tcBorders>
            <w:shd w:val="clear" w:color="000000" w:fill="FFFFFF"/>
            <w:noWrap/>
            <w:vAlign w:val="bottom"/>
            <w:hideMark/>
          </w:tcPr>
          <w:p w14:paraId="20648F7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163,886.76 </w:t>
            </w:r>
          </w:p>
        </w:tc>
        <w:tc>
          <w:tcPr>
            <w:tcW w:w="1472" w:type="dxa"/>
            <w:tcBorders>
              <w:top w:val="nil"/>
              <w:left w:val="nil"/>
              <w:bottom w:val="single" w:sz="4" w:space="0" w:color="auto"/>
              <w:right w:val="single" w:sz="4" w:space="0" w:color="auto"/>
            </w:tcBorders>
            <w:shd w:val="clear" w:color="000000" w:fill="FFFFFF"/>
            <w:noWrap/>
            <w:vAlign w:val="bottom"/>
            <w:hideMark/>
          </w:tcPr>
          <w:p w14:paraId="4CE194B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238,634.69 </w:t>
            </w:r>
          </w:p>
        </w:tc>
      </w:tr>
      <w:tr w:rsidR="00421917" w:rsidRPr="007E13CD" w14:paraId="00A0C75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DE870F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416</w:t>
            </w:r>
          </w:p>
        </w:tc>
        <w:tc>
          <w:tcPr>
            <w:tcW w:w="2579" w:type="dxa"/>
            <w:tcBorders>
              <w:top w:val="nil"/>
              <w:left w:val="nil"/>
              <w:bottom w:val="single" w:sz="4" w:space="0" w:color="auto"/>
              <w:right w:val="single" w:sz="4" w:space="0" w:color="auto"/>
            </w:tcBorders>
            <w:shd w:val="clear" w:color="000000" w:fill="FFFFFF"/>
            <w:noWrap/>
            <w:vAlign w:val="bottom"/>
            <w:hideMark/>
          </w:tcPr>
          <w:p w14:paraId="7942E68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IXCATLAN</w:t>
            </w:r>
          </w:p>
        </w:tc>
        <w:tc>
          <w:tcPr>
            <w:tcW w:w="1276" w:type="dxa"/>
            <w:tcBorders>
              <w:top w:val="nil"/>
              <w:left w:val="nil"/>
              <w:bottom w:val="single" w:sz="4" w:space="0" w:color="auto"/>
              <w:right w:val="single" w:sz="4" w:space="0" w:color="auto"/>
            </w:tcBorders>
            <w:shd w:val="clear" w:color="000000" w:fill="FFFFFF"/>
            <w:noWrap/>
            <w:vAlign w:val="bottom"/>
            <w:hideMark/>
          </w:tcPr>
          <w:p w14:paraId="1691F23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488</w:t>
            </w:r>
          </w:p>
        </w:tc>
        <w:tc>
          <w:tcPr>
            <w:tcW w:w="1418" w:type="dxa"/>
            <w:tcBorders>
              <w:top w:val="nil"/>
              <w:left w:val="nil"/>
              <w:bottom w:val="single" w:sz="4" w:space="0" w:color="auto"/>
              <w:right w:val="single" w:sz="4" w:space="0" w:color="auto"/>
            </w:tcBorders>
            <w:shd w:val="clear" w:color="000000" w:fill="FFFFFF"/>
            <w:noWrap/>
            <w:vAlign w:val="bottom"/>
            <w:hideMark/>
          </w:tcPr>
          <w:p w14:paraId="78057A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0.916</w:t>
            </w:r>
          </w:p>
        </w:tc>
        <w:tc>
          <w:tcPr>
            <w:tcW w:w="1701" w:type="dxa"/>
            <w:tcBorders>
              <w:top w:val="nil"/>
              <w:left w:val="nil"/>
              <w:bottom w:val="single" w:sz="4" w:space="0" w:color="auto"/>
              <w:right w:val="single" w:sz="4" w:space="0" w:color="auto"/>
            </w:tcBorders>
            <w:shd w:val="clear" w:color="000000" w:fill="FFFFFF"/>
            <w:noWrap/>
            <w:vAlign w:val="bottom"/>
            <w:hideMark/>
          </w:tcPr>
          <w:p w14:paraId="0544D0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76.27 </w:t>
            </w:r>
          </w:p>
        </w:tc>
        <w:tc>
          <w:tcPr>
            <w:tcW w:w="1472" w:type="dxa"/>
            <w:tcBorders>
              <w:top w:val="nil"/>
              <w:left w:val="nil"/>
              <w:bottom w:val="single" w:sz="4" w:space="0" w:color="auto"/>
              <w:right w:val="single" w:sz="4" w:space="0" w:color="auto"/>
            </w:tcBorders>
            <w:shd w:val="clear" w:color="000000" w:fill="FFFFFF"/>
            <w:noWrap/>
            <w:vAlign w:val="bottom"/>
            <w:hideMark/>
          </w:tcPr>
          <w:p w14:paraId="3BECA5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26,788.27 </w:t>
            </w:r>
          </w:p>
        </w:tc>
      </w:tr>
      <w:tr w:rsidR="00421917" w:rsidRPr="007E13CD" w14:paraId="492B262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30B4A3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417</w:t>
            </w:r>
          </w:p>
        </w:tc>
        <w:tc>
          <w:tcPr>
            <w:tcW w:w="2579" w:type="dxa"/>
            <w:tcBorders>
              <w:top w:val="nil"/>
              <w:left w:val="nil"/>
              <w:bottom w:val="single" w:sz="4" w:space="0" w:color="auto"/>
              <w:right w:val="single" w:sz="4" w:space="0" w:color="auto"/>
            </w:tcBorders>
            <w:shd w:val="clear" w:color="000000" w:fill="FFFFFF"/>
            <w:noWrap/>
            <w:vAlign w:val="bottom"/>
            <w:hideMark/>
          </w:tcPr>
          <w:p w14:paraId="532AE70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JACATEPEC</w:t>
            </w:r>
          </w:p>
        </w:tc>
        <w:tc>
          <w:tcPr>
            <w:tcW w:w="1276" w:type="dxa"/>
            <w:tcBorders>
              <w:top w:val="nil"/>
              <w:left w:val="nil"/>
              <w:bottom w:val="single" w:sz="4" w:space="0" w:color="auto"/>
              <w:right w:val="single" w:sz="4" w:space="0" w:color="auto"/>
            </w:tcBorders>
            <w:shd w:val="clear" w:color="000000" w:fill="FFFFFF"/>
            <w:noWrap/>
            <w:vAlign w:val="bottom"/>
            <w:hideMark/>
          </w:tcPr>
          <w:p w14:paraId="2FED4AE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9474</w:t>
            </w:r>
          </w:p>
        </w:tc>
        <w:tc>
          <w:tcPr>
            <w:tcW w:w="1418" w:type="dxa"/>
            <w:tcBorders>
              <w:top w:val="nil"/>
              <w:left w:val="nil"/>
              <w:bottom w:val="single" w:sz="4" w:space="0" w:color="auto"/>
              <w:right w:val="single" w:sz="4" w:space="0" w:color="auto"/>
            </w:tcBorders>
            <w:shd w:val="clear" w:color="000000" w:fill="FFFFFF"/>
            <w:noWrap/>
            <w:vAlign w:val="bottom"/>
            <w:hideMark/>
          </w:tcPr>
          <w:p w14:paraId="3D60266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0.383</w:t>
            </w:r>
          </w:p>
        </w:tc>
        <w:tc>
          <w:tcPr>
            <w:tcW w:w="1701" w:type="dxa"/>
            <w:tcBorders>
              <w:top w:val="nil"/>
              <w:left w:val="nil"/>
              <w:bottom w:val="single" w:sz="4" w:space="0" w:color="auto"/>
              <w:right w:val="single" w:sz="4" w:space="0" w:color="auto"/>
            </w:tcBorders>
            <w:shd w:val="clear" w:color="000000" w:fill="FFFFFF"/>
            <w:noWrap/>
            <w:vAlign w:val="bottom"/>
            <w:hideMark/>
          </w:tcPr>
          <w:p w14:paraId="2CAD77F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15DFE39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813,128.24 </w:t>
            </w:r>
          </w:p>
        </w:tc>
      </w:tr>
      <w:tr w:rsidR="00421917" w:rsidRPr="007E13CD" w14:paraId="34E8DC2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76330D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418</w:t>
            </w:r>
          </w:p>
        </w:tc>
        <w:tc>
          <w:tcPr>
            <w:tcW w:w="2579" w:type="dxa"/>
            <w:tcBorders>
              <w:top w:val="nil"/>
              <w:left w:val="nil"/>
              <w:bottom w:val="single" w:sz="4" w:space="0" w:color="auto"/>
              <w:right w:val="single" w:sz="4" w:space="0" w:color="auto"/>
            </w:tcBorders>
            <w:shd w:val="clear" w:color="000000" w:fill="FFFFFF"/>
            <w:noWrap/>
            <w:vAlign w:val="bottom"/>
            <w:hideMark/>
          </w:tcPr>
          <w:p w14:paraId="5354471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JALAPA DEL MARQUES</w:t>
            </w:r>
          </w:p>
        </w:tc>
        <w:tc>
          <w:tcPr>
            <w:tcW w:w="1276" w:type="dxa"/>
            <w:tcBorders>
              <w:top w:val="nil"/>
              <w:left w:val="nil"/>
              <w:bottom w:val="single" w:sz="4" w:space="0" w:color="auto"/>
              <w:right w:val="single" w:sz="4" w:space="0" w:color="auto"/>
            </w:tcBorders>
            <w:shd w:val="clear" w:color="000000" w:fill="FFFFFF"/>
            <w:noWrap/>
            <w:vAlign w:val="bottom"/>
            <w:hideMark/>
          </w:tcPr>
          <w:p w14:paraId="633852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13148</w:t>
            </w:r>
          </w:p>
        </w:tc>
        <w:tc>
          <w:tcPr>
            <w:tcW w:w="1418" w:type="dxa"/>
            <w:tcBorders>
              <w:top w:val="nil"/>
              <w:left w:val="nil"/>
              <w:bottom w:val="single" w:sz="4" w:space="0" w:color="auto"/>
              <w:right w:val="single" w:sz="4" w:space="0" w:color="auto"/>
            </w:tcBorders>
            <w:shd w:val="clear" w:color="000000" w:fill="FFFFFF"/>
            <w:noWrap/>
            <w:vAlign w:val="bottom"/>
            <w:hideMark/>
          </w:tcPr>
          <w:p w14:paraId="02AF25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-0.292</w:t>
            </w:r>
          </w:p>
        </w:tc>
        <w:tc>
          <w:tcPr>
            <w:tcW w:w="1701" w:type="dxa"/>
            <w:tcBorders>
              <w:top w:val="nil"/>
              <w:left w:val="nil"/>
              <w:bottom w:val="single" w:sz="4" w:space="0" w:color="auto"/>
              <w:right w:val="single" w:sz="4" w:space="0" w:color="auto"/>
            </w:tcBorders>
            <w:shd w:val="clear" w:color="000000" w:fill="FFFFFF"/>
            <w:noWrap/>
            <w:vAlign w:val="bottom"/>
            <w:hideMark/>
          </w:tcPr>
          <w:p w14:paraId="1437614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725,867.03 </w:t>
            </w:r>
          </w:p>
        </w:tc>
        <w:tc>
          <w:tcPr>
            <w:tcW w:w="1472" w:type="dxa"/>
            <w:tcBorders>
              <w:top w:val="nil"/>
              <w:left w:val="nil"/>
              <w:bottom w:val="single" w:sz="4" w:space="0" w:color="auto"/>
              <w:right w:val="single" w:sz="4" w:space="0" w:color="auto"/>
            </w:tcBorders>
            <w:shd w:val="clear" w:color="000000" w:fill="FFFFFF"/>
            <w:noWrap/>
            <w:vAlign w:val="bottom"/>
            <w:hideMark/>
          </w:tcPr>
          <w:p w14:paraId="2B9CAEC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1,455,914.41 </w:t>
            </w:r>
          </w:p>
        </w:tc>
      </w:tr>
      <w:tr w:rsidR="00421917" w:rsidRPr="007E13CD" w14:paraId="52DC7CC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453C82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419</w:t>
            </w:r>
          </w:p>
        </w:tc>
        <w:tc>
          <w:tcPr>
            <w:tcW w:w="2579" w:type="dxa"/>
            <w:tcBorders>
              <w:top w:val="nil"/>
              <w:left w:val="nil"/>
              <w:bottom w:val="single" w:sz="4" w:space="0" w:color="auto"/>
              <w:right w:val="single" w:sz="4" w:space="0" w:color="auto"/>
            </w:tcBorders>
            <w:shd w:val="clear" w:color="000000" w:fill="FFFFFF"/>
            <w:noWrap/>
            <w:vAlign w:val="bottom"/>
            <w:hideMark/>
          </w:tcPr>
          <w:p w14:paraId="7D3221C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JALTIANGUIS</w:t>
            </w:r>
          </w:p>
        </w:tc>
        <w:tc>
          <w:tcPr>
            <w:tcW w:w="1276" w:type="dxa"/>
            <w:tcBorders>
              <w:top w:val="nil"/>
              <w:left w:val="nil"/>
              <w:bottom w:val="single" w:sz="4" w:space="0" w:color="auto"/>
              <w:right w:val="single" w:sz="4" w:space="0" w:color="auto"/>
            </w:tcBorders>
            <w:shd w:val="clear" w:color="000000" w:fill="FFFFFF"/>
            <w:noWrap/>
            <w:vAlign w:val="bottom"/>
            <w:hideMark/>
          </w:tcPr>
          <w:p w14:paraId="0747F1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499</w:t>
            </w:r>
          </w:p>
        </w:tc>
        <w:tc>
          <w:tcPr>
            <w:tcW w:w="1418" w:type="dxa"/>
            <w:tcBorders>
              <w:top w:val="nil"/>
              <w:left w:val="nil"/>
              <w:bottom w:val="single" w:sz="4" w:space="0" w:color="auto"/>
              <w:right w:val="single" w:sz="4" w:space="0" w:color="auto"/>
            </w:tcBorders>
            <w:shd w:val="clear" w:color="000000" w:fill="FFFFFF"/>
            <w:noWrap/>
            <w:vAlign w:val="bottom"/>
            <w:hideMark/>
          </w:tcPr>
          <w:p w14:paraId="6E0478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-0.365</w:t>
            </w:r>
          </w:p>
        </w:tc>
        <w:tc>
          <w:tcPr>
            <w:tcW w:w="1701" w:type="dxa"/>
            <w:tcBorders>
              <w:top w:val="nil"/>
              <w:left w:val="nil"/>
              <w:bottom w:val="single" w:sz="4" w:space="0" w:color="auto"/>
              <w:right w:val="single" w:sz="4" w:space="0" w:color="auto"/>
            </w:tcBorders>
            <w:shd w:val="clear" w:color="000000" w:fill="FFFFFF"/>
            <w:noWrap/>
            <w:vAlign w:val="bottom"/>
            <w:hideMark/>
          </w:tcPr>
          <w:p w14:paraId="3C8D959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128,842.48 </w:t>
            </w:r>
          </w:p>
        </w:tc>
        <w:tc>
          <w:tcPr>
            <w:tcW w:w="1472" w:type="dxa"/>
            <w:tcBorders>
              <w:top w:val="nil"/>
              <w:left w:val="nil"/>
              <w:bottom w:val="single" w:sz="4" w:space="0" w:color="auto"/>
              <w:right w:val="single" w:sz="4" w:space="0" w:color="auto"/>
            </w:tcBorders>
            <w:shd w:val="clear" w:color="000000" w:fill="FFFFFF"/>
            <w:noWrap/>
            <w:vAlign w:val="bottom"/>
            <w:hideMark/>
          </w:tcPr>
          <w:p w14:paraId="1EAFA1B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107,234.14 </w:t>
            </w:r>
          </w:p>
        </w:tc>
      </w:tr>
      <w:tr w:rsidR="00421917" w:rsidRPr="007E13CD" w14:paraId="72CA51C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FAB526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420</w:t>
            </w:r>
          </w:p>
        </w:tc>
        <w:tc>
          <w:tcPr>
            <w:tcW w:w="2579" w:type="dxa"/>
            <w:tcBorders>
              <w:top w:val="nil"/>
              <w:left w:val="nil"/>
              <w:bottom w:val="single" w:sz="4" w:space="0" w:color="auto"/>
              <w:right w:val="single" w:sz="4" w:space="0" w:color="auto"/>
            </w:tcBorders>
            <w:shd w:val="clear" w:color="000000" w:fill="FFFFFF"/>
            <w:noWrap/>
            <w:vAlign w:val="bottom"/>
            <w:hideMark/>
          </w:tcPr>
          <w:p w14:paraId="1A8431A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LACHIXIO</w:t>
            </w:r>
          </w:p>
        </w:tc>
        <w:tc>
          <w:tcPr>
            <w:tcW w:w="1276" w:type="dxa"/>
            <w:tcBorders>
              <w:top w:val="nil"/>
              <w:left w:val="nil"/>
              <w:bottom w:val="single" w:sz="4" w:space="0" w:color="auto"/>
              <w:right w:val="single" w:sz="4" w:space="0" w:color="auto"/>
            </w:tcBorders>
            <w:shd w:val="clear" w:color="000000" w:fill="FFFFFF"/>
            <w:noWrap/>
            <w:vAlign w:val="bottom"/>
            <w:hideMark/>
          </w:tcPr>
          <w:p w14:paraId="5C71820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1844</w:t>
            </w:r>
          </w:p>
        </w:tc>
        <w:tc>
          <w:tcPr>
            <w:tcW w:w="1418" w:type="dxa"/>
            <w:tcBorders>
              <w:top w:val="nil"/>
              <w:left w:val="nil"/>
              <w:bottom w:val="single" w:sz="4" w:space="0" w:color="auto"/>
              <w:right w:val="single" w:sz="4" w:space="0" w:color="auto"/>
            </w:tcBorders>
            <w:shd w:val="clear" w:color="000000" w:fill="FFFFFF"/>
            <w:noWrap/>
            <w:vAlign w:val="bottom"/>
            <w:hideMark/>
          </w:tcPr>
          <w:p w14:paraId="0996F0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1.183</w:t>
            </w:r>
          </w:p>
        </w:tc>
        <w:tc>
          <w:tcPr>
            <w:tcW w:w="1701" w:type="dxa"/>
            <w:tcBorders>
              <w:top w:val="nil"/>
              <w:left w:val="nil"/>
              <w:bottom w:val="single" w:sz="4" w:space="0" w:color="auto"/>
              <w:right w:val="single" w:sz="4" w:space="0" w:color="auto"/>
            </w:tcBorders>
            <w:shd w:val="clear" w:color="000000" w:fill="FFFFFF"/>
            <w:noWrap/>
            <w:vAlign w:val="bottom"/>
            <w:hideMark/>
          </w:tcPr>
          <w:p w14:paraId="7EA4D95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6,331.09 </w:t>
            </w:r>
          </w:p>
        </w:tc>
        <w:tc>
          <w:tcPr>
            <w:tcW w:w="1472" w:type="dxa"/>
            <w:tcBorders>
              <w:top w:val="nil"/>
              <w:left w:val="nil"/>
              <w:bottom w:val="single" w:sz="4" w:space="0" w:color="auto"/>
              <w:right w:val="single" w:sz="4" w:space="0" w:color="auto"/>
            </w:tcBorders>
            <w:shd w:val="clear" w:color="000000" w:fill="FFFFFF"/>
            <w:noWrap/>
            <w:vAlign w:val="bottom"/>
            <w:hideMark/>
          </w:tcPr>
          <w:p w14:paraId="1533798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74,056.96 </w:t>
            </w:r>
          </w:p>
        </w:tc>
      </w:tr>
      <w:tr w:rsidR="00421917" w:rsidRPr="007E13CD" w14:paraId="52BD575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6B1789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421</w:t>
            </w:r>
          </w:p>
        </w:tc>
        <w:tc>
          <w:tcPr>
            <w:tcW w:w="2579" w:type="dxa"/>
            <w:tcBorders>
              <w:top w:val="nil"/>
              <w:left w:val="nil"/>
              <w:bottom w:val="single" w:sz="4" w:space="0" w:color="auto"/>
              <w:right w:val="single" w:sz="4" w:space="0" w:color="auto"/>
            </w:tcBorders>
            <w:shd w:val="clear" w:color="000000" w:fill="FFFFFF"/>
            <w:noWrap/>
            <w:vAlign w:val="bottom"/>
            <w:hideMark/>
          </w:tcPr>
          <w:p w14:paraId="716D408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MIXTEQUILLA</w:t>
            </w:r>
          </w:p>
        </w:tc>
        <w:tc>
          <w:tcPr>
            <w:tcW w:w="1276" w:type="dxa"/>
            <w:tcBorders>
              <w:top w:val="nil"/>
              <w:left w:val="nil"/>
              <w:bottom w:val="single" w:sz="4" w:space="0" w:color="auto"/>
              <w:right w:val="single" w:sz="4" w:space="0" w:color="auto"/>
            </w:tcBorders>
            <w:shd w:val="clear" w:color="000000" w:fill="FFFFFF"/>
            <w:noWrap/>
            <w:vAlign w:val="bottom"/>
            <w:hideMark/>
          </w:tcPr>
          <w:p w14:paraId="07507F6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4555</w:t>
            </w:r>
          </w:p>
        </w:tc>
        <w:tc>
          <w:tcPr>
            <w:tcW w:w="1418" w:type="dxa"/>
            <w:tcBorders>
              <w:top w:val="nil"/>
              <w:left w:val="nil"/>
              <w:bottom w:val="single" w:sz="4" w:space="0" w:color="auto"/>
              <w:right w:val="single" w:sz="4" w:space="0" w:color="auto"/>
            </w:tcBorders>
            <w:shd w:val="clear" w:color="000000" w:fill="FFFFFF"/>
            <w:noWrap/>
            <w:vAlign w:val="bottom"/>
            <w:hideMark/>
          </w:tcPr>
          <w:p w14:paraId="3634C46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-0.283</w:t>
            </w:r>
          </w:p>
        </w:tc>
        <w:tc>
          <w:tcPr>
            <w:tcW w:w="1701" w:type="dxa"/>
            <w:tcBorders>
              <w:top w:val="nil"/>
              <w:left w:val="nil"/>
              <w:bottom w:val="single" w:sz="4" w:space="0" w:color="auto"/>
              <w:right w:val="single" w:sz="4" w:space="0" w:color="auto"/>
            </w:tcBorders>
            <w:shd w:val="clear" w:color="000000" w:fill="FFFFFF"/>
            <w:noWrap/>
            <w:vAlign w:val="bottom"/>
            <w:hideMark/>
          </w:tcPr>
          <w:p w14:paraId="215E599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615,271.73 </w:t>
            </w:r>
          </w:p>
        </w:tc>
        <w:tc>
          <w:tcPr>
            <w:tcW w:w="1472" w:type="dxa"/>
            <w:tcBorders>
              <w:top w:val="nil"/>
              <w:left w:val="nil"/>
              <w:bottom w:val="single" w:sz="4" w:space="0" w:color="auto"/>
              <w:right w:val="single" w:sz="4" w:space="0" w:color="auto"/>
            </w:tcBorders>
            <w:shd w:val="clear" w:color="000000" w:fill="FFFFFF"/>
            <w:noWrap/>
            <w:vAlign w:val="bottom"/>
            <w:hideMark/>
          </w:tcPr>
          <w:p w14:paraId="3B9EB61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743875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4CC988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422</w:t>
            </w:r>
          </w:p>
        </w:tc>
        <w:tc>
          <w:tcPr>
            <w:tcW w:w="2579" w:type="dxa"/>
            <w:tcBorders>
              <w:top w:val="nil"/>
              <w:left w:val="nil"/>
              <w:bottom w:val="single" w:sz="4" w:space="0" w:color="auto"/>
              <w:right w:val="single" w:sz="4" w:space="0" w:color="auto"/>
            </w:tcBorders>
            <w:shd w:val="clear" w:color="000000" w:fill="FFFFFF"/>
            <w:noWrap/>
            <w:vAlign w:val="bottom"/>
            <w:hideMark/>
          </w:tcPr>
          <w:p w14:paraId="7804001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NATIVITAS</w:t>
            </w:r>
          </w:p>
        </w:tc>
        <w:tc>
          <w:tcPr>
            <w:tcW w:w="1276" w:type="dxa"/>
            <w:tcBorders>
              <w:top w:val="nil"/>
              <w:left w:val="nil"/>
              <w:bottom w:val="single" w:sz="4" w:space="0" w:color="auto"/>
              <w:right w:val="single" w:sz="4" w:space="0" w:color="auto"/>
            </w:tcBorders>
            <w:shd w:val="clear" w:color="000000" w:fill="FFFFFF"/>
            <w:noWrap/>
            <w:vAlign w:val="bottom"/>
            <w:hideMark/>
          </w:tcPr>
          <w:p w14:paraId="4C83F05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585</w:t>
            </w:r>
          </w:p>
        </w:tc>
        <w:tc>
          <w:tcPr>
            <w:tcW w:w="1418" w:type="dxa"/>
            <w:tcBorders>
              <w:top w:val="nil"/>
              <w:left w:val="nil"/>
              <w:bottom w:val="single" w:sz="4" w:space="0" w:color="auto"/>
              <w:right w:val="single" w:sz="4" w:space="0" w:color="auto"/>
            </w:tcBorders>
            <w:shd w:val="clear" w:color="000000" w:fill="FFFFFF"/>
            <w:noWrap/>
            <w:vAlign w:val="bottom"/>
            <w:hideMark/>
          </w:tcPr>
          <w:p w14:paraId="7CA7CA7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0.319</w:t>
            </w:r>
          </w:p>
        </w:tc>
        <w:tc>
          <w:tcPr>
            <w:tcW w:w="1701" w:type="dxa"/>
            <w:tcBorders>
              <w:top w:val="nil"/>
              <w:left w:val="nil"/>
              <w:bottom w:val="single" w:sz="4" w:space="0" w:color="auto"/>
              <w:right w:val="single" w:sz="4" w:space="0" w:color="auto"/>
            </w:tcBorders>
            <w:shd w:val="clear" w:color="000000" w:fill="FFFFFF"/>
            <w:noWrap/>
            <w:vAlign w:val="bottom"/>
            <w:hideMark/>
          </w:tcPr>
          <w:p w14:paraId="4C0F0C0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235,600.19 </w:t>
            </w:r>
          </w:p>
        </w:tc>
        <w:tc>
          <w:tcPr>
            <w:tcW w:w="1472" w:type="dxa"/>
            <w:tcBorders>
              <w:top w:val="nil"/>
              <w:left w:val="nil"/>
              <w:bottom w:val="single" w:sz="4" w:space="0" w:color="auto"/>
              <w:right w:val="single" w:sz="4" w:space="0" w:color="auto"/>
            </w:tcBorders>
            <w:shd w:val="clear" w:color="000000" w:fill="FFFFFF"/>
            <w:noWrap/>
            <w:vAlign w:val="bottom"/>
            <w:hideMark/>
          </w:tcPr>
          <w:p w14:paraId="784E19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159,804.10 </w:t>
            </w:r>
          </w:p>
        </w:tc>
      </w:tr>
      <w:tr w:rsidR="00421917" w:rsidRPr="007E13CD" w14:paraId="628556E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4ABA38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423</w:t>
            </w:r>
          </w:p>
        </w:tc>
        <w:tc>
          <w:tcPr>
            <w:tcW w:w="2579" w:type="dxa"/>
            <w:tcBorders>
              <w:top w:val="nil"/>
              <w:left w:val="nil"/>
              <w:bottom w:val="single" w:sz="4" w:space="0" w:color="auto"/>
              <w:right w:val="single" w:sz="4" w:space="0" w:color="auto"/>
            </w:tcBorders>
            <w:shd w:val="clear" w:color="000000" w:fill="FFFFFF"/>
            <w:noWrap/>
            <w:vAlign w:val="bottom"/>
            <w:hideMark/>
          </w:tcPr>
          <w:p w14:paraId="67ACDE6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NDUAYACO</w:t>
            </w:r>
          </w:p>
        </w:tc>
        <w:tc>
          <w:tcPr>
            <w:tcW w:w="1276" w:type="dxa"/>
            <w:tcBorders>
              <w:top w:val="nil"/>
              <w:left w:val="nil"/>
              <w:bottom w:val="single" w:sz="4" w:space="0" w:color="auto"/>
              <w:right w:val="single" w:sz="4" w:space="0" w:color="auto"/>
            </w:tcBorders>
            <w:shd w:val="clear" w:color="000000" w:fill="FFFFFF"/>
            <w:noWrap/>
            <w:vAlign w:val="bottom"/>
            <w:hideMark/>
          </w:tcPr>
          <w:p w14:paraId="6DDD4BB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466</w:t>
            </w:r>
          </w:p>
        </w:tc>
        <w:tc>
          <w:tcPr>
            <w:tcW w:w="1418" w:type="dxa"/>
            <w:tcBorders>
              <w:top w:val="nil"/>
              <w:left w:val="nil"/>
              <w:bottom w:val="single" w:sz="4" w:space="0" w:color="auto"/>
              <w:right w:val="single" w:sz="4" w:space="0" w:color="auto"/>
            </w:tcBorders>
            <w:shd w:val="clear" w:color="000000" w:fill="FFFFFF"/>
            <w:noWrap/>
            <w:vAlign w:val="bottom"/>
            <w:hideMark/>
          </w:tcPr>
          <w:p w14:paraId="5DAEA90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0.512</w:t>
            </w:r>
          </w:p>
        </w:tc>
        <w:tc>
          <w:tcPr>
            <w:tcW w:w="1701" w:type="dxa"/>
            <w:tcBorders>
              <w:top w:val="nil"/>
              <w:left w:val="nil"/>
              <w:bottom w:val="single" w:sz="4" w:space="0" w:color="auto"/>
              <w:right w:val="single" w:sz="4" w:space="0" w:color="auto"/>
            </w:tcBorders>
            <w:shd w:val="clear" w:color="000000" w:fill="FFFFFF"/>
            <w:noWrap/>
            <w:vAlign w:val="bottom"/>
            <w:hideMark/>
          </w:tcPr>
          <w:p w14:paraId="10988E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5,003.88 </w:t>
            </w:r>
          </w:p>
        </w:tc>
        <w:tc>
          <w:tcPr>
            <w:tcW w:w="1472" w:type="dxa"/>
            <w:tcBorders>
              <w:top w:val="nil"/>
              <w:left w:val="nil"/>
              <w:bottom w:val="single" w:sz="4" w:space="0" w:color="auto"/>
              <w:right w:val="single" w:sz="4" w:space="0" w:color="auto"/>
            </w:tcBorders>
            <w:shd w:val="clear" w:color="000000" w:fill="FFFFFF"/>
            <w:noWrap/>
            <w:vAlign w:val="bottom"/>
            <w:hideMark/>
          </w:tcPr>
          <w:p w14:paraId="47AA12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43,673.76 </w:t>
            </w:r>
          </w:p>
        </w:tc>
      </w:tr>
      <w:tr w:rsidR="00421917" w:rsidRPr="007E13CD" w14:paraId="4321A76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0646FA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424</w:t>
            </w:r>
          </w:p>
        </w:tc>
        <w:tc>
          <w:tcPr>
            <w:tcW w:w="2579" w:type="dxa"/>
            <w:tcBorders>
              <w:top w:val="nil"/>
              <w:left w:val="nil"/>
              <w:bottom w:val="single" w:sz="4" w:space="0" w:color="auto"/>
              <w:right w:val="single" w:sz="4" w:space="0" w:color="auto"/>
            </w:tcBorders>
            <w:shd w:val="clear" w:color="000000" w:fill="FFFFFF"/>
            <w:noWrap/>
            <w:vAlign w:val="bottom"/>
            <w:hideMark/>
          </w:tcPr>
          <w:p w14:paraId="181C444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OZOLOTEPEC</w:t>
            </w:r>
          </w:p>
        </w:tc>
        <w:tc>
          <w:tcPr>
            <w:tcW w:w="1276" w:type="dxa"/>
            <w:tcBorders>
              <w:top w:val="nil"/>
              <w:left w:val="nil"/>
              <w:bottom w:val="single" w:sz="4" w:space="0" w:color="auto"/>
              <w:right w:val="single" w:sz="4" w:space="0" w:color="auto"/>
            </w:tcBorders>
            <w:shd w:val="clear" w:color="000000" w:fill="FFFFFF"/>
            <w:noWrap/>
            <w:vAlign w:val="bottom"/>
            <w:hideMark/>
          </w:tcPr>
          <w:p w14:paraId="0F74B6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3894</w:t>
            </w:r>
          </w:p>
        </w:tc>
        <w:tc>
          <w:tcPr>
            <w:tcW w:w="1418" w:type="dxa"/>
            <w:tcBorders>
              <w:top w:val="nil"/>
              <w:left w:val="nil"/>
              <w:bottom w:val="single" w:sz="4" w:space="0" w:color="auto"/>
              <w:right w:val="single" w:sz="4" w:space="0" w:color="auto"/>
            </w:tcBorders>
            <w:shd w:val="clear" w:color="000000" w:fill="FFFFFF"/>
            <w:noWrap/>
            <w:vAlign w:val="bottom"/>
            <w:hideMark/>
          </w:tcPr>
          <w:p w14:paraId="0B9A9F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1.106</w:t>
            </w:r>
          </w:p>
        </w:tc>
        <w:tc>
          <w:tcPr>
            <w:tcW w:w="1701" w:type="dxa"/>
            <w:tcBorders>
              <w:top w:val="nil"/>
              <w:left w:val="nil"/>
              <w:bottom w:val="single" w:sz="4" w:space="0" w:color="auto"/>
              <w:right w:val="single" w:sz="4" w:space="0" w:color="auto"/>
            </w:tcBorders>
            <w:shd w:val="clear" w:color="000000" w:fill="FFFFFF"/>
            <w:noWrap/>
            <w:vAlign w:val="bottom"/>
            <w:hideMark/>
          </w:tcPr>
          <w:p w14:paraId="45E3FA8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22,781.40 </w:t>
            </w:r>
          </w:p>
        </w:tc>
        <w:tc>
          <w:tcPr>
            <w:tcW w:w="1472" w:type="dxa"/>
            <w:tcBorders>
              <w:top w:val="nil"/>
              <w:left w:val="nil"/>
              <w:bottom w:val="single" w:sz="4" w:space="0" w:color="auto"/>
              <w:right w:val="single" w:sz="4" w:space="0" w:color="auto"/>
            </w:tcBorders>
            <w:shd w:val="clear" w:color="000000" w:fill="FFFFFF"/>
            <w:noWrap/>
            <w:vAlign w:val="bottom"/>
            <w:hideMark/>
          </w:tcPr>
          <w:p w14:paraId="56101C7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E37BD2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D1FD28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425</w:t>
            </w:r>
          </w:p>
        </w:tc>
        <w:tc>
          <w:tcPr>
            <w:tcW w:w="2579" w:type="dxa"/>
            <w:tcBorders>
              <w:top w:val="nil"/>
              <w:left w:val="nil"/>
              <w:bottom w:val="single" w:sz="4" w:space="0" w:color="auto"/>
              <w:right w:val="single" w:sz="4" w:space="0" w:color="auto"/>
            </w:tcBorders>
            <w:shd w:val="clear" w:color="000000" w:fill="FFFFFF"/>
            <w:noWrap/>
            <w:vAlign w:val="bottom"/>
            <w:hideMark/>
          </w:tcPr>
          <w:p w14:paraId="48DCD3D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PAPALO</w:t>
            </w:r>
          </w:p>
        </w:tc>
        <w:tc>
          <w:tcPr>
            <w:tcW w:w="1276" w:type="dxa"/>
            <w:tcBorders>
              <w:top w:val="nil"/>
              <w:left w:val="nil"/>
              <w:bottom w:val="single" w:sz="4" w:space="0" w:color="auto"/>
              <w:right w:val="single" w:sz="4" w:space="0" w:color="auto"/>
            </w:tcBorders>
            <w:shd w:val="clear" w:color="000000" w:fill="FFFFFF"/>
            <w:noWrap/>
            <w:vAlign w:val="bottom"/>
            <w:hideMark/>
          </w:tcPr>
          <w:p w14:paraId="5AB7EBE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2086</w:t>
            </w:r>
          </w:p>
        </w:tc>
        <w:tc>
          <w:tcPr>
            <w:tcW w:w="1418" w:type="dxa"/>
            <w:tcBorders>
              <w:top w:val="nil"/>
              <w:left w:val="nil"/>
              <w:bottom w:val="single" w:sz="4" w:space="0" w:color="auto"/>
              <w:right w:val="single" w:sz="4" w:space="0" w:color="auto"/>
            </w:tcBorders>
            <w:shd w:val="clear" w:color="000000" w:fill="FFFFFF"/>
            <w:noWrap/>
            <w:vAlign w:val="bottom"/>
            <w:hideMark/>
          </w:tcPr>
          <w:p w14:paraId="5CE195A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0.595</w:t>
            </w:r>
          </w:p>
        </w:tc>
        <w:tc>
          <w:tcPr>
            <w:tcW w:w="1701" w:type="dxa"/>
            <w:tcBorders>
              <w:top w:val="nil"/>
              <w:left w:val="nil"/>
              <w:bottom w:val="single" w:sz="4" w:space="0" w:color="auto"/>
              <w:right w:val="single" w:sz="4" w:space="0" w:color="auto"/>
            </w:tcBorders>
            <w:shd w:val="clear" w:color="000000" w:fill="FFFFFF"/>
            <w:noWrap/>
            <w:vAlign w:val="bottom"/>
            <w:hideMark/>
          </w:tcPr>
          <w:p w14:paraId="5536B28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1,351,275.24 </w:t>
            </w:r>
          </w:p>
        </w:tc>
        <w:tc>
          <w:tcPr>
            <w:tcW w:w="1472" w:type="dxa"/>
            <w:tcBorders>
              <w:top w:val="nil"/>
              <w:left w:val="nil"/>
              <w:bottom w:val="single" w:sz="4" w:space="0" w:color="auto"/>
              <w:right w:val="single" w:sz="4" w:space="0" w:color="auto"/>
            </w:tcBorders>
            <w:shd w:val="clear" w:color="000000" w:fill="FFFFFF"/>
            <w:noWrap/>
            <w:vAlign w:val="bottom"/>
            <w:hideMark/>
          </w:tcPr>
          <w:p w14:paraId="2E6BF2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530,761.49 </w:t>
            </w:r>
          </w:p>
        </w:tc>
      </w:tr>
      <w:tr w:rsidR="00421917" w:rsidRPr="007E13CD" w14:paraId="04CDE9E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B619D6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426</w:t>
            </w:r>
          </w:p>
        </w:tc>
        <w:tc>
          <w:tcPr>
            <w:tcW w:w="2579" w:type="dxa"/>
            <w:tcBorders>
              <w:top w:val="nil"/>
              <w:left w:val="nil"/>
              <w:bottom w:val="single" w:sz="4" w:space="0" w:color="auto"/>
              <w:right w:val="single" w:sz="4" w:space="0" w:color="auto"/>
            </w:tcBorders>
            <w:shd w:val="clear" w:color="000000" w:fill="FFFFFF"/>
            <w:noWrap/>
            <w:vAlign w:val="bottom"/>
            <w:hideMark/>
          </w:tcPr>
          <w:p w14:paraId="2AE1211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PEÑOLES</w:t>
            </w:r>
          </w:p>
        </w:tc>
        <w:tc>
          <w:tcPr>
            <w:tcW w:w="1276" w:type="dxa"/>
            <w:tcBorders>
              <w:top w:val="nil"/>
              <w:left w:val="nil"/>
              <w:bottom w:val="single" w:sz="4" w:space="0" w:color="auto"/>
              <w:right w:val="single" w:sz="4" w:space="0" w:color="auto"/>
            </w:tcBorders>
            <w:shd w:val="clear" w:color="000000" w:fill="FFFFFF"/>
            <w:noWrap/>
            <w:vAlign w:val="bottom"/>
            <w:hideMark/>
          </w:tcPr>
          <w:p w14:paraId="19BE1AB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8593</w:t>
            </w:r>
          </w:p>
        </w:tc>
        <w:tc>
          <w:tcPr>
            <w:tcW w:w="1418" w:type="dxa"/>
            <w:tcBorders>
              <w:top w:val="nil"/>
              <w:left w:val="nil"/>
              <w:bottom w:val="single" w:sz="4" w:space="0" w:color="auto"/>
              <w:right w:val="single" w:sz="4" w:space="0" w:color="auto"/>
            </w:tcBorders>
            <w:shd w:val="clear" w:color="000000" w:fill="FFFFFF"/>
            <w:noWrap/>
            <w:vAlign w:val="bottom"/>
            <w:hideMark/>
          </w:tcPr>
          <w:p w14:paraId="2D137EE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1.525</w:t>
            </w:r>
          </w:p>
        </w:tc>
        <w:tc>
          <w:tcPr>
            <w:tcW w:w="1701" w:type="dxa"/>
            <w:tcBorders>
              <w:top w:val="nil"/>
              <w:left w:val="nil"/>
              <w:bottom w:val="single" w:sz="4" w:space="0" w:color="auto"/>
              <w:right w:val="single" w:sz="4" w:space="0" w:color="auto"/>
            </w:tcBorders>
            <w:shd w:val="clear" w:color="000000" w:fill="FFFFFF"/>
            <w:noWrap/>
            <w:vAlign w:val="bottom"/>
            <w:hideMark/>
          </w:tcPr>
          <w:p w14:paraId="5FF9168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81,230.00 </w:t>
            </w:r>
          </w:p>
        </w:tc>
        <w:tc>
          <w:tcPr>
            <w:tcW w:w="1472" w:type="dxa"/>
            <w:tcBorders>
              <w:top w:val="nil"/>
              <w:left w:val="nil"/>
              <w:bottom w:val="single" w:sz="4" w:space="0" w:color="auto"/>
              <w:right w:val="single" w:sz="4" w:space="0" w:color="auto"/>
            </w:tcBorders>
            <w:shd w:val="clear" w:color="000000" w:fill="FFFFFF"/>
            <w:noWrap/>
            <w:vAlign w:val="bottom"/>
            <w:hideMark/>
          </w:tcPr>
          <w:p w14:paraId="71E1F70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78,380.62 </w:t>
            </w:r>
          </w:p>
        </w:tc>
      </w:tr>
      <w:tr w:rsidR="00421917" w:rsidRPr="007E13CD" w14:paraId="4AE4E81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A925B2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427</w:t>
            </w:r>
          </w:p>
        </w:tc>
        <w:tc>
          <w:tcPr>
            <w:tcW w:w="2579" w:type="dxa"/>
            <w:tcBorders>
              <w:top w:val="nil"/>
              <w:left w:val="nil"/>
              <w:bottom w:val="single" w:sz="4" w:space="0" w:color="auto"/>
              <w:right w:val="single" w:sz="4" w:space="0" w:color="auto"/>
            </w:tcBorders>
            <w:shd w:val="clear" w:color="000000" w:fill="FFFFFF"/>
            <w:noWrap/>
            <w:vAlign w:val="bottom"/>
            <w:hideMark/>
          </w:tcPr>
          <w:p w14:paraId="0BBF5E5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PETAPA</w:t>
            </w:r>
          </w:p>
        </w:tc>
        <w:tc>
          <w:tcPr>
            <w:tcW w:w="1276" w:type="dxa"/>
            <w:tcBorders>
              <w:top w:val="nil"/>
              <w:left w:val="nil"/>
              <w:bottom w:val="single" w:sz="4" w:space="0" w:color="auto"/>
              <w:right w:val="single" w:sz="4" w:space="0" w:color="auto"/>
            </w:tcBorders>
            <w:shd w:val="clear" w:color="000000" w:fill="FFFFFF"/>
            <w:noWrap/>
            <w:vAlign w:val="bottom"/>
            <w:hideMark/>
          </w:tcPr>
          <w:p w14:paraId="479285B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16518</w:t>
            </w:r>
          </w:p>
        </w:tc>
        <w:tc>
          <w:tcPr>
            <w:tcW w:w="1418" w:type="dxa"/>
            <w:tcBorders>
              <w:top w:val="nil"/>
              <w:left w:val="nil"/>
              <w:bottom w:val="single" w:sz="4" w:space="0" w:color="auto"/>
              <w:right w:val="single" w:sz="4" w:space="0" w:color="auto"/>
            </w:tcBorders>
            <w:shd w:val="clear" w:color="000000" w:fill="FFFFFF"/>
            <w:noWrap/>
            <w:vAlign w:val="bottom"/>
            <w:hideMark/>
          </w:tcPr>
          <w:p w14:paraId="5B20CF7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0.728</w:t>
            </w:r>
          </w:p>
        </w:tc>
        <w:tc>
          <w:tcPr>
            <w:tcW w:w="1701" w:type="dxa"/>
            <w:tcBorders>
              <w:top w:val="nil"/>
              <w:left w:val="nil"/>
              <w:bottom w:val="single" w:sz="4" w:space="0" w:color="auto"/>
              <w:right w:val="single" w:sz="4" w:space="0" w:color="auto"/>
            </w:tcBorders>
            <w:shd w:val="clear" w:color="000000" w:fill="FFFFFF"/>
            <w:noWrap/>
            <w:vAlign w:val="bottom"/>
            <w:hideMark/>
          </w:tcPr>
          <w:p w14:paraId="14C2F59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928,282.33 </w:t>
            </w:r>
          </w:p>
        </w:tc>
        <w:tc>
          <w:tcPr>
            <w:tcW w:w="1472" w:type="dxa"/>
            <w:tcBorders>
              <w:top w:val="nil"/>
              <w:left w:val="nil"/>
              <w:bottom w:val="single" w:sz="4" w:space="0" w:color="auto"/>
              <w:right w:val="single" w:sz="4" w:space="0" w:color="auto"/>
            </w:tcBorders>
            <w:shd w:val="clear" w:color="000000" w:fill="FFFFFF"/>
            <w:noWrap/>
            <w:vAlign w:val="bottom"/>
            <w:hideMark/>
          </w:tcPr>
          <w:p w14:paraId="1654B6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979,143.40 </w:t>
            </w:r>
          </w:p>
        </w:tc>
      </w:tr>
      <w:tr w:rsidR="00421917" w:rsidRPr="007E13CD" w14:paraId="548F9B1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AA7F60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428</w:t>
            </w:r>
          </w:p>
        </w:tc>
        <w:tc>
          <w:tcPr>
            <w:tcW w:w="2579" w:type="dxa"/>
            <w:tcBorders>
              <w:top w:val="nil"/>
              <w:left w:val="nil"/>
              <w:bottom w:val="single" w:sz="4" w:space="0" w:color="auto"/>
              <w:right w:val="single" w:sz="4" w:space="0" w:color="auto"/>
            </w:tcBorders>
            <w:shd w:val="clear" w:color="000000" w:fill="FFFFFF"/>
            <w:noWrap/>
            <w:vAlign w:val="bottom"/>
            <w:hideMark/>
          </w:tcPr>
          <w:p w14:paraId="289604D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QUIEGOLANI</w:t>
            </w:r>
          </w:p>
        </w:tc>
        <w:tc>
          <w:tcPr>
            <w:tcW w:w="1276" w:type="dxa"/>
            <w:tcBorders>
              <w:top w:val="nil"/>
              <w:left w:val="nil"/>
              <w:bottom w:val="single" w:sz="4" w:space="0" w:color="auto"/>
              <w:right w:val="single" w:sz="4" w:space="0" w:color="auto"/>
            </w:tcBorders>
            <w:shd w:val="clear" w:color="000000" w:fill="FFFFFF"/>
            <w:noWrap/>
            <w:vAlign w:val="bottom"/>
            <w:hideMark/>
          </w:tcPr>
          <w:p w14:paraId="1E44A2F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1924</w:t>
            </w:r>
          </w:p>
        </w:tc>
        <w:tc>
          <w:tcPr>
            <w:tcW w:w="1418" w:type="dxa"/>
            <w:tcBorders>
              <w:top w:val="nil"/>
              <w:left w:val="nil"/>
              <w:bottom w:val="single" w:sz="4" w:space="0" w:color="auto"/>
              <w:right w:val="single" w:sz="4" w:space="0" w:color="auto"/>
            </w:tcBorders>
            <w:shd w:val="clear" w:color="000000" w:fill="FFFFFF"/>
            <w:noWrap/>
            <w:vAlign w:val="bottom"/>
            <w:hideMark/>
          </w:tcPr>
          <w:p w14:paraId="4A2BD48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1.275</w:t>
            </w:r>
          </w:p>
        </w:tc>
        <w:tc>
          <w:tcPr>
            <w:tcW w:w="1701" w:type="dxa"/>
            <w:tcBorders>
              <w:top w:val="nil"/>
              <w:left w:val="nil"/>
              <w:bottom w:val="single" w:sz="4" w:space="0" w:color="auto"/>
              <w:right w:val="single" w:sz="4" w:space="0" w:color="auto"/>
            </w:tcBorders>
            <w:shd w:val="clear" w:color="000000" w:fill="FFFFFF"/>
            <w:noWrap/>
            <w:vAlign w:val="bottom"/>
            <w:hideMark/>
          </w:tcPr>
          <w:p w14:paraId="0E85759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133.17 </w:t>
            </w:r>
          </w:p>
        </w:tc>
        <w:tc>
          <w:tcPr>
            <w:tcW w:w="1472" w:type="dxa"/>
            <w:tcBorders>
              <w:top w:val="nil"/>
              <w:left w:val="nil"/>
              <w:bottom w:val="single" w:sz="4" w:space="0" w:color="auto"/>
              <w:right w:val="single" w:sz="4" w:space="0" w:color="auto"/>
            </w:tcBorders>
            <w:shd w:val="clear" w:color="000000" w:fill="FFFFFF"/>
            <w:noWrap/>
            <w:vAlign w:val="bottom"/>
            <w:hideMark/>
          </w:tcPr>
          <w:p w14:paraId="30FC27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11,113.20 </w:t>
            </w:r>
          </w:p>
        </w:tc>
      </w:tr>
      <w:tr w:rsidR="00421917" w:rsidRPr="007E13CD" w14:paraId="1E2D930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43CD2D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429</w:t>
            </w:r>
          </w:p>
        </w:tc>
        <w:tc>
          <w:tcPr>
            <w:tcW w:w="2579" w:type="dxa"/>
            <w:tcBorders>
              <w:top w:val="nil"/>
              <w:left w:val="nil"/>
              <w:bottom w:val="single" w:sz="4" w:space="0" w:color="auto"/>
              <w:right w:val="single" w:sz="4" w:space="0" w:color="auto"/>
            </w:tcBorders>
            <w:shd w:val="clear" w:color="000000" w:fill="FFFFFF"/>
            <w:noWrap/>
            <w:vAlign w:val="bottom"/>
            <w:hideMark/>
          </w:tcPr>
          <w:p w14:paraId="4C7138A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SOLA</w:t>
            </w:r>
          </w:p>
        </w:tc>
        <w:tc>
          <w:tcPr>
            <w:tcW w:w="1276" w:type="dxa"/>
            <w:tcBorders>
              <w:top w:val="nil"/>
              <w:left w:val="nil"/>
              <w:bottom w:val="single" w:sz="4" w:space="0" w:color="auto"/>
              <w:right w:val="single" w:sz="4" w:space="0" w:color="auto"/>
            </w:tcBorders>
            <w:shd w:val="clear" w:color="000000" w:fill="FFFFFF"/>
            <w:noWrap/>
            <w:vAlign w:val="bottom"/>
            <w:hideMark/>
          </w:tcPr>
          <w:p w14:paraId="2E9741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1471</w:t>
            </w:r>
          </w:p>
        </w:tc>
        <w:tc>
          <w:tcPr>
            <w:tcW w:w="1418" w:type="dxa"/>
            <w:tcBorders>
              <w:top w:val="nil"/>
              <w:left w:val="nil"/>
              <w:bottom w:val="single" w:sz="4" w:space="0" w:color="auto"/>
              <w:right w:val="single" w:sz="4" w:space="0" w:color="auto"/>
            </w:tcBorders>
            <w:shd w:val="clear" w:color="000000" w:fill="FFFFFF"/>
            <w:noWrap/>
            <w:vAlign w:val="bottom"/>
            <w:hideMark/>
          </w:tcPr>
          <w:p w14:paraId="7BB8956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1.282</w:t>
            </w:r>
          </w:p>
        </w:tc>
        <w:tc>
          <w:tcPr>
            <w:tcW w:w="1701" w:type="dxa"/>
            <w:tcBorders>
              <w:top w:val="nil"/>
              <w:left w:val="nil"/>
              <w:bottom w:val="single" w:sz="4" w:space="0" w:color="auto"/>
              <w:right w:val="single" w:sz="4" w:space="0" w:color="auto"/>
            </w:tcBorders>
            <w:shd w:val="clear" w:color="000000" w:fill="FFFFFF"/>
            <w:noWrap/>
            <w:vAlign w:val="bottom"/>
            <w:hideMark/>
          </w:tcPr>
          <w:p w14:paraId="734787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1A327E8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35,617.01 </w:t>
            </w:r>
          </w:p>
        </w:tc>
      </w:tr>
      <w:tr w:rsidR="00421917" w:rsidRPr="007E13CD" w14:paraId="02AC34F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56F63E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430</w:t>
            </w:r>
          </w:p>
        </w:tc>
        <w:tc>
          <w:tcPr>
            <w:tcW w:w="2579" w:type="dxa"/>
            <w:tcBorders>
              <w:top w:val="nil"/>
              <w:left w:val="nil"/>
              <w:bottom w:val="single" w:sz="4" w:space="0" w:color="auto"/>
              <w:right w:val="single" w:sz="4" w:space="0" w:color="auto"/>
            </w:tcBorders>
            <w:shd w:val="clear" w:color="000000" w:fill="FFFFFF"/>
            <w:noWrap/>
            <w:vAlign w:val="bottom"/>
            <w:hideMark/>
          </w:tcPr>
          <w:p w14:paraId="2D57F99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TATALTEPEC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230E246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360</w:t>
            </w:r>
          </w:p>
        </w:tc>
        <w:tc>
          <w:tcPr>
            <w:tcW w:w="1418" w:type="dxa"/>
            <w:tcBorders>
              <w:top w:val="nil"/>
              <w:left w:val="nil"/>
              <w:bottom w:val="single" w:sz="4" w:space="0" w:color="auto"/>
              <w:right w:val="single" w:sz="4" w:space="0" w:color="auto"/>
            </w:tcBorders>
            <w:shd w:val="clear" w:color="000000" w:fill="FFFFFF"/>
            <w:noWrap/>
            <w:vAlign w:val="bottom"/>
            <w:hideMark/>
          </w:tcPr>
          <w:p w14:paraId="7097D0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1.431</w:t>
            </w:r>
          </w:p>
        </w:tc>
        <w:tc>
          <w:tcPr>
            <w:tcW w:w="1701" w:type="dxa"/>
            <w:tcBorders>
              <w:top w:val="nil"/>
              <w:left w:val="nil"/>
              <w:bottom w:val="single" w:sz="4" w:space="0" w:color="auto"/>
              <w:right w:val="single" w:sz="4" w:space="0" w:color="auto"/>
            </w:tcBorders>
            <w:shd w:val="clear" w:color="000000" w:fill="FFFFFF"/>
            <w:noWrap/>
            <w:vAlign w:val="bottom"/>
            <w:hideMark/>
          </w:tcPr>
          <w:p w14:paraId="0B1AF84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34,926.46 </w:t>
            </w:r>
          </w:p>
        </w:tc>
        <w:tc>
          <w:tcPr>
            <w:tcW w:w="1472" w:type="dxa"/>
            <w:tcBorders>
              <w:top w:val="nil"/>
              <w:left w:val="nil"/>
              <w:bottom w:val="single" w:sz="4" w:space="0" w:color="auto"/>
              <w:right w:val="single" w:sz="4" w:space="0" w:color="auto"/>
            </w:tcBorders>
            <w:shd w:val="clear" w:color="000000" w:fill="FFFFFF"/>
            <w:noWrap/>
            <w:vAlign w:val="bottom"/>
            <w:hideMark/>
          </w:tcPr>
          <w:p w14:paraId="24B303F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230,428.27 </w:t>
            </w:r>
          </w:p>
        </w:tc>
      </w:tr>
      <w:tr w:rsidR="00421917" w:rsidRPr="007E13CD" w14:paraId="1DFFCE9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377879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431</w:t>
            </w:r>
          </w:p>
        </w:tc>
        <w:tc>
          <w:tcPr>
            <w:tcW w:w="2579" w:type="dxa"/>
            <w:tcBorders>
              <w:top w:val="nil"/>
              <w:left w:val="nil"/>
              <w:bottom w:val="single" w:sz="4" w:space="0" w:color="auto"/>
              <w:right w:val="single" w:sz="4" w:space="0" w:color="auto"/>
            </w:tcBorders>
            <w:shd w:val="clear" w:color="000000" w:fill="FFFFFF"/>
            <w:noWrap/>
            <w:vAlign w:val="bottom"/>
            <w:hideMark/>
          </w:tcPr>
          <w:p w14:paraId="3B9AAD9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TECOMAVACA</w:t>
            </w:r>
          </w:p>
        </w:tc>
        <w:tc>
          <w:tcPr>
            <w:tcW w:w="1276" w:type="dxa"/>
            <w:tcBorders>
              <w:top w:val="nil"/>
              <w:left w:val="nil"/>
              <w:bottom w:val="single" w:sz="4" w:space="0" w:color="auto"/>
              <w:right w:val="single" w:sz="4" w:space="0" w:color="auto"/>
            </w:tcBorders>
            <w:shd w:val="clear" w:color="000000" w:fill="FFFFFF"/>
            <w:noWrap/>
            <w:vAlign w:val="bottom"/>
            <w:hideMark/>
          </w:tcPr>
          <w:p w14:paraId="380247A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1692</w:t>
            </w:r>
          </w:p>
        </w:tc>
        <w:tc>
          <w:tcPr>
            <w:tcW w:w="1418" w:type="dxa"/>
            <w:tcBorders>
              <w:top w:val="nil"/>
              <w:left w:val="nil"/>
              <w:bottom w:val="single" w:sz="4" w:space="0" w:color="auto"/>
              <w:right w:val="single" w:sz="4" w:space="0" w:color="auto"/>
            </w:tcBorders>
            <w:shd w:val="clear" w:color="000000" w:fill="FFFFFF"/>
            <w:noWrap/>
            <w:vAlign w:val="bottom"/>
            <w:hideMark/>
          </w:tcPr>
          <w:p w14:paraId="4A82DA2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0.405</w:t>
            </w:r>
          </w:p>
        </w:tc>
        <w:tc>
          <w:tcPr>
            <w:tcW w:w="1701" w:type="dxa"/>
            <w:tcBorders>
              <w:top w:val="nil"/>
              <w:left w:val="nil"/>
              <w:bottom w:val="single" w:sz="4" w:space="0" w:color="auto"/>
              <w:right w:val="single" w:sz="4" w:space="0" w:color="auto"/>
            </w:tcBorders>
            <w:shd w:val="clear" w:color="000000" w:fill="FFFFFF"/>
            <w:noWrap/>
            <w:vAlign w:val="bottom"/>
            <w:hideMark/>
          </w:tcPr>
          <w:p w14:paraId="18F8153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65,800.98 </w:t>
            </w:r>
          </w:p>
        </w:tc>
        <w:tc>
          <w:tcPr>
            <w:tcW w:w="1472" w:type="dxa"/>
            <w:tcBorders>
              <w:top w:val="nil"/>
              <w:left w:val="nil"/>
              <w:bottom w:val="single" w:sz="4" w:space="0" w:color="auto"/>
              <w:right w:val="single" w:sz="4" w:space="0" w:color="auto"/>
            </w:tcBorders>
            <w:shd w:val="clear" w:color="000000" w:fill="FFFFFF"/>
            <w:noWrap/>
            <w:vAlign w:val="bottom"/>
            <w:hideMark/>
          </w:tcPr>
          <w:p w14:paraId="00537D6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5361C3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9A614D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432</w:t>
            </w:r>
          </w:p>
        </w:tc>
        <w:tc>
          <w:tcPr>
            <w:tcW w:w="2579" w:type="dxa"/>
            <w:tcBorders>
              <w:top w:val="nil"/>
              <w:left w:val="nil"/>
              <w:bottom w:val="single" w:sz="4" w:space="0" w:color="auto"/>
              <w:right w:val="single" w:sz="4" w:space="0" w:color="auto"/>
            </w:tcBorders>
            <w:shd w:val="clear" w:color="000000" w:fill="FFFFFF"/>
            <w:noWrap/>
            <w:vAlign w:val="bottom"/>
            <w:hideMark/>
          </w:tcPr>
          <w:p w14:paraId="737B0A2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TEMAXCALAPA</w:t>
            </w:r>
          </w:p>
        </w:tc>
        <w:tc>
          <w:tcPr>
            <w:tcW w:w="1276" w:type="dxa"/>
            <w:tcBorders>
              <w:top w:val="nil"/>
              <w:left w:val="nil"/>
              <w:bottom w:val="single" w:sz="4" w:space="0" w:color="auto"/>
              <w:right w:val="single" w:sz="4" w:space="0" w:color="auto"/>
            </w:tcBorders>
            <w:shd w:val="clear" w:color="000000" w:fill="FFFFFF"/>
            <w:noWrap/>
            <w:vAlign w:val="bottom"/>
            <w:hideMark/>
          </w:tcPr>
          <w:p w14:paraId="52411F8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901</w:t>
            </w:r>
          </w:p>
        </w:tc>
        <w:tc>
          <w:tcPr>
            <w:tcW w:w="1418" w:type="dxa"/>
            <w:tcBorders>
              <w:top w:val="nil"/>
              <w:left w:val="nil"/>
              <w:bottom w:val="single" w:sz="4" w:space="0" w:color="auto"/>
              <w:right w:val="single" w:sz="4" w:space="0" w:color="auto"/>
            </w:tcBorders>
            <w:shd w:val="clear" w:color="000000" w:fill="FFFFFF"/>
            <w:noWrap/>
            <w:vAlign w:val="bottom"/>
            <w:hideMark/>
          </w:tcPr>
          <w:p w14:paraId="27647D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-0.533</w:t>
            </w:r>
          </w:p>
        </w:tc>
        <w:tc>
          <w:tcPr>
            <w:tcW w:w="1701" w:type="dxa"/>
            <w:tcBorders>
              <w:top w:val="nil"/>
              <w:left w:val="nil"/>
              <w:bottom w:val="single" w:sz="4" w:space="0" w:color="auto"/>
              <w:right w:val="single" w:sz="4" w:space="0" w:color="auto"/>
            </w:tcBorders>
            <w:shd w:val="clear" w:color="000000" w:fill="FFFFFF"/>
            <w:noWrap/>
            <w:vAlign w:val="bottom"/>
            <w:hideMark/>
          </w:tcPr>
          <w:p w14:paraId="551C50D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84,924.23 </w:t>
            </w:r>
          </w:p>
        </w:tc>
        <w:tc>
          <w:tcPr>
            <w:tcW w:w="1472" w:type="dxa"/>
            <w:tcBorders>
              <w:top w:val="nil"/>
              <w:left w:val="nil"/>
              <w:bottom w:val="single" w:sz="4" w:space="0" w:color="auto"/>
              <w:right w:val="single" w:sz="4" w:space="0" w:color="auto"/>
            </w:tcBorders>
            <w:shd w:val="clear" w:color="000000" w:fill="FFFFFF"/>
            <w:noWrap/>
            <w:vAlign w:val="bottom"/>
            <w:hideMark/>
          </w:tcPr>
          <w:p w14:paraId="3A568B9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337,255.42 </w:t>
            </w:r>
          </w:p>
        </w:tc>
      </w:tr>
      <w:tr w:rsidR="00421917" w:rsidRPr="007E13CD" w14:paraId="15A5FC9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7E617B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433</w:t>
            </w:r>
          </w:p>
        </w:tc>
        <w:tc>
          <w:tcPr>
            <w:tcW w:w="2579" w:type="dxa"/>
            <w:tcBorders>
              <w:top w:val="nil"/>
              <w:left w:val="nil"/>
              <w:bottom w:val="single" w:sz="4" w:space="0" w:color="auto"/>
              <w:right w:val="single" w:sz="4" w:space="0" w:color="auto"/>
            </w:tcBorders>
            <w:shd w:val="clear" w:color="000000" w:fill="FFFFFF"/>
            <w:noWrap/>
            <w:vAlign w:val="bottom"/>
            <w:hideMark/>
          </w:tcPr>
          <w:p w14:paraId="4128B33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TEMAXCALTEPEC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517099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2571</w:t>
            </w:r>
          </w:p>
        </w:tc>
        <w:tc>
          <w:tcPr>
            <w:tcW w:w="1418" w:type="dxa"/>
            <w:tcBorders>
              <w:top w:val="nil"/>
              <w:left w:val="nil"/>
              <w:bottom w:val="single" w:sz="4" w:space="0" w:color="auto"/>
              <w:right w:val="single" w:sz="4" w:space="0" w:color="auto"/>
            </w:tcBorders>
            <w:shd w:val="clear" w:color="000000" w:fill="FFFFFF"/>
            <w:noWrap/>
            <w:vAlign w:val="bottom"/>
            <w:hideMark/>
          </w:tcPr>
          <w:p w14:paraId="67BF9C1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2.062</w:t>
            </w:r>
          </w:p>
        </w:tc>
        <w:tc>
          <w:tcPr>
            <w:tcW w:w="1701" w:type="dxa"/>
            <w:tcBorders>
              <w:top w:val="nil"/>
              <w:left w:val="nil"/>
              <w:bottom w:val="single" w:sz="4" w:space="0" w:color="auto"/>
              <w:right w:val="single" w:sz="4" w:space="0" w:color="auto"/>
            </w:tcBorders>
            <w:shd w:val="clear" w:color="000000" w:fill="FFFFFF"/>
            <w:noWrap/>
            <w:vAlign w:val="bottom"/>
            <w:hideMark/>
          </w:tcPr>
          <w:p w14:paraId="3CD552A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33,742.55 </w:t>
            </w:r>
          </w:p>
        </w:tc>
        <w:tc>
          <w:tcPr>
            <w:tcW w:w="1472" w:type="dxa"/>
            <w:tcBorders>
              <w:top w:val="nil"/>
              <w:left w:val="nil"/>
              <w:bottom w:val="single" w:sz="4" w:space="0" w:color="auto"/>
              <w:right w:val="single" w:sz="4" w:space="0" w:color="auto"/>
            </w:tcBorders>
            <w:shd w:val="clear" w:color="000000" w:fill="FFFFFF"/>
            <w:noWrap/>
            <w:vAlign w:val="bottom"/>
            <w:hideMark/>
          </w:tcPr>
          <w:p w14:paraId="5ED111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4F05F54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BD6CE2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434</w:t>
            </w:r>
          </w:p>
        </w:tc>
        <w:tc>
          <w:tcPr>
            <w:tcW w:w="2579" w:type="dxa"/>
            <w:tcBorders>
              <w:top w:val="nil"/>
              <w:left w:val="nil"/>
              <w:bottom w:val="single" w:sz="4" w:space="0" w:color="auto"/>
              <w:right w:val="single" w:sz="4" w:space="0" w:color="auto"/>
            </w:tcBorders>
            <w:shd w:val="clear" w:color="000000" w:fill="FFFFFF"/>
            <w:noWrap/>
            <w:vAlign w:val="bottom"/>
            <w:hideMark/>
          </w:tcPr>
          <w:p w14:paraId="1AB027C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TEOPOXCO</w:t>
            </w:r>
          </w:p>
        </w:tc>
        <w:tc>
          <w:tcPr>
            <w:tcW w:w="1276" w:type="dxa"/>
            <w:tcBorders>
              <w:top w:val="nil"/>
              <w:left w:val="nil"/>
              <w:bottom w:val="single" w:sz="4" w:space="0" w:color="auto"/>
              <w:right w:val="single" w:sz="4" w:space="0" w:color="auto"/>
            </w:tcBorders>
            <w:shd w:val="clear" w:color="000000" w:fill="FFFFFF"/>
            <w:noWrap/>
            <w:vAlign w:val="bottom"/>
            <w:hideMark/>
          </w:tcPr>
          <w:p w14:paraId="72F1F2A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4214</w:t>
            </w:r>
          </w:p>
        </w:tc>
        <w:tc>
          <w:tcPr>
            <w:tcW w:w="1418" w:type="dxa"/>
            <w:tcBorders>
              <w:top w:val="nil"/>
              <w:left w:val="nil"/>
              <w:bottom w:val="single" w:sz="4" w:space="0" w:color="auto"/>
              <w:right w:val="single" w:sz="4" w:space="0" w:color="auto"/>
            </w:tcBorders>
            <w:shd w:val="clear" w:color="000000" w:fill="FFFFFF"/>
            <w:noWrap/>
            <w:vAlign w:val="bottom"/>
            <w:hideMark/>
          </w:tcPr>
          <w:p w14:paraId="46F7AF5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1.172</w:t>
            </w:r>
          </w:p>
        </w:tc>
        <w:tc>
          <w:tcPr>
            <w:tcW w:w="1701" w:type="dxa"/>
            <w:tcBorders>
              <w:top w:val="nil"/>
              <w:left w:val="nil"/>
              <w:bottom w:val="single" w:sz="4" w:space="0" w:color="auto"/>
              <w:right w:val="single" w:sz="4" w:space="0" w:color="auto"/>
            </w:tcBorders>
            <w:shd w:val="clear" w:color="000000" w:fill="FFFFFF"/>
            <w:noWrap/>
            <w:vAlign w:val="bottom"/>
            <w:hideMark/>
          </w:tcPr>
          <w:p w14:paraId="270E640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15,831.57 </w:t>
            </w:r>
          </w:p>
        </w:tc>
        <w:tc>
          <w:tcPr>
            <w:tcW w:w="1472" w:type="dxa"/>
            <w:tcBorders>
              <w:top w:val="nil"/>
              <w:left w:val="nil"/>
              <w:bottom w:val="single" w:sz="4" w:space="0" w:color="auto"/>
              <w:right w:val="single" w:sz="4" w:space="0" w:color="auto"/>
            </w:tcBorders>
            <w:shd w:val="clear" w:color="000000" w:fill="FFFFFF"/>
            <w:noWrap/>
            <w:vAlign w:val="bottom"/>
            <w:hideMark/>
          </w:tcPr>
          <w:p w14:paraId="6E1FA4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AC61D8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29F8A0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435</w:t>
            </w:r>
          </w:p>
        </w:tc>
        <w:tc>
          <w:tcPr>
            <w:tcW w:w="2579" w:type="dxa"/>
            <w:tcBorders>
              <w:top w:val="nil"/>
              <w:left w:val="nil"/>
              <w:bottom w:val="single" w:sz="4" w:space="0" w:color="auto"/>
              <w:right w:val="single" w:sz="4" w:space="0" w:color="auto"/>
            </w:tcBorders>
            <w:shd w:val="clear" w:color="000000" w:fill="FFFFFF"/>
            <w:noWrap/>
            <w:vAlign w:val="bottom"/>
            <w:hideMark/>
          </w:tcPr>
          <w:p w14:paraId="2D7ECAD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TEPANTLALI</w:t>
            </w:r>
          </w:p>
        </w:tc>
        <w:tc>
          <w:tcPr>
            <w:tcW w:w="1276" w:type="dxa"/>
            <w:tcBorders>
              <w:top w:val="nil"/>
              <w:left w:val="nil"/>
              <w:bottom w:val="single" w:sz="4" w:space="0" w:color="auto"/>
              <w:right w:val="single" w:sz="4" w:space="0" w:color="auto"/>
            </w:tcBorders>
            <w:shd w:val="clear" w:color="000000" w:fill="FFFFFF"/>
            <w:noWrap/>
            <w:vAlign w:val="bottom"/>
            <w:hideMark/>
          </w:tcPr>
          <w:p w14:paraId="743973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3465</w:t>
            </w:r>
          </w:p>
        </w:tc>
        <w:tc>
          <w:tcPr>
            <w:tcW w:w="1418" w:type="dxa"/>
            <w:tcBorders>
              <w:top w:val="nil"/>
              <w:left w:val="nil"/>
              <w:bottom w:val="single" w:sz="4" w:space="0" w:color="auto"/>
              <w:right w:val="single" w:sz="4" w:space="0" w:color="auto"/>
            </w:tcBorders>
            <w:shd w:val="clear" w:color="000000" w:fill="FFFFFF"/>
            <w:noWrap/>
            <w:vAlign w:val="bottom"/>
            <w:hideMark/>
          </w:tcPr>
          <w:p w14:paraId="5B0EE39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1.87</w:t>
            </w:r>
          </w:p>
        </w:tc>
        <w:tc>
          <w:tcPr>
            <w:tcW w:w="1701" w:type="dxa"/>
            <w:tcBorders>
              <w:top w:val="nil"/>
              <w:left w:val="nil"/>
              <w:bottom w:val="single" w:sz="4" w:space="0" w:color="auto"/>
              <w:right w:val="single" w:sz="4" w:space="0" w:color="auto"/>
            </w:tcBorders>
            <w:shd w:val="clear" w:color="000000" w:fill="FFFFFF"/>
            <w:noWrap/>
            <w:vAlign w:val="bottom"/>
            <w:hideMark/>
          </w:tcPr>
          <w:p w14:paraId="653DBF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86,790.08 </w:t>
            </w:r>
          </w:p>
        </w:tc>
        <w:tc>
          <w:tcPr>
            <w:tcW w:w="1472" w:type="dxa"/>
            <w:tcBorders>
              <w:top w:val="nil"/>
              <w:left w:val="nil"/>
              <w:bottom w:val="single" w:sz="4" w:space="0" w:color="auto"/>
              <w:right w:val="single" w:sz="4" w:space="0" w:color="auto"/>
            </w:tcBorders>
            <w:shd w:val="clear" w:color="000000" w:fill="FFFFFF"/>
            <w:noWrap/>
            <w:vAlign w:val="bottom"/>
            <w:hideMark/>
          </w:tcPr>
          <w:p w14:paraId="0CD6E2C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50,574.70 </w:t>
            </w:r>
          </w:p>
        </w:tc>
      </w:tr>
      <w:tr w:rsidR="00421917" w:rsidRPr="007E13CD" w14:paraId="0535B7B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D683B0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436</w:t>
            </w:r>
          </w:p>
        </w:tc>
        <w:tc>
          <w:tcPr>
            <w:tcW w:w="2579" w:type="dxa"/>
            <w:tcBorders>
              <w:top w:val="nil"/>
              <w:left w:val="nil"/>
              <w:bottom w:val="single" w:sz="4" w:space="0" w:color="auto"/>
              <w:right w:val="single" w:sz="4" w:space="0" w:color="auto"/>
            </w:tcBorders>
            <w:shd w:val="clear" w:color="000000" w:fill="FFFFFF"/>
            <w:noWrap/>
            <w:vAlign w:val="bottom"/>
            <w:hideMark/>
          </w:tcPr>
          <w:p w14:paraId="72AC899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TEXCATITLAN</w:t>
            </w:r>
          </w:p>
        </w:tc>
        <w:tc>
          <w:tcPr>
            <w:tcW w:w="1276" w:type="dxa"/>
            <w:tcBorders>
              <w:top w:val="nil"/>
              <w:left w:val="nil"/>
              <w:bottom w:val="single" w:sz="4" w:space="0" w:color="auto"/>
              <w:right w:val="single" w:sz="4" w:space="0" w:color="auto"/>
            </w:tcBorders>
            <w:shd w:val="clear" w:color="000000" w:fill="FFFFFF"/>
            <w:noWrap/>
            <w:vAlign w:val="bottom"/>
            <w:hideMark/>
          </w:tcPr>
          <w:p w14:paraId="6026C20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981</w:t>
            </w:r>
          </w:p>
        </w:tc>
        <w:tc>
          <w:tcPr>
            <w:tcW w:w="1418" w:type="dxa"/>
            <w:tcBorders>
              <w:top w:val="nil"/>
              <w:left w:val="nil"/>
              <w:bottom w:val="single" w:sz="4" w:space="0" w:color="auto"/>
              <w:right w:val="single" w:sz="4" w:space="0" w:color="auto"/>
            </w:tcBorders>
            <w:shd w:val="clear" w:color="000000" w:fill="FFFFFF"/>
            <w:noWrap/>
            <w:vAlign w:val="bottom"/>
            <w:hideMark/>
          </w:tcPr>
          <w:p w14:paraId="49EEDA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1.678</w:t>
            </w:r>
          </w:p>
        </w:tc>
        <w:tc>
          <w:tcPr>
            <w:tcW w:w="1701" w:type="dxa"/>
            <w:tcBorders>
              <w:top w:val="nil"/>
              <w:left w:val="nil"/>
              <w:bottom w:val="single" w:sz="4" w:space="0" w:color="auto"/>
              <w:right w:val="single" w:sz="4" w:space="0" w:color="auto"/>
            </w:tcBorders>
            <w:shd w:val="clear" w:color="000000" w:fill="FFFFFF"/>
            <w:noWrap/>
            <w:vAlign w:val="bottom"/>
            <w:hideMark/>
          </w:tcPr>
          <w:p w14:paraId="6B3C0E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1,811.70 </w:t>
            </w:r>
          </w:p>
        </w:tc>
        <w:tc>
          <w:tcPr>
            <w:tcW w:w="1472" w:type="dxa"/>
            <w:tcBorders>
              <w:top w:val="nil"/>
              <w:left w:val="nil"/>
              <w:bottom w:val="single" w:sz="4" w:space="0" w:color="auto"/>
              <w:right w:val="single" w:sz="4" w:space="0" w:color="auto"/>
            </w:tcBorders>
            <w:shd w:val="clear" w:color="000000" w:fill="FFFFFF"/>
            <w:noWrap/>
            <w:vAlign w:val="bottom"/>
            <w:hideMark/>
          </w:tcPr>
          <w:p w14:paraId="7A0DF9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4DC44C1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8D4E95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437</w:t>
            </w:r>
          </w:p>
        </w:tc>
        <w:tc>
          <w:tcPr>
            <w:tcW w:w="2579" w:type="dxa"/>
            <w:tcBorders>
              <w:top w:val="nil"/>
              <w:left w:val="nil"/>
              <w:bottom w:val="single" w:sz="4" w:space="0" w:color="auto"/>
              <w:right w:val="single" w:sz="4" w:space="0" w:color="auto"/>
            </w:tcBorders>
            <w:shd w:val="clear" w:color="000000" w:fill="FFFFFF"/>
            <w:noWrap/>
            <w:vAlign w:val="bottom"/>
            <w:hideMark/>
          </w:tcPr>
          <w:p w14:paraId="1B09ED2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TLAHUITOLTEPEC</w:t>
            </w:r>
          </w:p>
        </w:tc>
        <w:tc>
          <w:tcPr>
            <w:tcW w:w="1276" w:type="dxa"/>
            <w:tcBorders>
              <w:top w:val="nil"/>
              <w:left w:val="nil"/>
              <w:bottom w:val="single" w:sz="4" w:space="0" w:color="auto"/>
              <w:right w:val="single" w:sz="4" w:space="0" w:color="auto"/>
            </w:tcBorders>
            <w:shd w:val="clear" w:color="000000" w:fill="FFFFFF"/>
            <w:noWrap/>
            <w:vAlign w:val="bottom"/>
            <w:hideMark/>
          </w:tcPr>
          <w:p w14:paraId="66DCC7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8922</w:t>
            </w:r>
          </w:p>
        </w:tc>
        <w:tc>
          <w:tcPr>
            <w:tcW w:w="1418" w:type="dxa"/>
            <w:tcBorders>
              <w:top w:val="nil"/>
              <w:left w:val="nil"/>
              <w:bottom w:val="single" w:sz="4" w:space="0" w:color="auto"/>
              <w:right w:val="single" w:sz="4" w:space="0" w:color="auto"/>
            </w:tcBorders>
            <w:shd w:val="clear" w:color="000000" w:fill="FFFFFF"/>
            <w:noWrap/>
            <w:vAlign w:val="bottom"/>
            <w:hideMark/>
          </w:tcPr>
          <w:p w14:paraId="3ED929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0.855</w:t>
            </w:r>
          </w:p>
        </w:tc>
        <w:tc>
          <w:tcPr>
            <w:tcW w:w="1701" w:type="dxa"/>
            <w:tcBorders>
              <w:top w:val="nil"/>
              <w:left w:val="nil"/>
              <w:bottom w:val="single" w:sz="4" w:space="0" w:color="auto"/>
              <w:right w:val="single" w:sz="4" w:space="0" w:color="auto"/>
            </w:tcBorders>
            <w:shd w:val="clear" w:color="000000" w:fill="FFFFFF"/>
            <w:noWrap/>
            <w:vAlign w:val="bottom"/>
            <w:hideMark/>
          </w:tcPr>
          <w:p w14:paraId="2C268B3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2,453,858.27 </w:t>
            </w:r>
          </w:p>
        </w:tc>
        <w:tc>
          <w:tcPr>
            <w:tcW w:w="1472" w:type="dxa"/>
            <w:tcBorders>
              <w:top w:val="nil"/>
              <w:left w:val="nil"/>
              <w:bottom w:val="single" w:sz="4" w:space="0" w:color="auto"/>
              <w:right w:val="single" w:sz="4" w:space="0" w:color="auto"/>
            </w:tcBorders>
            <w:shd w:val="clear" w:color="000000" w:fill="FFFFFF"/>
            <w:noWrap/>
            <w:vAlign w:val="bottom"/>
            <w:hideMark/>
          </w:tcPr>
          <w:p w14:paraId="5DB6ED8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1,677,713.82 </w:t>
            </w:r>
          </w:p>
        </w:tc>
      </w:tr>
      <w:tr w:rsidR="00421917" w:rsidRPr="007E13CD" w14:paraId="2DA4DC9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EA89AB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438</w:t>
            </w:r>
          </w:p>
        </w:tc>
        <w:tc>
          <w:tcPr>
            <w:tcW w:w="2579" w:type="dxa"/>
            <w:tcBorders>
              <w:top w:val="nil"/>
              <w:left w:val="nil"/>
              <w:bottom w:val="single" w:sz="4" w:space="0" w:color="auto"/>
              <w:right w:val="single" w:sz="4" w:space="0" w:color="auto"/>
            </w:tcBorders>
            <w:shd w:val="clear" w:color="000000" w:fill="FFFFFF"/>
            <w:noWrap/>
            <w:vAlign w:val="bottom"/>
            <w:hideMark/>
          </w:tcPr>
          <w:p w14:paraId="254583A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TLALIXTAC</w:t>
            </w:r>
          </w:p>
        </w:tc>
        <w:tc>
          <w:tcPr>
            <w:tcW w:w="1276" w:type="dxa"/>
            <w:tcBorders>
              <w:top w:val="nil"/>
              <w:left w:val="nil"/>
              <w:bottom w:val="single" w:sz="4" w:space="0" w:color="auto"/>
              <w:right w:val="single" w:sz="4" w:space="0" w:color="auto"/>
            </w:tcBorders>
            <w:shd w:val="clear" w:color="000000" w:fill="FFFFFF"/>
            <w:noWrap/>
            <w:vAlign w:val="bottom"/>
            <w:hideMark/>
          </w:tcPr>
          <w:p w14:paraId="76D877A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1635</w:t>
            </w:r>
          </w:p>
        </w:tc>
        <w:tc>
          <w:tcPr>
            <w:tcW w:w="1418" w:type="dxa"/>
            <w:tcBorders>
              <w:top w:val="nil"/>
              <w:left w:val="nil"/>
              <w:bottom w:val="single" w:sz="4" w:space="0" w:color="auto"/>
              <w:right w:val="single" w:sz="4" w:space="0" w:color="auto"/>
            </w:tcBorders>
            <w:shd w:val="clear" w:color="000000" w:fill="FFFFFF"/>
            <w:noWrap/>
            <w:vAlign w:val="bottom"/>
            <w:hideMark/>
          </w:tcPr>
          <w:p w14:paraId="697347A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1.344</w:t>
            </w:r>
          </w:p>
        </w:tc>
        <w:tc>
          <w:tcPr>
            <w:tcW w:w="1701" w:type="dxa"/>
            <w:tcBorders>
              <w:top w:val="nil"/>
              <w:left w:val="nil"/>
              <w:bottom w:val="single" w:sz="4" w:space="0" w:color="auto"/>
              <w:right w:val="single" w:sz="4" w:space="0" w:color="auto"/>
            </w:tcBorders>
            <w:shd w:val="clear" w:color="000000" w:fill="FFFFFF"/>
            <w:noWrap/>
            <w:vAlign w:val="bottom"/>
            <w:hideMark/>
          </w:tcPr>
          <w:p w14:paraId="06902FB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18,576.07 </w:t>
            </w:r>
          </w:p>
        </w:tc>
        <w:tc>
          <w:tcPr>
            <w:tcW w:w="1472" w:type="dxa"/>
            <w:tcBorders>
              <w:top w:val="nil"/>
              <w:left w:val="nil"/>
              <w:bottom w:val="single" w:sz="4" w:space="0" w:color="auto"/>
              <w:right w:val="single" w:sz="4" w:space="0" w:color="auto"/>
            </w:tcBorders>
            <w:shd w:val="clear" w:color="000000" w:fill="FFFFFF"/>
            <w:noWrap/>
            <w:vAlign w:val="bottom"/>
            <w:hideMark/>
          </w:tcPr>
          <w:p w14:paraId="6483C1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449C1C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8AE962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439</w:t>
            </w:r>
          </w:p>
        </w:tc>
        <w:tc>
          <w:tcPr>
            <w:tcW w:w="2579" w:type="dxa"/>
            <w:tcBorders>
              <w:top w:val="nil"/>
              <w:left w:val="nil"/>
              <w:bottom w:val="single" w:sz="4" w:space="0" w:color="auto"/>
              <w:right w:val="single" w:sz="4" w:space="0" w:color="auto"/>
            </w:tcBorders>
            <w:shd w:val="clear" w:color="000000" w:fill="FFFFFF"/>
            <w:noWrap/>
            <w:vAlign w:val="bottom"/>
            <w:hideMark/>
          </w:tcPr>
          <w:p w14:paraId="4CC3D44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TONAMECA</w:t>
            </w:r>
          </w:p>
        </w:tc>
        <w:tc>
          <w:tcPr>
            <w:tcW w:w="1276" w:type="dxa"/>
            <w:tcBorders>
              <w:top w:val="nil"/>
              <w:left w:val="nil"/>
              <w:bottom w:val="single" w:sz="4" w:space="0" w:color="auto"/>
              <w:right w:val="single" w:sz="4" w:space="0" w:color="auto"/>
            </w:tcBorders>
            <w:shd w:val="clear" w:color="000000" w:fill="FFFFFF"/>
            <w:noWrap/>
            <w:vAlign w:val="bottom"/>
            <w:hideMark/>
          </w:tcPr>
          <w:p w14:paraId="0FB272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25130</w:t>
            </w:r>
          </w:p>
        </w:tc>
        <w:tc>
          <w:tcPr>
            <w:tcW w:w="1418" w:type="dxa"/>
            <w:tcBorders>
              <w:top w:val="nil"/>
              <w:left w:val="nil"/>
              <w:bottom w:val="single" w:sz="4" w:space="0" w:color="auto"/>
              <w:right w:val="single" w:sz="4" w:space="0" w:color="auto"/>
            </w:tcBorders>
            <w:shd w:val="clear" w:color="000000" w:fill="FFFFFF"/>
            <w:noWrap/>
            <w:vAlign w:val="bottom"/>
            <w:hideMark/>
          </w:tcPr>
          <w:p w14:paraId="4BEF68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1.174</w:t>
            </w:r>
          </w:p>
        </w:tc>
        <w:tc>
          <w:tcPr>
            <w:tcW w:w="1701" w:type="dxa"/>
            <w:tcBorders>
              <w:top w:val="nil"/>
              <w:left w:val="nil"/>
              <w:bottom w:val="single" w:sz="4" w:space="0" w:color="auto"/>
              <w:right w:val="single" w:sz="4" w:space="0" w:color="auto"/>
            </w:tcBorders>
            <w:shd w:val="clear" w:color="000000" w:fill="FFFFFF"/>
            <w:noWrap/>
            <w:vAlign w:val="bottom"/>
            <w:hideMark/>
          </w:tcPr>
          <w:p w14:paraId="3A93781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1,780,334.78 </w:t>
            </w:r>
          </w:p>
        </w:tc>
        <w:tc>
          <w:tcPr>
            <w:tcW w:w="1472" w:type="dxa"/>
            <w:tcBorders>
              <w:top w:val="nil"/>
              <w:left w:val="nil"/>
              <w:bottom w:val="single" w:sz="4" w:space="0" w:color="auto"/>
              <w:right w:val="single" w:sz="4" w:space="0" w:color="auto"/>
            </w:tcBorders>
            <w:shd w:val="clear" w:color="000000" w:fill="FFFFFF"/>
            <w:noWrap/>
            <w:vAlign w:val="bottom"/>
            <w:hideMark/>
          </w:tcPr>
          <w:p w14:paraId="467367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279,663.53 </w:t>
            </w:r>
          </w:p>
        </w:tc>
      </w:tr>
      <w:tr w:rsidR="00421917" w:rsidRPr="007E13CD" w14:paraId="5C1C489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C9BAB0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440</w:t>
            </w:r>
          </w:p>
        </w:tc>
        <w:tc>
          <w:tcPr>
            <w:tcW w:w="2579" w:type="dxa"/>
            <w:tcBorders>
              <w:top w:val="nil"/>
              <w:left w:val="nil"/>
              <w:bottom w:val="single" w:sz="4" w:space="0" w:color="auto"/>
              <w:right w:val="single" w:sz="4" w:space="0" w:color="auto"/>
            </w:tcBorders>
            <w:shd w:val="clear" w:color="000000" w:fill="FFFFFF"/>
            <w:noWrap/>
            <w:vAlign w:val="bottom"/>
            <w:hideMark/>
          </w:tcPr>
          <w:p w14:paraId="6AFC630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TOTOLAPILLA</w:t>
            </w:r>
          </w:p>
        </w:tc>
        <w:tc>
          <w:tcPr>
            <w:tcW w:w="1276" w:type="dxa"/>
            <w:tcBorders>
              <w:top w:val="nil"/>
              <w:left w:val="nil"/>
              <w:bottom w:val="single" w:sz="4" w:space="0" w:color="auto"/>
              <w:right w:val="single" w:sz="4" w:space="0" w:color="auto"/>
            </w:tcBorders>
            <w:shd w:val="clear" w:color="000000" w:fill="FFFFFF"/>
            <w:noWrap/>
            <w:vAlign w:val="bottom"/>
            <w:hideMark/>
          </w:tcPr>
          <w:p w14:paraId="6F6F4A8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839</w:t>
            </w:r>
          </w:p>
        </w:tc>
        <w:tc>
          <w:tcPr>
            <w:tcW w:w="1418" w:type="dxa"/>
            <w:tcBorders>
              <w:top w:val="nil"/>
              <w:left w:val="nil"/>
              <w:bottom w:val="single" w:sz="4" w:space="0" w:color="auto"/>
              <w:right w:val="single" w:sz="4" w:space="0" w:color="auto"/>
            </w:tcBorders>
            <w:shd w:val="clear" w:color="000000" w:fill="FFFFFF"/>
            <w:noWrap/>
            <w:vAlign w:val="bottom"/>
            <w:hideMark/>
          </w:tcPr>
          <w:p w14:paraId="1B8AC7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0.506</w:t>
            </w:r>
          </w:p>
        </w:tc>
        <w:tc>
          <w:tcPr>
            <w:tcW w:w="1701" w:type="dxa"/>
            <w:tcBorders>
              <w:top w:val="nil"/>
              <w:left w:val="nil"/>
              <w:bottom w:val="single" w:sz="4" w:space="0" w:color="auto"/>
              <w:right w:val="single" w:sz="4" w:space="0" w:color="auto"/>
            </w:tcBorders>
            <w:shd w:val="clear" w:color="000000" w:fill="FFFFFF"/>
            <w:noWrap/>
            <w:vAlign w:val="bottom"/>
            <w:hideMark/>
          </w:tcPr>
          <w:p w14:paraId="3620DF1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107,366.73 </w:t>
            </w:r>
          </w:p>
        </w:tc>
        <w:tc>
          <w:tcPr>
            <w:tcW w:w="1472" w:type="dxa"/>
            <w:tcBorders>
              <w:top w:val="nil"/>
              <w:left w:val="nil"/>
              <w:bottom w:val="single" w:sz="4" w:space="0" w:color="auto"/>
              <w:right w:val="single" w:sz="4" w:space="0" w:color="auto"/>
            </w:tcBorders>
            <w:shd w:val="clear" w:color="000000" w:fill="FFFFFF"/>
            <w:noWrap/>
            <w:vAlign w:val="bottom"/>
            <w:hideMark/>
          </w:tcPr>
          <w:p w14:paraId="261A5AD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558,069.08 </w:t>
            </w:r>
          </w:p>
        </w:tc>
      </w:tr>
      <w:tr w:rsidR="00421917" w:rsidRPr="007E13CD" w14:paraId="1D59D1E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418C7A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441</w:t>
            </w:r>
          </w:p>
        </w:tc>
        <w:tc>
          <w:tcPr>
            <w:tcW w:w="2579" w:type="dxa"/>
            <w:tcBorders>
              <w:top w:val="nil"/>
              <w:left w:val="nil"/>
              <w:bottom w:val="single" w:sz="4" w:space="0" w:color="auto"/>
              <w:right w:val="single" w:sz="4" w:space="0" w:color="auto"/>
            </w:tcBorders>
            <w:shd w:val="clear" w:color="000000" w:fill="FFFFFF"/>
            <w:noWrap/>
            <w:vAlign w:val="bottom"/>
            <w:hideMark/>
          </w:tcPr>
          <w:p w14:paraId="05B1325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XADANI</w:t>
            </w:r>
          </w:p>
        </w:tc>
        <w:tc>
          <w:tcPr>
            <w:tcW w:w="1276" w:type="dxa"/>
            <w:tcBorders>
              <w:top w:val="nil"/>
              <w:left w:val="nil"/>
              <w:bottom w:val="single" w:sz="4" w:space="0" w:color="auto"/>
              <w:right w:val="single" w:sz="4" w:space="0" w:color="auto"/>
            </w:tcBorders>
            <w:shd w:val="clear" w:color="000000" w:fill="FFFFFF"/>
            <w:noWrap/>
            <w:vAlign w:val="bottom"/>
            <w:hideMark/>
          </w:tcPr>
          <w:p w14:paraId="79E5A63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8795</w:t>
            </w:r>
          </w:p>
        </w:tc>
        <w:tc>
          <w:tcPr>
            <w:tcW w:w="1418" w:type="dxa"/>
            <w:tcBorders>
              <w:top w:val="nil"/>
              <w:left w:val="nil"/>
              <w:bottom w:val="single" w:sz="4" w:space="0" w:color="auto"/>
              <w:right w:val="single" w:sz="4" w:space="0" w:color="auto"/>
            </w:tcBorders>
            <w:shd w:val="clear" w:color="000000" w:fill="FFFFFF"/>
            <w:noWrap/>
            <w:vAlign w:val="bottom"/>
            <w:hideMark/>
          </w:tcPr>
          <w:p w14:paraId="7A26B86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0.368</w:t>
            </w:r>
          </w:p>
        </w:tc>
        <w:tc>
          <w:tcPr>
            <w:tcW w:w="1701" w:type="dxa"/>
            <w:tcBorders>
              <w:top w:val="nil"/>
              <w:left w:val="nil"/>
              <w:bottom w:val="single" w:sz="4" w:space="0" w:color="auto"/>
              <w:right w:val="single" w:sz="4" w:space="0" w:color="auto"/>
            </w:tcBorders>
            <w:shd w:val="clear" w:color="000000" w:fill="FFFFFF"/>
            <w:noWrap/>
            <w:vAlign w:val="bottom"/>
            <w:hideMark/>
          </w:tcPr>
          <w:p w14:paraId="3A7CAC8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724,488.25 </w:t>
            </w:r>
          </w:p>
        </w:tc>
        <w:tc>
          <w:tcPr>
            <w:tcW w:w="1472" w:type="dxa"/>
            <w:tcBorders>
              <w:top w:val="nil"/>
              <w:left w:val="nil"/>
              <w:bottom w:val="single" w:sz="4" w:space="0" w:color="auto"/>
              <w:right w:val="single" w:sz="4" w:space="0" w:color="auto"/>
            </w:tcBorders>
            <w:shd w:val="clear" w:color="000000" w:fill="FFFFFF"/>
            <w:noWrap/>
            <w:vAlign w:val="bottom"/>
            <w:hideMark/>
          </w:tcPr>
          <w:p w14:paraId="5BF33C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1,262,881.41 </w:t>
            </w:r>
          </w:p>
        </w:tc>
      </w:tr>
      <w:tr w:rsidR="00421917" w:rsidRPr="007E13CD" w14:paraId="76FB3B0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9D6BFD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442</w:t>
            </w:r>
          </w:p>
        </w:tc>
        <w:tc>
          <w:tcPr>
            <w:tcW w:w="2579" w:type="dxa"/>
            <w:tcBorders>
              <w:top w:val="nil"/>
              <w:left w:val="nil"/>
              <w:bottom w:val="single" w:sz="4" w:space="0" w:color="auto"/>
              <w:right w:val="single" w:sz="4" w:space="0" w:color="auto"/>
            </w:tcBorders>
            <w:shd w:val="clear" w:color="000000" w:fill="FFFFFF"/>
            <w:noWrap/>
            <w:vAlign w:val="bottom"/>
            <w:hideMark/>
          </w:tcPr>
          <w:p w14:paraId="5E8B9AE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YALINA</w:t>
            </w:r>
          </w:p>
        </w:tc>
        <w:tc>
          <w:tcPr>
            <w:tcW w:w="1276" w:type="dxa"/>
            <w:tcBorders>
              <w:top w:val="nil"/>
              <w:left w:val="nil"/>
              <w:bottom w:val="single" w:sz="4" w:space="0" w:color="auto"/>
              <w:right w:val="single" w:sz="4" w:space="0" w:color="auto"/>
            </w:tcBorders>
            <w:shd w:val="clear" w:color="000000" w:fill="FFFFFF"/>
            <w:noWrap/>
            <w:vAlign w:val="bottom"/>
            <w:hideMark/>
          </w:tcPr>
          <w:p w14:paraId="2CC1DE3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267</w:t>
            </w:r>
          </w:p>
        </w:tc>
        <w:tc>
          <w:tcPr>
            <w:tcW w:w="1418" w:type="dxa"/>
            <w:tcBorders>
              <w:top w:val="nil"/>
              <w:left w:val="nil"/>
              <w:bottom w:val="single" w:sz="4" w:space="0" w:color="auto"/>
              <w:right w:val="single" w:sz="4" w:space="0" w:color="auto"/>
            </w:tcBorders>
            <w:shd w:val="clear" w:color="000000" w:fill="FFFFFF"/>
            <w:noWrap/>
            <w:vAlign w:val="bottom"/>
            <w:hideMark/>
          </w:tcPr>
          <w:p w14:paraId="2477B9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-0.435</w:t>
            </w:r>
          </w:p>
        </w:tc>
        <w:tc>
          <w:tcPr>
            <w:tcW w:w="1701" w:type="dxa"/>
            <w:tcBorders>
              <w:top w:val="nil"/>
              <w:left w:val="nil"/>
              <w:bottom w:val="single" w:sz="4" w:space="0" w:color="auto"/>
              <w:right w:val="single" w:sz="4" w:space="0" w:color="auto"/>
            </w:tcBorders>
            <w:shd w:val="clear" w:color="000000" w:fill="FFFFFF"/>
            <w:noWrap/>
            <w:vAlign w:val="bottom"/>
            <w:hideMark/>
          </w:tcPr>
          <w:p w14:paraId="20259F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1,584.46 </w:t>
            </w:r>
          </w:p>
        </w:tc>
        <w:tc>
          <w:tcPr>
            <w:tcW w:w="1472" w:type="dxa"/>
            <w:tcBorders>
              <w:top w:val="nil"/>
              <w:left w:val="nil"/>
              <w:bottom w:val="single" w:sz="4" w:space="0" w:color="auto"/>
              <w:right w:val="single" w:sz="4" w:space="0" w:color="auto"/>
            </w:tcBorders>
            <w:shd w:val="clear" w:color="000000" w:fill="FFFFFF"/>
            <w:noWrap/>
            <w:vAlign w:val="bottom"/>
            <w:hideMark/>
          </w:tcPr>
          <w:p w14:paraId="5E6F82D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36,522.80 </w:t>
            </w:r>
          </w:p>
        </w:tc>
      </w:tr>
      <w:tr w:rsidR="00421917" w:rsidRPr="007E13CD" w14:paraId="20266DA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F13B1D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443</w:t>
            </w:r>
          </w:p>
        </w:tc>
        <w:tc>
          <w:tcPr>
            <w:tcW w:w="2579" w:type="dxa"/>
            <w:tcBorders>
              <w:top w:val="nil"/>
              <w:left w:val="nil"/>
              <w:bottom w:val="single" w:sz="4" w:space="0" w:color="auto"/>
              <w:right w:val="single" w:sz="4" w:space="0" w:color="auto"/>
            </w:tcBorders>
            <w:shd w:val="clear" w:color="000000" w:fill="FFFFFF"/>
            <w:noWrap/>
            <w:vAlign w:val="bottom"/>
            <w:hideMark/>
          </w:tcPr>
          <w:p w14:paraId="51995C9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YAVESIA</w:t>
            </w:r>
          </w:p>
        </w:tc>
        <w:tc>
          <w:tcPr>
            <w:tcW w:w="1276" w:type="dxa"/>
            <w:tcBorders>
              <w:top w:val="nil"/>
              <w:left w:val="nil"/>
              <w:bottom w:val="single" w:sz="4" w:space="0" w:color="auto"/>
              <w:right w:val="single" w:sz="4" w:space="0" w:color="auto"/>
            </w:tcBorders>
            <w:shd w:val="clear" w:color="000000" w:fill="FFFFFF"/>
            <w:noWrap/>
            <w:vAlign w:val="bottom"/>
            <w:hideMark/>
          </w:tcPr>
          <w:p w14:paraId="0381F9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472</w:t>
            </w:r>
          </w:p>
        </w:tc>
        <w:tc>
          <w:tcPr>
            <w:tcW w:w="1418" w:type="dxa"/>
            <w:tcBorders>
              <w:top w:val="nil"/>
              <w:left w:val="nil"/>
              <w:bottom w:val="single" w:sz="4" w:space="0" w:color="auto"/>
              <w:right w:val="single" w:sz="4" w:space="0" w:color="auto"/>
            </w:tcBorders>
            <w:shd w:val="clear" w:color="000000" w:fill="FFFFFF"/>
            <w:noWrap/>
            <w:vAlign w:val="bottom"/>
            <w:hideMark/>
          </w:tcPr>
          <w:p w14:paraId="2C4D8BE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-0.297</w:t>
            </w:r>
          </w:p>
        </w:tc>
        <w:tc>
          <w:tcPr>
            <w:tcW w:w="1701" w:type="dxa"/>
            <w:tcBorders>
              <w:top w:val="nil"/>
              <w:left w:val="nil"/>
              <w:bottom w:val="single" w:sz="4" w:space="0" w:color="auto"/>
              <w:right w:val="single" w:sz="4" w:space="0" w:color="auto"/>
            </w:tcBorders>
            <w:shd w:val="clear" w:color="000000" w:fill="FFFFFF"/>
            <w:noWrap/>
            <w:vAlign w:val="bottom"/>
            <w:hideMark/>
          </w:tcPr>
          <w:p w14:paraId="35FBEB3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62,868.14 </w:t>
            </w:r>
          </w:p>
        </w:tc>
        <w:tc>
          <w:tcPr>
            <w:tcW w:w="1472" w:type="dxa"/>
            <w:tcBorders>
              <w:top w:val="nil"/>
              <w:left w:val="nil"/>
              <w:bottom w:val="single" w:sz="4" w:space="0" w:color="auto"/>
              <w:right w:val="single" w:sz="4" w:space="0" w:color="auto"/>
            </w:tcBorders>
            <w:shd w:val="clear" w:color="000000" w:fill="FFFFFF"/>
            <w:noWrap/>
            <w:vAlign w:val="bottom"/>
            <w:hideMark/>
          </w:tcPr>
          <w:p w14:paraId="1C7A6FF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2,892,002.76 </w:t>
            </w:r>
          </w:p>
        </w:tc>
      </w:tr>
      <w:tr w:rsidR="00421917" w:rsidRPr="007E13CD" w14:paraId="6B430BE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D48D94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444</w:t>
            </w:r>
          </w:p>
        </w:tc>
        <w:tc>
          <w:tcPr>
            <w:tcW w:w="2579" w:type="dxa"/>
            <w:tcBorders>
              <w:top w:val="nil"/>
              <w:left w:val="nil"/>
              <w:bottom w:val="single" w:sz="4" w:space="0" w:color="auto"/>
              <w:right w:val="single" w:sz="4" w:space="0" w:color="auto"/>
            </w:tcBorders>
            <w:shd w:val="clear" w:color="000000" w:fill="FFFFFF"/>
            <w:noWrap/>
            <w:vAlign w:val="bottom"/>
            <w:hideMark/>
          </w:tcPr>
          <w:p w14:paraId="6EC5966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YOLOTEPEC</w:t>
            </w:r>
          </w:p>
        </w:tc>
        <w:tc>
          <w:tcPr>
            <w:tcW w:w="1276" w:type="dxa"/>
            <w:tcBorders>
              <w:top w:val="nil"/>
              <w:left w:val="nil"/>
              <w:bottom w:val="single" w:sz="4" w:space="0" w:color="auto"/>
              <w:right w:val="single" w:sz="4" w:space="0" w:color="auto"/>
            </w:tcBorders>
            <w:shd w:val="clear" w:color="000000" w:fill="FFFFFF"/>
            <w:noWrap/>
            <w:vAlign w:val="bottom"/>
            <w:hideMark/>
          </w:tcPr>
          <w:p w14:paraId="2D2793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411</w:t>
            </w:r>
          </w:p>
        </w:tc>
        <w:tc>
          <w:tcPr>
            <w:tcW w:w="1418" w:type="dxa"/>
            <w:tcBorders>
              <w:top w:val="nil"/>
              <w:left w:val="nil"/>
              <w:bottom w:val="single" w:sz="4" w:space="0" w:color="auto"/>
              <w:right w:val="single" w:sz="4" w:space="0" w:color="auto"/>
            </w:tcBorders>
            <w:shd w:val="clear" w:color="000000" w:fill="FFFFFF"/>
            <w:noWrap/>
            <w:vAlign w:val="bottom"/>
            <w:hideMark/>
          </w:tcPr>
          <w:p w14:paraId="625A59B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0.319</w:t>
            </w:r>
          </w:p>
        </w:tc>
        <w:tc>
          <w:tcPr>
            <w:tcW w:w="1701" w:type="dxa"/>
            <w:tcBorders>
              <w:top w:val="nil"/>
              <w:left w:val="nil"/>
              <w:bottom w:val="single" w:sz="4" w:space="0" w:color="auto"/>
              <w:right w:val="single" w:sz="4" w:space="0" w:color="auto"/>
            </w:tcBorders>
            <w:shd w:val="clear" w:color="000000" w:fill="FFFFFF"/>
            <w:noWrap/>
            <w:vAlign w:val="bottom"/>
            <w:hideMark/>
          </w:tcPr>
          <w:p w14:paraId="3F3004C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5,483.68 </w:t>
            </w:r>
          </w:p>
        </w:tc>
        <w:tc>
          <w:tcPr>
            <w:tcW w:w="1472" w:type="dxa"/>
            <w:tcBorders>
              <w:top w:val="nil"/>
              <w:left w:val="nil"/>
              <w:bottom w:val="single" w:sz="4" w:space="0" w:color="auto"/>
              <w:right w:val="single" w:sz="4" w:space="0" w:color="auto"/>
            </w:tcBorders>
            <w:shd w:val="clear" w:color="000000" w:fill="FFFFFF"/>
            <w:noWrap/>
            <w:vAlign w:val="bottom"/>
            <w:hideMark/>
          </w:tcPr>
          <w:p w14:paraId="30348E4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22,272.50 </w:t>
            </w:r>
          </w:p>
        </w:tc>
      </w:tr>
      <w:tr w:rsidR="00421917" w:rsidRPr="007E13CD" w14:paraId="3197778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62CECD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445</w:t>
            </w:r>
          </w:p>
        </w:tc>
        <w:tc>
          <w:tcPr>
            <w:tcW w:w="2579" w:type="dxa"/>
            <w:tcBorders>
              <w:top w:val="nil"/>
              <w:left w:val="nil"/>
              <w:bottom w:val="single" w:sz="4" w:space="0" w:color="auto"/>
              <w:right w:val="single" w:sz="4" w:space="0" w:color="auto"/>
            </w:tcBorders>
            <w:shd w:val="clear" w:color="000000" w:fill="FFFFFF"/>
            <w:noWrap/>
            <w:vAlign w:val="bottom"/>
            <w:hideMark/>
          </w:tcPr>
          <w:p w14:paraId="0486F66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YOSOYUA</w:t>
            </w:r>
          </w:p>
        </w:tc>
        <w:tc>
          <w:tcPr>
            <w:tcW w:w="1276" w:type="dxa"/>
            <w:tcBorders>
              <w:top w:val="nil"/>
              <w:left w:val="nil"/>
              <w:bottom w:val="single" w:sz="4" w:space="0" w:color="auto"/>
              <w:right w:val="single" w:sz="4" w:space="0" w:color="auto"/>
            </w:tcBorders>
            <w:shd w:val="clear" w:color="000000" w:fill="FFFFFF"/>
            <w:noWrap/>
            <w:vAlign w:val="bottom"/>
            <w:hideMark/>
          </w:tcPr>
          <w:p w14:paraId="48A7C8C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1514</w:t>
            </w:r>
          </w:p>
        </w:tc>
        <w:tc>
          <w:tcPr>
            <w:tcW w:w="1418" w:type="dxa"/>
            <w:tcBorders>
              <w:top w:val="nil"/>
              <w:left w:val="nil"/>
              <w:bottom w:val="single" w:sz="4" w:space="0" w:color="auto"/>
              <w:right w:val="single" w:sz="4" w:space="0" w:color="auto"/>
            </w:tcBorders>
            <w:shd w:val="clear" w:color="000000" w:fill="FFFFFF"/>
            <w:noWrap/>
            <w:vAlign w:val="bottom"/>
            <w:hideMark/>
          </w:tcPr>
          <w:p w14:paraId="67CD46D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0.838</w:t>
            </w:r>
          </w:p>
        </w:tc>
        <w:tc>
          <w:tcPr>
            <w:tcW w:w="1701" w:type="dxa"/>
            <w:tcBorders>
              <w:top w:val="nil"/>
              <w:left w:val="nil"/>
              <w:bottom w:val="single" w:sz="4" w:space="0" w:color="auto"/>
              <w:right w:val="single" w:sz="4" w:space="0" w:color="auto"/>
            </w:tcBorders>
            <w:shd w:val="clear" w:color="000000" w:fill="FFFFFF"/>
            <w:noWrap/>
            <w:vAlign w:val="bottom"/>
            <w:hideMark/>
          </w:tcPr>
          <w:p w14:paraId="49237E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8,067.20 </w:t>
            </w:r>
          </w:p>
        </w:tc>
        <w:tc>
          <w:tcPr>
            <w:tcW w:w="1472" w:type="dxa"/>
            <w:tcBorders>
              <w:top w:val="nil"/>
              <w:left w:val="nil"/>
              <w:bottom w:val="single" w:sz="4" w:space="0" w:color="auto"/>
              <w:right w:val="single" w:sz="4" w:space="0" w:color="auto"/>
            </w:tcBorders>
            <w:shd w:val="clear" w:color="000000" w:fill="FFFFFF"/>
            <w:noWrap/>
            <w:vAlign w:val="bottom"/>
            <w:hideMark/>
          </w:tcPr>
          <w:p w14:paraId="71C51A8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B9A030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AD1187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446</w:t>
            </w:r>
          </w:p>
        </w:tc>
        <w:tc>
          <w:tcPr>
            <w:tcW w:w="2579" w:type="dxa"/>
            <w:tcBorders>
              <w:top w:val="nil"/>
              <w:left w:val="nil"/>
              <w:bottom w:val="single" w:sz="4" w:space="0" w:color="auto"/>
              <w:right w:val="single" w:sz="4" w:space="0" w:color="auto"/>
            </w:tcBorders>
            <w:shd w:val="clear" w:color="000000" w:fill="FFFFFF"/>
            <w:noWrap/>
            <w:vAlign w:val="bottom"/>
            <w:hideMark/>
          </w:tcPr>
          <w:p w14:paraId="62A3427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YUCUHITI</w:t>
            </w:r>
          </w:p>
        </w:tc>
        <w:tc>
          <w:tcPr>
            <w:tcW w:w="1276" w:type="dxa"/>
            <w:tcBorders>
              <w:top w:val="nil"/>
              <w:left w:val="nil"/>
              <w:bottom w:val="single" w:sz="4" w:space="0" w:color="auto"/>
              <w:right w:val="single" w:sz="4" w:space="0" w:color="auto"/>
            </w:tcBorders>
            <w:shd w:val="clear" w:color="000000" w:fill="FFFFFF"/>
            <w:noWrap/>
            <w:vAlign w:val="bottom"/>
            <w:hideMark/>
          </w:tcPr>
          <w:p w14:paraId="2C3A083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6048</w:t>
            </w:r>
          </w:p>
        </w:tc>
        <w:tc>
          <w:tcPr>
            <w:tcW w:w="1418" w:type="dxa"/>
            <w:tcBorders>
              <w:top w:val="nil"/>
              <w:left w:val="nil"/>
              <w:bottom w:val="single" w:sz="4" w:space="0" w:color="auto"/>
              <w:right w:val="single" w:sz="4" w:space="0" w:color="auto"/>
            </w:tcBorders>
            <w:shd w:val="clear" w:color="000000" w:fill="FFFFFF"/>
            <w:noWrap/>
            <w:vAlign w:val="bottom"/>
            <w:hideMark/>
          </w:tcPr>
          <w:p w14:paraId="495A84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1.392</w:t>
            </w:r>
          </w:p>
        </w:tc>
        <w:tc>
          <w:tcPr>
            <w:tcW w:w="1701" w:type="dxa"/>
            <w:tcBorders>
              <w:top w:val="nil"/>
              <w:left w:val="nil"/>
              <w:bottom w:val="single" w:sz="4" w:space="0" w:color="auto"/>
              <w:right w:val="single" w:sz="4" w:space="0" w:color="auto"/>
            </w:tcBorders>
            <w:shd w:val="clear" w:color="000000" w:fill="FFFFFF"/>
            <w:noWrap/>
            <w:vAlign w:val="bottom"/>
            <w:hideMark/>
          </w:tcPr>
          <w:p w14:paraId="30ABE72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720,571.64 </w:t>
            </w:r>
          </w:p>
        </w:tc>
        <w:tc>
          <w:tcPr>
            <w:tcW w:w="1472" w:type="dxa"/>
            <w:tcBorders>
              <w:top w:val="nil"/>
              <w:left w:val="nil"/>
              <w:bottom w:val="single" w:sz="4" w:space="0" w:color="auto"/>
              <w:right w:val="single" w:sz="4" w:space="0" w:color="auto"/>
            </w:tcBorders>
            <w:shd w:val="clear" w:color="000000" w:fill="FFFFFF"/>
            <w:noWrap/>
            <w:vAlign w:val="bottom"/>
            <w:hideMark/>
          </w:tcPr>
          <w:p w14:paraId="4DCF7A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916,846.59 </w:t>
            </w:r>
          </w:p>
        </w:tc>
      </w:tr>
      <w:tr w:rsidR="00421917" w:rsidRPr="007E13CD" w14:paraId="7E7E61F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E729DD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447</w:t>
            </w:r>
          </w:p>
        </w:tc>
        <w:tc>
          <w:tcPr>
            <w:tcW w:w="2579" w:type="dxa"/>
            <w:tcBorders>
              <w:top w:val="nil"/>
              <w:left w:val="nil"/>
              <w:bottom w:val="single" w:sz="4" w:space="0" w:color="auto"/>
              <w:right w:val="single" w:sz="4" w:space="0" w:color="auto"/>
            </w:tcBorders>
            <w:shd w:val="clear" w:color="000000" w:fill="FFFFFF"/>
            <w:noWrap/>
            <w:vAlign w:val="bottom"/>
            <w:hideMark/>
          </w:tcPr>
          <w:p w14:paraId="1E1E6F2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ZACATEPEC</w:t>
            </w:r>
          </w:p>
        </w:tc>
        <w:tc>
          <w:tcPr>
            <w:tcW w:w="1276" w:type="dxa"/>
            <w:tcBorders>
              <w:top w:val="nil"/>
              <w:left w:val="nil"/>
              <w:bottom w:val="single" w:sz="4" w:space="0" w:color="auto"/>
              <w:right w:val="single" w:sz="4" w:space="0" w:color="auto"/>
            </w:tcBorders>
            <w:shd w:val="clear" w:color="000000" w:fill="FFFFFF"/>
            <w:noWrap/>
            <w:vAlign w:val="bottom"/>
            <w:hideMark/>
          </w:tcPr>
          <w:p w14:paraId="109B763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16340</w:t>
            </w:r>
          </w:p>
        </w:tc>
        <w:tc>
          <w:tcPr>
            <w:tcW w:w="1418" w:type="dxa"/>
            <w:tcBorders>
              <w:top w:val="nil"/>
              <w:left w:val="nil"/>
              <w:bottom w:val="single" w:sz="4" w:space="0" w:color="auto"/>
              <w:right w:val="single" w:sz="4" w:space="0" w:color="auto"/>
            </w:tcBorders>
            <w:shd w:val="clear" w:color="000000" w:fill="FFFFFF"/>
            <w:noWrap/>
            <w:vAlign w:val="bottom"/>
            <w:hideMark/>
          </w:tcPr>
          <w:p w14:paraId="37134BF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0.721</w:t>
            </w:r>
          </w:p>
        </w:tc>
        <w:tc>
          <w:tcPr>
            <w:tcW w:w="1701" w:type="dxa"/>
            <w:tcBorders>
              <w:top w:val="nil"/>
              <w:left w:val="nil"/>
              <w:bottom w:val="single" w:sz="4" w:space="0" w:color="auto"/>
              <w:right w:val="single" w:sz="4" w:space="0" w:color="auto"/>
            </w:tcBorders>
            <w:shd w:val="clear" w:color="000000" w:fill="FFFFFF"/>
            <w:noWrap/>
            <w:vAlign w:val="bottom"/>
            <w:hideMark/>
          </w:tcPr>
          <w:p w14:paraId="7A56F63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1,710,116.05 </w:t>
            </w:r>
          </w:p>
        </w:tc>
        <w:tc>
          <w:tcPr>
            <w:tcW w:w="1472" w:type="dxa"/>
            <w:tcBorders>
              <w:top w:val="nil"/>
              <w:left w:val="nil"/>
              <w:bottom w:val="single" w:sz="4" w:space="0" w:color="auto"/>
              <w:right w:val="single" w:sz="4" w:space="0" w:color="auto"/>
            </w:tcBorders>
            <w:shd w:val="clear" w:color="000000" w:fill="FFFFFF"/>
            <w:noWrap/>
            <w:vAlign w:val="bottom"/>
            <w:hideMark/>
          </w:tcPr>
          <w:p w14:paraId="7531470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437,454.30 </w:t>
            </w:r>
          </w:p>
        </w:tc>
      </w:tr>
      <w:tr w:rsidR="00421917" w:rsidRPr="007E13CD" w14:paraId="2CA4F90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180D76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448</w:t>
            </w:r>
          </w:p>
        </w:tc>
        <w:tc>
          <w:tcPr>
            <w:tcW w:w="2579" w:type="dxa"/>
            <w:tcBorders>
              <w:top w:val="nil"/>
              <w:left w:val="nil"/>
              <w:bottom w:val="single" w:sz="4" w:space="0" w:color="auto"/>
              <w:right w:val="single" w:sz="4" w:space="0" w:color="auto"/>
            </w:tcBorders>
            <w:shd w:val="clear" w:color="000000" w:fill="FFFFFF"/>
            <w:noWrap/>
            <w:vAlign w:val="bottom"/>
            <w:hideMark/>
          </w:tcPr>
          <w:p w14:paraId="56D598A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ZANIZA</w:t>
            </w:r>
          </w:p>
        </w:tc>
        <w:tc>
          <w:tcPr>
            <w:tcW w:w="1276" w:type="dxa"/>
            <w:tcBorders>
              <w:top w:val="nil"/>
              <w:left w:val="nil"/>
              <w:bottom w:val="single" w:sz="4" w:space="0" w:color="auto"/>
              <w:right w:val="single" w:sz="4" w:space="0" w:color="auto"/>
            </w:tcBorders>
            <w:shd w:val="clear" w:color="000000" w:fill="FFFFFF"/>
            <w:noWrap/>
            <w:vAlign w:val="bottom"/>
            <w:hideMark/>
          </w:tcPr>
          <w:p w14:paraId="5B4E755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2234</w:t>
            </w:r>
          </w:p>
        </w:tc>
        <w:tc>
          <w:tcPr>
            <w:tcW w:w="1418" w:type="dxa"/>
            <w:tcBorders>
              <w:top w:val="nil"/>
              <w:left w:val="nil"/>
              <w:bottom w:val="single" w:sz="4" w:space="0" w:color="auto"/>
              <w:right w:val="single" w:sz="4" w:space="0" w:color="auto"/>
            </w:tcBorders>
            <w:shd w:val="clear" w:color="000000" w:fill="FFFFFF"/>
            <w:noWrap/>
            <w:vAlign w:val="bottom"/>
            <w:hideMark/>
          </w:tcPr>
          <w:p w14:paraId="6BF884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1.72</w:t>
            </w:r>
          </w:p>
        </w:tc>
        <w:tc>
          <w:tcPr>
            <w:tcW w:w="1701" w:type="dxa"/>
            <w:tcBorders>
              <w:top w:val="nil"/>
              <w:left w:val="nil"/>
              <w:bottom w:val="single" w:sz="4" w:space="0" w:color="auto"/>
              <w:right w:val="single" w:sz="4" w:space="0" w:color="auto"/>
            </w:tcBorders>
            <w:shd w:val="clear" w:color="000000" w:fill="FFFFFF"/>
            <w:noWrap/>
            <w:vAlign w:val="bottom"/>
            <w:hideMark/>
          </w:tcPr>
          <w:p w14:paraId="3806437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635771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66CF141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FF1EE7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449</w:t>
            </w:r>
          </w:p>
        </w:tc>
        <w:tc>
          <w:tcPr>
            <w:tcW w:w="2579" w:type="dxa"/>
            <w:tcBorders>
              <w:top w:val="nil"/>
              <w:left w:val="nil"/>
              <w:bottom w:val="single" w:sz="4" w:space="0" w:color="auto"/>
              <w:right w:val="single" w:sz="4" w:space="0" w:color="auto"/>
            </w:tcBorders>
            <w:shd w:val="clear" w:color="000000" w:fill="FFFFFF"/>
            <w:noWrap/>
            <w:vAlign w:val="bottom"/>
            <w:hideMark/>
          </w:tcPr>
          <w:p w14:paraId="0F550C5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MARIA ZOQUITLAN</w:t>
            </w:r>
          </w:p>
        </w:tc>
        <w:tc>
          <w:tcPr>
            <w:tcW w:w="1276" w:type="dxa"/>
            <w:tcBorders>
              <w:top w:val="nil"/>
              <w:left w:val="nil"/>
              <w:bottom w:val="single" w:sz="4" w:space="0" w:color="auto"/>
              <w:right w:val="single" w:sz="4" w:space="0" w:color="auto"/>
            </w:tcBorders>
            <w:shd w:val="clear" w:color="000000" w:fill="FFFFFF"/>
            <w:noWrap/>
            <w:vAlign w:val="bottom"/>
            <w:hideMark/>
          </w:tcPr>
          <w:p w14:paraId="4CC639C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2939</w:t>
            </w:r>
          </w:p>
        </w:tc>
        <w:tc>
          <w:tcPr>
            <w:tcW w:w="1418" w:type="dxa"/>
            <w:tcBorders>
              <w:top w:val="nil"/>
              <w:left w:val="nil"/>
              <w:bottom w:val="single" w:sz="4" w:space="0" w:color="auto"/>
              <w:right w:val="single" w:sz="4" w:space="0" w:color="auto"/>
            </w:tcBorders>
            <w:shd w:val="clear" w:color="000000" w:fill="FFFFFF"/>
            <w:noWrap/>
            <w:vAlign w:val="bottom"/>
            <w:hideMark/>
          </w:tcPr>
          <w:p w14:paraId="6BA40DB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0.396</w:t>
            </w:r>
          </w:p>
        </w:tc>
        <w:tc>
          <w:tcPr>
            <w:tcW w:w="1701" w:type="dxa"/>
            <w:tcBorders>
              <w:top w:val="nil"/>
              <w:left w:val="nil"/>
              <w:bottom w:val="single" w:sz="4" w:space="0" w:color="auto"/>
              <w:right w:val="single" w:sz="4" w:space="0" w:color="auto"/>
            </w:tcBorders>
            <w:shd w:val="clear" w:color="000000" w:fill="FFFFFF"/>
            <w:noWrap/>
            <w:vAlign w:val="bottom"/>
            <w:hideMark/>
          </w:tcPr>
          <w:p w14:paraId="0FAE1D3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284,982.26 </w:t>
            </w:r>
          </w:p>
        </w:tc>
        <w:tc>
          <w:tcPr>
            <w:tcW w:w="1472" w:type="dxa"/>
            <w:tcBorders>
              <w:top w:val="nil"/>
              <w:left w:val="nil"/>
              <w:bottom w:val="single" w:sz="4" w:space="0" w:color="auto"/>
              <w:right w:val="single" w:sz="4" w:space="0" w:color="auto"/>
            </w:tcBorders>
            <w:shd w:val="clear" w:color="000000" w:fill="FFFFFF"/>
            <w:noWrap/>
            <w:vAlign w:val="bottom"/>
            <w:hideMark/>
          </w:tcPr>
          <w:p w14:paraId="25A284D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181,594.77 </w:t>
            </w:r>
          </w:p>
        </w:tc>
      </w:tr>
      <w:tr w:rsidR="00421917" w:rsidRPr="007E13CD" w14:paraId="54A052E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1432E2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450</w:t>
            </w:r>
          </w:p>
        </w:tc>
        <w:tc>
          <w:tcPr>
            <w:tcW w:w="2579" w:type="dxa"/>
            <w:tcBorders>
              <w:top w:val="nil"/>
              <w:left w:val="nil"/>
              <w:bottom w:val="single" w:sz="4" w:space="0" w:color="auto"/>
              <w:right w:val="single" w:sz="4" w:space="0" w:color="auto"/>
            </w:tcBorders>
            <w:shd w:val="clear" w:color="000000" w:fill="FFFFFF"/>
            <w:noWrap/>
            <w:vAlign w:val="bottom"/>
            <w:hideMark/>
          </w:tcPr>
          <w:p w14:paraId="794E0F3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AMOLTEPEC</w:t>
            </w:r>
          </w:p>
        </w:tc>
        <w:tc>
          <w:tcPr>
            <w:tcW w:w="1276" w:type="dxa"/>
            <w:tcBorders>
              <w:top w:val="nil"/>
              <w:left w:val="nil"/>
              <w:bottom w:val="single" w:sz="4" w:space="0" w:color="auto"/>
              <w:right w:val="single" w:sz="4" w:space="0" w:color="auto"/>
            </w:tcBorders>
            <w:shd w:val="clear" w:color="000000" w:fill="FFFFFF"/>
            <w:noWrap/>
            <w:vAlign w:val="bottom"/>
            <w:hideMark/>
          </w:tcPr>
          <w:p w14:paraId="42AA9FA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12683</w:t>
            </w:r>
          </w:p>
        </w:tc>
        <w:tc>
          <w:tcPr>
            <w:tcW w:w="1418" w:type="dxa"/>
            <w:tcBorders>
              <w:top w:val="nil"/>
              <w:left w:val="nil"/>
              <w:bottom w:val="single" w:sz="4" w:space="0" w:color="auto"/>
              <w:right w:val="single" w:sz="4" w:space="0" w:color="auto"/>
            </w:tcBorders>
            <w:shd w:val="clear" w:color="000000" w:fill="FFFFFF"/>
            <w:noWrap/>
            <w:vAlign w:val="bottom"/>
            <w:hideMark/>
          </w:tcPr>
          <w:p w14:paraId="26BB881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2.154</w:t>
            </w:r>
          </w:p>
        </w:tc>
        <w:tc>
          <w:tcPr>
            <w:tcW w:w="1701" w:type="dxa"/>
            <w:tcBorders>
              <w:top w:val="nil"/>
              <w:left w:val="nil"/>
              <w:bottom w:val="single" w:sz="4" w:space="0" w:color="auto"/>
              <w:right w:val="single" w:sz="4" w:space="0" w:color="auto"/>
            </w:tcBorders>
            <w:shd w:val="clear" w:color="000000" w:fill="FFFFFF"/>
            <w:noWrap/>
            <w:vAlign w:val="bottom"/>
            <w:hideMark/>
          </w:tcPr>
          <w:p w14:paraId="0360733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393,008.88 </w:t>
            </w:r>
          </w:p>
        </w:tc>
        <w:tc>
          <w:tcPr>
            <w:tcW w:w="1472" w:type="dxa"/>
            <w:tcBorders>
              <w:top w:val="nil"/>
              <w:left w:val="nil"/>
              <w:bottom w:val="single" w:sz="4" w:space="0" w:color="auto"/>
              <w:right w:val="single" w:sz="4" w:space="0" w:color="auto"/>
            </w:tcBorders>
            <w:shd w:val="clear" w:color="000000" w:fill="FFFFFF"/>
            <w:noWrap/>
            <w:vAlign w:val="bottom"/>
            <w:hideMark/>
          </w:tcPr>
          <w:p w14:paraId="263183F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02154B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59A30C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451</w:t>
            </w:r>
          </w:p>
        </w:tc>
        <w:tc>
          <w:tcPr>
            <w:tcW w:w="2579" w:type="dxa"/>
            <w:tcBorders>
              <w:top w:val="nil"/>
              <w:left w:val="nil"/>
              <w:bottom w:val="single" w:sz="4" w:space="0" w:color="auto"/>
              <w:right w:val="single" w:sz="4" w:space="0" w:color="auto"/>
            </w:tcBorders>
            <w:shd w:val="clear" w:color="000000" w:fill="FFFFFF"/>
            <w:noWrap/>
            <w:vAlign w:val="bottom"/>
            <w:hideMark/>
          </w:tcPr>
          <w:p w14:paraId="274E249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APOALA</w:t>
            </w:r>
          </w:p>
        </w:tc>
        <w:tc>
          <w:tcPr>
            <w:tcW w:w="1276" w:type="dxa"/>
            <w:tcBorders>
              <w:top w:val="nil"/>
              <w:left w:val="nil"/>
              <w:bottom w:val="single" w:sz="4" w:space="0" w:color="auto"/>
              <w:right w:val="single" w:sz="4" w:space="0" w:color="auto"/>
            </w:tcBorders>
            <w:shd w:val="clear" w:color="000000" w:fill="FFFFFF"/>
            <w:noWrap/>
            <w:vAlign w:val="bottom"/>
            <w:hideMark/>
          </w:tcPr>
          <w:p w14:paraId="7BDEE76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875</w:t>
            </w:r>
          </w:p>
        </w:tc>
        <w:tc>
          <w:tcPr>
            <w:tcW w:w="1418" w:type="dxa"/>
            <w:tcBorders>
              <w:top w:val="nil"/>
              <w:left w:val="nil"/>
              <w:bottom w:val="single" w:sz="4" w:space="0" w:color="auto"/>
              <w:right w:val="single" w:sz="4" w:space="0" w:color="auto"/>
            </w:tcBorders>
            <w:shd w:val="clear" w:color="000000" w:fill="FFFFFF"/>
            <w:noWrap/>
            <w:vAlign w:val="bottom"/>
            <w:hideMark/>
          </w:tcPr>
          <w:p w14:paraId="31607B3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2.243</w:t>
            </w:r>
          </w:p>
        </w:tc>
        <w:tc>
          <w:tcPr>
            <w:tcW w:w="1701" w:type="dxa"/>
            <w:tcBorders>
              <w:top w:val="nil"/>
              <w:left w:val="nil"/>
              <w:bottom w:val="single" w:sz="4" w:space="0" w:color="auto"/>
              <w:right w:val="single" w:sz="4" w:space="0" w:color="auto"/>
            </w:tcBorders>
            <w:shd w:val="clear" w:color="000000" w:fill="FFFFFF"/>
            <w:noWrap/>
            <w:vAlign w:val="bottom"/>
            <w:hideMark/>
          </w:tcPr>
          <w:p w14:paraId="5D63BF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1,585,200.83 </w:t>
            </w:r>
          </w:p>
        </w:tc>
        <w:tc>
          <w:tcPr>
            <w:tcW w:w="1472" w:type="dxa"/>
            <w:tcBorders>
              <w:top w:val="nil"/>
              <w:left w:val="nil"/>
              <w:bottom w:val="single" w:sz="4" w:space="0" w:color="auto"/>
              <w:right w:val="single" w:sz="4" w:space="0" w:color="auto"/>
            </w:tcBorders>
            <w:shd w:val="clear" w:color="000000" w:fill="FFFFFF"/>
            <w:noWrap/>
            <w:vAlign w:val="bottom"/>
            <w:hideMark/>
          </w:tcPr>
          <w:p w14:paraId="56AFC4E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168.44 </w:t>
            </w:r>
          </w:p>
        </w:tc>
      </w:tr>
      <w:tr w:rsidR="00421917" w:rsidRPr="007E13CD" w14:paraId="6E8D39A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9BAD96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452</w:t>
            </w:r>
          </w:p>
        </w:tc>
        <w:tc>
          <w:tcPr>
            <w:tcW w:w="2579" w:type="dxa"/>
            <w:tcBorders>
              <w:top w:val="nil"/>
              <w:left w:val="nil"/>
              <w:bottom w:val="single" w:sz="4" w:space="0" w:color="auto"/>
              <w:right w:val="single" w:sz="4" w:space="0" w:color="auto"/>
            </w:tcBorders>
            <w:shd w:val="clear" w:color="000000" w:fill="FFFFFF"/>
            <w:noWrap/>
            <w:vAlign w:val="bottom"/>
            <w:hideMark/>
          </w:tcPr>
          <w:p w14:paraId="6033FD3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APOSTOL</w:t>
            </w:r>
          </w:p>
        </w:tc>
        <w:tc>
          <w:tcPr>
            <w:tcW w:w="1276" w:type="dxa"/>
            <w:tcBorders>
              <w:top w:val="nil"/>
              <w:left w:val="nil"/>
              <w:bottom w:val="single" w:sz="4" w:space="0" w:color="auto"/>
              <w:right w:val="single" w:sz="4" w:space="0" w:color="auto"/>
            </w:tcBorders>
            <w:shd w:val="clear" w:color="000000" w:fill="FFFFFF"/>
            <w:noWrap/>
            <w:vAlign w:val="bottom"/>
            <w:hideMark/>
          </w:tcPr>
          <w:p w14:paraId="45871A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3995</w:t>
            </w:r>
          </w:p>
        </w:tc>
        <w:tc>
          <w:tcPr>
            <w:tcW w:w="1418" w:type="dxa"/>
            <w:tcBorders>
              <w:top w:val="nil"/>
              <w:left w:val="nil"/>
              <w:bottom w:val="single" w:sz="4" w:space="0" w:color="auto"/>
              <w:right w:val="single" w:sz="4" w:space="0" w:color="auto"/>
            </w:tcBorders>
            <w:shd w:val="clear" w:color="000000" w:fill="FFFFFF"/>
            <w:noWrap/>
            <w:vAlign w:val="bottom"/>
            <w:hideMark/>
          </w:tcPr>
          <w:p w14:paraId="6B1B034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1.55</w:t>
            </w:r>
          </w:p>
        </w:tc>
        <w:tc>
          <w:tcPr>
            <w:tcW w:w="1701" w:type="dxa"/>
            <w:tcBorders>
              <w:top w:val="nil"/>
              <w:left w:val="nil"/>
              <w:bottom w:val="single" w:sz="4" w:space="0" w:color="auto"/>
              <w:right w:val="single" w:sz="4" w:space="0" w:color="auto"/>
            </w:tcBorders>
            <w:shd w:val="clear" w:color="000000" w:fill="FFFFFF"/>
            <w:noWrap/>
            <w:vAlign w:val="bottom"/>
            <w:hideMark/>
          </w:tcPr>
          <w:p w14:paraId="065ABE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500,302.37 </w:t>
            </w:r>
          </w:p>
        </w:tc>
        <w:tc>
          <w:tcPr>
            <w:tcW w:w="1472" w:type="dxa"/>
            <w:tcBorders>
              <w:top w:val="nil"/>
              <w:left w:val="nil"/>
              <w:bottom w:val="single" w:sz="4" w:space="0" w:color="auto"/>
              <w:right w:val="single" w:sz="4" w:space="0" w:color="auto"/>
            </w:tcBorders>
            <w:shd w:val="clear" w:color="000000" w:fill="FFFFFF"/>
            <w:noWrap/>
            <w:vAlign w:val="bottom"/>
            <w:hideMark/>
          </w:tcPr>
          <w:p w14:paraId="62443AB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343,977.50 </w:t>
            </w:r>
          </w:p>
        </w:tc>
      </w:tr>
      <w:tr w:rsidR="00421917" w:rsidRPr="007E13CD" w14:paraId="312A773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AEA685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453</w:t>
            </w:r>
          </w:p>
        </w:tc>
        <w:tc>
          <w:tcPr>
            <w:tcW w:w="2579" w:type="dxa"/>
            <w:tcBorders>
              <w:top w:val="nil"/>
              <w:left w:val="nil"/>
              <w:bottom w:val="single" w:sz="4" w:space="0" w:color="auto"/>
              <w:right w:val="single" w:sz="4" w:space="0" w:color="auto"/>
            </w:tcBorders>
            <w:shd w:val="clear" w:color="000000" w:fill="FFFFFF"/>
            <w:noWrap/>
            <w:vAlign w:val="bottom"/>
            <w:hideMark/>
          </w:tcPr>
          <w:p w14:paraId="4DB2420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ASTATA</w:t>
            </w:r>
          </w:p>
        </w:tc>
        <w:tc>
          <w:tcPr>
            <w:tcW w:w="1276" w:type="dxa"/>
            <w:tcBorders>
              <w:top w:val="nil"/>
              <w:left w:val="nil"/>
              <w:bottom w:val="single" w:sz="4" w:space="0" w:color="auto"/>
              <w:right w:val="single" w:sz="4" w:space="0" w:color="auto"/>
            </w:tcBorders>
            <w:shd w:val="clear" w:color="000000" w:fill="FFFFFF"/>
            <w:noWrap/>
            <w:vAlign w:val="bottom"/>
            <w:hideMark/>
          </w:tcPr>
          <w:p w14:paraId="4A9CC22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3708</w:t>
            </w:r>
          </w:p>
        </w:tc>
        <w:tc>
          <w:tcPr>
            <w:tcW w:w="1418" w:type="dxa"/>
            <w:tcBorders>
              <w:top w:val="nil"/>
              <w:left w:val="nil"/>
              <w:bottom w:val="single" w:sz="4" w:space="0" w:color="auto"/>
              <w:right w:val="single" w:sz="4" w:space="0" w:color="auto"/>
            </w:tcBorders>
            <w:shd w:val="clear" w:color="000000" w:fill="FFFFFF"/>
            <w:noWrap/>
            <w:vAlign w:val="bottom"/>
            <w:hideMark/>
          </w:tcPr>
          <w:p w14:paraId="7AD0BB9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0.037</w:t>
            </w:r>
          </w:p>
        </w:tc>
        <w:tc>
          <w:tcPr>
            <w:tcW w:w="1701" w:type="dxa"/>
            <w:tcBorders>
              <w:top w:val="nil"/>
              <w:left w:val="nil"/>
              <w:bottom w:val="single" w:sz="4" w:space="0" w:color="auto"/>
              <w:right w:val="single" w:sz="4" w:space="0" w:color="auto"/>
            </w:tcBorders>
            <w:shd w:val="clear" w:color="000000" w:fill="FFFFFF"/>
            <w:noWrap/>
            <w:vAlign w:val="bottom"/>
            <w:hideMark/>
          </w:tcPr>
          <w:p w14:paraId="34BA5C6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1,094,855.99 </w:t>
            </w:r>
          </w:p>
        </w:tc>
        <w:tc>
          <w:tcPr>
            <w:tcW w:w="1472" w:type="dxa"/>
            <w:tcBorders>
              <w:top w:val="nil"/>
              <w:left w:val="nil"/>
              <w:bottom w:val="single" w:sz="4" w:space="0" w:color="auto"/>
              <w:right w:val="single" w:sz="4" w:space="0" w:color="auto"/>
            </w:tcBorders>
            <w:shd w:val="clear" w:color="000000" w:fill="FFFFFF"/>
            <w:noWrap/>
            <w:vAlign w:val="bottom"/>
            <w:hideMark/>
          </w:tcPr>
          <w:p w14:paraId="6C77209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735,369.55 </w:t>
            </w:r>
          </w:p>
        </w:tc>
      </w:tr>
      <w:tr w:rsidR="00421917" w:rsidRPr="007E13CD" w14:paraId="4E6A048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52CF0C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454</w:t>
            </w:r>
          </w:p>
        </w:tc>
        <w:tc>
          <w:tcPr>
            <w:tcW w:w="2579" w:type="dxa"/>
            <w:tcBorders>
              <w:top w:val="nil"/>
              <w:left w:val="nil"/>
              <w:bottom w:val="single" w:sz="4" w:space="0" w:color="auto"/>
              <w:right w:val="single" w:sz="4" w:space="0" w:color="auto"/>
            </w:tcBorders>
            <w:shd w:val="clear" w:color="000000" w:fill="FFFFFF"/>
            <w:noWrap/>
            <w:vAlign w:val="bottom"/>
            <w:hideMark/>
          </w:tcPr>
          <w:p w14:paraId="681D835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ATITLAN</w:t>
            </w:r>
          </w:p>
        </w:tc>
        <w:tc>
          <w:tcPr>
            <w:tcW w:w="1276" w:type="dxa"/>
            <w:tcBorders>
              <w:top w:val="nil"/>
              <w:left w:val="nil"/>
              <w:bottom w:val="single" w:sz="4" w:space="0" w:color="auto"/>
              <w:right w:val="single" w:sz="4" w:space="0" w:color="auto"/>
            </w:tcBorders>
            <w:shd w:val="clear" w:color="000000" w:fill="FFFFFF"/>
            <w:noWrap/>
            <w:vAlign w:val="bottom"/>
            <w:hideMark/>
          </w:tcPr>
          <w:p w14:paraId="4F448F4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2920</w:t>
            </w:r>
          </w:p>
        </w:tc>
        <w:tc>
          <w:tcPr>
            <w:tcW w:w="1418" w:type="dxa"/>
            <w:tcBorders>
              <w:top w:val="nil"/>
              <w:left w:val="nil"/>
              <w:bottom w:val="single" w:sz="4" w:space="0" w:color="auto"/>
              <w:right w:val="single" w:sz="4" w:space="0" w:color="auto"/>
            </w:tcBorders>
            <w:shd w:val="clear" w:color="000000" w:fill="FFFFFF"/>
            <w:noWrap/>
            <w:vAlign w:val="bottom"/>
            <w:hideMark/>
          </w:tcPr>
          <w:p w14:paraId="1439552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1.141</w:t>
            </w:r>
          </w:p>
        </w:tc>
        <w:tc>
          <w:tcPr>
            <w:tcW w:w="1701" w:type="dxa"/>
            <w:tcBorders>
              <w:top w:val="nil"/>
              <w:left w:val="nil"/>
              <w:bottom w:val="single" w:sz="4" w:space="0" w:color="auto"/>
              <w:right w:val="single" w:sz="4" w:space="0" w:color="auto"/>
            </w:tcBorders>
            <w:shd w:val="clear" w:color="000000" w:fill="FFFFFF"/>
            <w:noWrap/>
            <w:vAlign w:val="bottom"/>
            <w:hideMark/>
          </w:tcPr>
          <w:p w14:paraId="7683D7F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9,647.63 </w:t>
            </w:r>
          </w:p>
        </w:tc>
        <w:tc>
          <w:tcPr>
            <w:tcW w:w="1472" w:type="dxa"/>
            <w:tcBorders>
              <w:top w:val="nil"/>
              <w:left w:val="nil"/>
              <w:bottom w:val="single" w:sz="4" w:space="0" w:color="auto"/>
              <w:right w:val="single" w:sz="4" w:space="0" w:color="auto"/>
            </w:tcBorders>
            <w:shd w:val="clear" w:color="000000" w:fill="FFFFFF"/>
            <w:noWrap/>
            <w:vAlign w:val="bottom"/>
            <w:hideMark/>
          </w:tcPr>
          <w:p w14:paraId="3B01C8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49,196.46 </w:t>
            </w:r>
          </w:p>
        </w:tc>
      </w:tr>
      <w:tr w:rsidR="00421917" w:rsidRPr="007E13CD" w14:paraId="4189AFF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43B704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455</w:t>
            </w:r>
          </w:p>
        </w:tc>
        <w:tc>
          <w:tcPr>
            <w:tcW w:w="2579" w:type="dxa"/>
            <w:tcBorders>
              <w:top w:val="nil"/>
              <w:left w:val="nil"/>
              <w:bottom w:val="single" w:sz="4" w:space="0" w:color="auto"/>
              <w:right w:val="single" w:sz="4" w:space="0" w:color="auto"/>
            </w:tcBorders>
            <w:shd w:val="clear" w:color="000000" w:fill="FFFFFF"/>
            <w:noWrap/>
            <w:vAlign w:val="bottom"/>
            <w:hideMark/>
          </w:tcPr>
          <w:p w14:paraId="074F1C1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AYUQUILILLA</w:t>
            </w:r>
          </w:p>
        </w:tc>
        <w:tc>
          <w:tcPr>
            <w:tcW w:w="1276" w:type="dxa"/>
            <w:tcBorders>
              <w:top w:val="nil"/>
              <w:left w:val="nil"/>
              <w:bottom w:val="single" w:sz="4" w:space="0" w:color="auto"/>
              <w:right w:val="single" w:sz="4" w:space="0" w:color="auto"/>
            </w:tcBorders>
            <w:shd w:val="clear" w:color="000000" w:fill="FFFFFF"/>
            <w:noWrap/>
            <w:vAlign w:val="bottom"/>
            <w:hideMark/>
          </w:tcPr>
          <w:p w14:paraId="00F5CFC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2583</w:t>
            </w:r>
          </w:p>
        </w:tc>
        <w:tc>
          <w:tcPr>
            <w:tcW w:w="1418" w:type="dxa"/>
            <w:tcBorders>
              <w:top w:val="nil"/>
              <w:left w:val="nil"/>
              <w:bottom w:val="single" w:sz="4" w:space="0" w:color="auto"/>
              <w:right w:val="single" w:sz="4" w:space="0" w:color="auto"/>
            </w:tcBorders>
            <w:shd w:val="clear" w:color="000000" w:fill="FFFFFF"/>
            <w:noWrap/>
            <w:vAlign w:val="bottom"/>
            <w:hideMark/>
          </w:tcPr>
          <w:p w14:paraId="713130A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1.149</w:t>
            </w:r>
          </w:p>
        </w:tc>
        <w:tc>
          <w:tcPr>
            <w:tcW w:w="1701" w:type="dxa"/>
            <w:tcBorders>
              <w:top w:val="nil"/>
              <w:left w:val="nil"/>
              <w:bottom w:val="single" w:sz="4" w:space="0" w:color="auto"/>
              <w:right w:val="single" w:sz="4" w:space="0" w:color="auto"/>
            </w:tcBorders>
            <w:shd w:val="clear" w:color="000000" w:fill="FFFFFF"/>
            <w:noWrap/>
            <w:vAlign w:val="bottom"/>
            <w:hideMark/>
          </w:tcPr>
          <w:p w14:paraId="072460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105,067.70 </w:t>
            </w:r>
          </w:p>
        </w:tc>
        <w:tc>
          <w:tcPr>
            <w:tcW w:w="1472" w:type="dxa"/>
            <w:tcBorders>
              <w:top w:val="nil"/>
              <w:left w:val="nil"/>
              <w:bottom w:val="single" w:sz="4" w:space="0" w:color="auto"/>
              <w:right w:val="single" w:sz="4" w:space="0" w:color="auto"/>
            </w:tcBorders>
            <w:shd w:val="clear" w:color="000000" w:fill="FFFFFF"/>
            <w:noWrap/>
            <w:vAlign w:val="bottom"/>
            <w:hideMark/>
          </w:tcPr>
          <w:p w14:paraId="198FED2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351,645.34 </w:t>
            </w:r>
          </w:p>
        </w:tc>
      </w:tr>
      <w:tr w:rsidR="00421917" w:rsidRPr="007E13CD" w14:paraId="39C8995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A302C1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456</w:t>
            </w:r>
          </w:p>
        </w:tc>
        <w:tc>
          <w:tcPr>
            <w:tcW w:w="2579" w:type="dxa"/>
            <w:tcBorders>
              <w:top w:val="nil"/>
              <w:left w:val="nil"/>
              <w:bottom w:val="single" w:sz="4" w:space="0" w:color="auto"/>
              <w:right w:val="single" w:sz="4" w:space="0" w:color="auto"/>
            </w:tcBorders>
            <w:shd w:val="clear" w:color="000000" w:fill="FFFFFF"/>
            <w:noWrap/>
            <w:vAlign w:val="bottom"/>
            <w:hideMark/>
          </w:tcPr>
          <w:p w14:paraId="051818E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CACALOXTEPEC</w:t>
            </w:r>
          </w:p>
        </w:tc>
        <w:tc>
          <w:tcPr>
            <w:tcW w:w="1276" w:type="dxa"/>
            <w:tcBorders>
              <w:top w:val="nil"/>
              <w:left w:val="nil"/>
              <w:bottom w:val="single" w:sz="4" w:space="0" w:color="auto"/>
              <w:right w:val="single" w:sz="4" w:space="0" w:color="auto"/>
            </w:tcBorders>
            <w:shd w:val="clear" w:color="000000" w:fill="FFFFFF"/>
            <w:noWrap/>
            <w:vAlign w:val="bottom"/>
            <w:hideMark/>
          </w:tcPr>
          <w:p w14:paraId="0880A97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1441</w:t>
            </w:r>
          </w:p>
        </w:tc>
        <w:tc>
          <w:tcPr>
            <w:tcW w:w="1418" w:type="dxa"/>
            <w:tcBorders>
              <w:top w:val="nil"/>
              <w:left w:val="nil"/>
              <w:bottom w:val="single" w:sz="4" w:space="0" w:color="auto"/>
              <w:right w:val="single" w:sz="4" w:space="0" w:color="auto"/>
            </w:tcBorders>
            <w:shd w:val="clear" w:color="000000" w:fill="FFFFFF"/>
            <w:noWrap/>
            <w:vAlign w:val="bottom"/>
            <w:hideMark/>
          </w:tcPr>
          <w:p w14:paraId="4AF1251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0.608</w:t>
            </w:r>
          </w:p>
        </w:tc>
        <w:tc>
          <w:tcPr>
            <w:tcW w:w="1701" w:type="dxa"/>
            <w:tcBorders>
              <w:top w:val="nil"/>
              <w:left w:val="nil"/>
              <w:bottom w:val="single" w:sz="4" w:space="0" w:color="auto"/>
              <w:right w:val="single" w:sz="4" w:space="0" w:color="auto"/>
            </w:tcBorders>
            <w:shd w:val="clear" w:color="000000" w:fill="FFFFFF"/>
            <w:noWrap/>
            <w:vAlign w:val="bottom"/>
            <w:hideMark/>
          </w:tcPr>
          <w:p w14:paraId="202A04A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141,400.50 </w:t>
            </w:r>
          </w:p>
        </w:tc>
        <w:tc>
          <w:tcPr>
            <w:tcW w:w="1472" w:type="dxa"/>
            <w:tcBorders>
              <w:top w:val="nil"/>
              <w:left w:val="nil"/>
              <w:bottom w:val="single" w:sz="4" w:space="0" w:color="auto"/>
              <w:right w:val="single" w:sz="4" w:space="0" w:color="auto"/>
            </w:tcBorders>
            <w:shd w:val="clear" w:color="000000" w:fill="FFFFFF"/>
            <w:noWrap/>
            <w:vAlign w:val="bottom"/>
            <w:hideMark/>
          </w:tcPr>
          <w:p w14:paraId="070083B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156,912.33 </w:t>
            </w:r>
          </w:p>
        </w:tc>
      </w:tr>
      <w:tr w:rsidR="00421917" w:rsidRPr="007E13CD" w14:paraId="5906DBB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FAF13A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457</w:t>
            </w:r>
          </w:p>
        </w:tc>
        <w:tc>
          <w:tcPr>
            <w:tcW w:w="2579" w:type="dxa"/>
            <w:tcBorders>
              <w:top w:val="nil"/>
              <w:left w:val="nil"/>
              <w:bottom w:val="single" w:sz="4" w:space="0" w:color="auto"/>
              <w:right w:val="single" w:sz="4" w:space="0" w:color="auto"/>
            </w:tcBorders>
            <w:shd w:val="clear" w:color="000000" w:fill="FFFFFF"/>
            <w:noWrap/>
            <w:vAlign w:val="bottom"/>
            <w:hideMark/>
          </w:tcPr>
          <w:p w14:paraId="5A924D0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CAMOTLAN</w:t>
            </w:r>
          </w:p>
        </w:tc>
        <w:tc>
          <w:tcPr>
            <w:tcW w:w="1276" w:type="dxa"/>
            <w:tcBorders>
              <w:top w:val="nil"/>
              <w:left w:val="nil"/>
              <w:bottom w:val="single" w:sz="4" w:space="0" w:color="auto"/>
              <w:right w:val="single" w:sz="4" w:space="0" w:color="auto"/>
            </w:tcBorders>
            <w:shd w:val="clear" w:color="000000" w:fill="FFFFFF"/>
            <w:noWrap/>
            <w:vAlign w:val="bottom"/>
            <w:hideMark/>
          </w:tcPr>
          <w:p w14:paraId="39A1F1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3082</w:t>
            </w:r>
          </w:p>
        </w:tc>
        <w:tc>
          <w:tcPr>
            <w:tcW w:w="1418" w:type="dxa"/>
            <w:tcBorders>
              <w:top w:val="nil"/>
              <w:left w:val="nil"/>
              <w:bottom w:val="single" w:sz="4" w:space="0" w:color="auto"/>
              <w:right w:val="single" w:sz="4" w:space="0" w:color="auto"/>
            </w:tcBorders>
            <w:shd w:val="clear" w:color="000000" w:fill="FFFFFF"/>
            <w:noWrap/>
            <w:vAlign w:val="bottom"/>
            <w:hideMark/>
          </w:tcPr>
          <w:p w14:paraId="14B8451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0.963</w:t>
            </w:r>
          </w:p>
        </w:tc>
        <w:tc>
          <w:tcPr>
            <w:tcW w:w="1701" w:type="dxa"/>
            <w:tcBorders>
              <w:top w:val="nil"/>
              <w:left w:val="nil"/>
              <w:bottom w:val="single" w:sz="4" w:space="0" w:color="auto"/>
              <w:right w:val="single" w:sz="4" w:space="0" w:color="auto"/>
            </w:tcBorders>
            <w:shd w:val="clear" w:color="000000" w:fill="FFFFFF"/>
            <w:noWrap/>
            <w:vAlign w:val="bottom"/>
            <w:hideMark/>
          </w:tcPr>
          <w:p w14:paraId="7C3FFA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694,344.02 </w:t>
            </w:r>
          </w:p>
        </w:tc>
        <w:tc>
          <w:tcPr>
            <w:tcW w:w="1472" w:type="dxa"/>
            <w:tcBorders>
              <w:top w:val="nil"/>
              <w:left w:val="nil"/>
              <w:bottom w:val="single" w:sz="4" w:space="0" w:color="auto"/>
              <w:right w:val="single" w:sz="4" w:space="0" w:color="auto"/>
            </w:tcBorders>
            <w:shd w:val="clear" w:color="000000" w:fill="FFFFFF"/>
            <w:noWrap/>
            <w:vAlign w:val="bottom"/>
            <w:hideMark/>
          </w:tcPr>
          <w:p w14:paraId="3D78A96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55,532.32 </w:t>
            </w:r>
          </w:p>
        </w:tc>
      </w:tr>
      <w:tr w:rsidR="00421917" w:rsidRPr="007E13CD" w14:paraId="55E8944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727970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458</w:t>
            </w:r>
          </w:p>
        </w:tc>
        <w:tc>
          <w:tcPr>
            <w:tcW w:w="2579" w:type="dxa"/>
            <w:tcBorders>
              <w:top w:val="nil"/>
              <w:left w:val="nil"/>
              <w:bottom w:val="single" w:sz="4" w:space="0" w:color="auto"/>
              <w:right w:val="single" w:sz="4" w:space="0" w:color="auto"/>
            </w:tcBorders>
            <w:shd w:val="clear" w:color="000000" w:fill="FFFFFF"/>
            <w:noWrap/>
            <w:vAlign w:val="bottom"/>
            <w:hideMark/>
          </w:tcPr>
          <w:p w14:paraId="44DAC7E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COMALTEPEC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1834D9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967</w:t>
            </w:r>
          </w:p>
        </w:tc>
        <w:tc>
          <w:tcPr>
            <w:tcW w:w="1418" w:type="dxa"/>
            <w:tcBorders>
              <w:top w:val="nil"/>
              <w:left w:val="nil"/>
              <w:bottom w:val="single" w:sz="4" w:space="0" w:color="auto"/>
              <w:right w:val="single" w:sz="4" w:space="0" w:color="auto"/>
            </w:tcBorders>
            <w:shd w:val="clear" w:color="000000" w:fill="FFFFFF"/>
            <w:noWrap/>
            <w:vAlign w:val="bottom"/>
            <w:hideMark/>
          </w:tcPr>
          <w:p w14:paraId="3E7CFD9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0.114</w:t>
            </w:r>
          </w:p>
        </w:tc>
        <w:tc>
          <w:tcPr>
            <w:tcW w:w="1701" w:type="dxa"/>
            <w:tcBorders>
              <w:top w:val="nil"/>
              <w:left w:val="nil"/>
              <w:bottom w:val="single" w:sz="4" w:space="0" w:color="auto"/>
              <w:right w:val="single" w:sz="4" w:space="0" w:color="auto"/>
            </w:tcBorders>
            <w:shd w:val="clear" w:color="000000" w:fill="FFFFFF"/>
            <w:noWrap/>
            <w:vAlign w:val="bottom"/>
            <w:hideMark/>
          </w:tcPr>
          <w:p w14:paraId="5C18C2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213,293.18 </w:t>
            </w:r>
          </w:p>
        </w:tc>
        <w:tc>
          <w:tcPr>
            <w:tcW w:w="1472" w:type="dxa"/>
            <w:tcBorders>
              <w:top w:val="nil"/>
              <w:left w:val="nil"/>
              <w:bottom w:val="single" w:sz="4" w:space="0" w:color="auto"/>
              <w:right w:val="single" w:sz="4" w:space="0" w:color="auto"/>
            </w:tcBorders>
            <w:shd w:val="clear" w:color="000000" w:fill="FFFFFF"/>
            <w:noWrap/>
            <w:vAlign w:val="bottom"/>
            <w:hideMark/>
          </w:tcPr>
          <w:p w14:paraId="3CF9CA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36,462.09 </w:t>
            </w:r>
          </w:p>
        </w:tc>
      </w:tr>
      <w:tr w:rsidR="00421917" w:rsidRPr="007E13CD" w14:paraId="51539E5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68CEAF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459</w:t>
            </w:r>
          </w:p>
        </w:tc>
        <w:tc>
          <w:tcPr>
            <w:tcW w:w="2579" w:type="dxa"/>
            <w:tcBorders>
              <w:top w:val="nil"/>
              <w:left w:val="nil"/>
              <w:bottom w:val="single" w:sz="4" w:space="0" w:color="auto"/>
              <w:right w:val="single" w:sz="4" w:space="0" w:color="auto"/>
            </w:tcBorders>
            <w:shd w:val="clear" w:color="000000" w:fill="FFFFFF"/>
            <w:noWrap/>
            <w:vAlign w:val="bottom"/>
            <w:hideMark/>
          </w:tcPr>
          <w:p w14:paraId="771DEB2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CHAZUMBA</w:t>
            </w:r>
          </w:p>
        </w:tc>
        <w:tc>
          <w:tcPr>
            <w:tcW w:w="1276" w:type="dxa"/>
            <w:tcBorders>
              <w:top w:val="nil"/>
              <w:left w:val="nil"/>
              <w:bottom w:val="single" w:sz="4" w:space="0" w:color="auto"/>
              <w:right w:val="single" w:sz="4" w:space="0" w:color="auto"/>
            </w:tcBorders>
            <w:shd w:val="clear" w:color="000000" w:fill="FFFFFF"/>
            <w:noWrap/>
            <w:vAlign w:val="bottom"/>
            <w:hideMark/>
          </w:tcPr>
          <w:p w14:paraId="51D31B9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4371</w:t>
            </w:r>
          </w:p>
        </w:tc>
        <w:tc>
          <w:tcPr>
            <w:tcW w:w="1418" w:type="dxa"/>
            <w:tcBorders>
              <w:top w:val="nil"/>
              <w:left w:val="nil"/>
              <w:bottom w:val="single" w:sz="4" w:space="0" w:color="auto"/>
              <w:right w:val="single" w:sz="4" w:space="0" w:color="auto"/>
            </w:tcBorders>
            <w:shd w:val="clear" w:color="000000" w:fill="FFFFFF"/>
            <w:noWrap/>
            <w:vAlign w:val="bottom"/>
            <w:hideMark/>
          </w:tcPr>
          <w:p w14:paraId="2AD5992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-0.097</w:t>
            </w:r>
          </w:p>
        </w:tc>
        <w:tc>
          <w:tcPr>
            <w:tcW w:w="1701" w:type="dxa"/>
            <w:tcBorders>
              <w:top w:val="nil"/>
              <w:left w:val="nil"/>
              <w:bottom w:val="single" w:sz="4" w:space="0" w:color="auto"/>
              <w:right w:val="single" w:sz="4" w:space="0" w:color="auto"/>
            </w:tcBorders>
            <w:shd w:val="clear" w:color="000000" w:fill="FFFFFF"/>
            <w:noWrap/>
            <w:vAlign w:val="bottom"/>
            <w:hideMark/>
          </w:tcPr>
          <w:p w14:paraId="5F61B40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470,521.51 </w:t>
            </w:r>
          </w:p>
        </w:tc>
        <w:tc>
          <w:tcPr>
            <w:tcW w:w="1472" w:type="dxa"/>
            <w:tcBorders>
              <w:top w:val="nil"/>
              <w:left w:val="nil"/>
              <w:bottom w:val="single" w:sz="4" w:space="0" w:color="auto"/>
              <w:right w:val="single" w:sz="4" w:space="0" w:color="auto"/>
            </w:tcBorders>
            <w:shd w:val="clear" w:color="000000" w:fill="FFFFFF"/>
            <w:noWrap/>
            <w:vAlign w:val="bottom"/>
            <w:hideMark/>
          </w:tcPr>
          <w:p w14:paraId="42444D3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815,091.01 </w:t>
            </w:r>
          </w:p>
        </w:tc>
      </w:tr>
      <w:tr w:rsidR="00421917" w:rsidRPr="007E13CD" w14:paraId="119C586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FEF05A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460</w:t>
            </w:r>
          </w:p>
        </w:tc>
        <w:tc>
          <w:tcPr>
            <w:tcW w:w="2579" w:type="dxa"/>
            <w:tcBorders>
              <w:top w:val="nil"/>
              <w:left w:val="nil"/>
              <w:bottom w:val="single" w:sz="4" w:space="0" w:color="auto"/>
              <w:right w:val="single" w:sz="4" w:space="0" w:color="auto"/>
            </w:tcBorders>
            <w:shd w:val="clear" w:color="000000" w:fill="FFFFFF"/>
            <w:noWrap/>
            <w:vAlign w:val="bottom"/>
            <w:hideMark/>
          </w:tcPr>
          <w:p w14:paraId="5FB9273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CHOAPAM</w:t>
            </w:r>
          </w:p>
        </w:tc>
        <w:tc>
          <w:tcPr>
            <w:tcW w:w="1276" w:type="dxa"/>
            <w:tcBorders>
              <w:top w:val="nil"/>
              <w:left w:val="nil"/>
              <w:bottom w:val="single" w:sz="4" w:space="0" w:color="auto"/>
              <w:right w:val="single" w:sz="4" w:space="0" w:color="auto"/>
            </w:tcBorders>
            <w:shd w:val="clear" w:color="000000" w:fill="FFFFFF"/>
            <w:noWrap/>
            <w:vAlign w:val="bottom"/>
            <w:hideMark/>
          </w:tcPr>
          <w:p w14:paraId="5D226EB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4983</w:t>
            </w:r>
          </w:p>
        </w:tc>
        <w:tc>
          <w:tcPr>
            <w:tcW w:w="1418" w:type="dxa"/>
            <w:tcBorders>
              <w:top w:val="nil"/>
              <w:left w:val="nil"/>
              <w:bottom w:val="single" w:sz="4" w:space="0" w:color="auto"/>
              <w:right w:val="single" w:sz="4" w:space="0" w:color="auto"/>
            </w:tcBorders>
            <w:shd w:val="clear" w:color="000000" w:fill="FFFFFF"/>
            <w:noWrap/>
            <w:vAlign w:val="bottom"/>
            <w:hideMark/>
          </w:tcPr>
          <w:p w14:paraId="0CFEB82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1.12</w:t>
            </w:r>
          </w:p>
        </w:tc>
        <w:tc>
          <w:tcPr>
            <w:tcW w:w="1701" w:type="dxa"/>
            <w:tcBorders>
              <w:top w:val="nil"/>
              <w:left w:val="nil"/>
              <w:bottom w:val="single" w:sz="4" w:space="0" w:color="auto"/>
              <w:right w:val="single" w:sz="4" w:space="0" w:color="auto"/>
            </w:tcBorders>
            <w:shd w:val="clear" w:color="000000" w:fill="FFFFFF"/>
            <w:noWrap/>
            <w:vAlign w:val="bottom"/>
            <w:hideMark/>
          </w:tcPr>
          <w:p w14:paraId="22EC71B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575.03 </w:t>
            </w:r>
          </w:p>
        </w:tc>
        <w:tc>
          <w:tcPr>
            <w:tcW w:w="1472" w:type="dxa"/>
            <w:tcBorders>
              <w:top w:val="nil"/>
              <w:left w:val="nil"/>
              <w:bottom w:val="single" w:sz="4" w:space="0" w:color="auto"/>
              <w:right w:val="single" w:sz="4" w:space="0" w:color="auto"/>
            </w:tcBorders>
            <w:shd w:val="clear" w:color="000000" w:fill="FFFFFF"/>
            <w:noWrap/>
            <w:vAlign w:val="bottom"/>
            <w:hideMark/>
          </w:tcPr>
          <w:p w14:paraId="63D2308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360,378.99 </w:t>
            </w:r>
          </w:p>
        </w:tc>
      </w:tr>
      <w:tr w:rsidR="00421917" w:rsidRPr="007E13CD" w14:paraId="7FAFFF8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5F7309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461</w:t>
            </w:r>
          </w:p>
        </w:tc>
        <w:tc>
          <w:tcPr>
            <w:tcW w:w="2579" w:type="dxa"/>
            <w:tcBorders>
              <w:top w:val="nil"/>
              <w:left w:val="nil"/>
              <w:bottom w:val="single" w:sz="4" w:space="0" w:color="auto"/>
              <w:right w:val="single" w:sz="4" w:space="0" w:color="auto"/>
            </w:tcBorders>
            <w:shd w:val="clear" w:color="000000" w:fill="FFFFFF"/>
            <w:noWrap/>
            <w:vAlign w:val="bottom"/>
            <w:hideMark/>
          </w:tcPr>
          <w:p w14:paraId="6710094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DEL RIO</w:t>
            </w:r>
          </w:p>
        </w:tc>
        <w:tc>
          <w:tcPr>
            <w:tcW w:w="1276" w:type="dxa"/>
            <w:tcBorders>
              <w:top w:val="nil"/>
              <w:left w:val="nil"/>
              <w:bottom w:val="single" w:sz="4" w:space="0" w:color="auto"/>
              <w:right w:val="single" w:sz="4" w:space="0" w:color="auto"/>
            </w:tcBorders>
            <w:shd w:val="clear" w:color="000000" w:fill="FFFFFF"/>
            <w:noWrap/>
            <w:vAlign w:val="bottom"/>
            <w:hideMark/>
          </w:tcPr>
          <w:p w14:paraId="6D404B9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518</w:t>
            </w:r>
          </w:p>
        </w:tc>
        <w:tc>
          <w:tcPr>
            <w:tcW w:w="1418" w:type="dxa"/>
            <w:tcBorders>
              <w:top w:val="nil"/>
              <w:left w:val="nil"/>
              <w:bottom w:val="single" w:sz="4" w:space="0" w:color="auto"/>
              <w:right w:val="single" w:sz="4" w:space="0" w:color="auto"/>
            </w:tcBorders>
            <w:shd w:val="clear" w:color="000000" w:fill="FFFFFF"/>
            <w:noWrap/>
            <w:vAlign w:val="bottom"/>
            <w:hideMark/>
          </w:tcPr>
          <w:p w14:paraId="56A0000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1.562</w:t>
            </w:r>
          </w:p>
        </w:tc>
        <w:tc>
          <w:tcPr>
            <w:tcW w:w="1701" w:type="dxa"/>
            <w:tcBorders>
              <w:top w:val="nil"/>
              <w:left w:val="nil"/>
              <w:bottom w:val="single" w:sz="4" w:space="0" w:color="auto"/>
              <w:right w:val="single" w:sz="4" w:space="0" w:color="auto"/>
            </w:tcBorders>
            <w:shd w:val="clear" w:color="000000" w:fill="FFFFFF"/>
            <w:noWrap/>
            <w:vAlign w:val="bottom"/>
            <w:hideMark/>
          </w:tcPr>
          <w:p w14:paraId="532DB3E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266,963.56 </w:t>
            </w:r>
          </w:p>
        </w:tc>
        <w:tc>
          <w:tcPr>
            <w:tcW w:w="1472" w:type="dxa"/>
            <w:tcBorders>
              <w:top w:val="nil"/>
              <w:left w:val="nil"/>
              <w:bottom w:val="single" w:sz="4" w:space="0" w:color="auto"/>
              <w:right w:val="single" w:sz="4" w:space="0" w:color="auto"/>
            </w:tcBorders>
            <w:shd w:val="clear" w:color="000000" w:fill="FFFFFF"/>
            <w:noWrap/>
            <w:vAlign w:val="bottom"/>
            <w:hideMark/>
          </w:tcPr>
          <w:p w14:paraId="1B5AA6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720,916.50 </w:t>
            </w:r>
          </w:p>
        </w:tc>
      </w:tr>
      <w:tr w:rsidR="00421917" w:rsidRPr="007E13CD" w14:paraId="246A99C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DEA22D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462</w:t>
            </w:r>
          </w:p>
        </w:tc>
        <w:tc>
          <w:tcPr>
            <w:tcW w:w="2579" w:type="dxa"/>
            <w:tcBorders>
              <w:top w:val="nil"/>
              <w:left w:val="nil"/>
              <w:bottom w:val="single" w:sz="4" w:space="0" w:color="auto"/>
              <w:right w:val="single" w:sz="4" w:space="0" w:color="auto"/>
            </w:tcBorders>
            <w:shd w:val="clear" w:color="000000" w:fill="FFFFFF"/>
            <w:noWrap/>
            <w:vAlign w:val="bottom"/>
            <w:hideMark/>
          </w:tcPr>
          <w:p w14:paraId="3A47CC2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HUAJOLOTITLAN</w:t>
            </w:r>
          </w:p>
        </w:tc>
        <w:tc>
          <w:tcPr>
            <w:tcW w:w="1276" w:type="dxa"/>
            <w:tcBorders>
              <w:top w:val="nil"/>
              <w:left w:val="nil"/>
              <w:bottom w:val="single" w:sz="4" w:space="0" w:color="auto"/>
              <w:right w:val="single" w:sz="4" w:space="0" w:color="auto"/>
            </w:tcBorders>
            <w:shd w:val="clear" w:color="000000" w:fill="FFFFFF"/>
            <w:noWrap/>
            <w:vAlign w:val="bottom"/>
            <w:hideMark/>
          </w:tcPr>
          <w:p w14:paraId="6F6FCE8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4083</w:t>
            </w:r>
          </w:p>
        </w:tc>
        <w:tc>
          <w:tcPr>
            <w:tcW w:w="1418" w:type="dxa"/>
            <w:tcBorders>
              <w:top w:val="nil"/>
              <w:left w:val="nil"/>
              <w:bottom w:val="single" w:sz="4" w:space="0" w:color="auto"/>
              <w:right w:val="single" w:sz="4" w:space="0" w:color="auto"/>
            </w:tcBorders>
            <w:shd w:val="clear" w:color="000000" w:fill="FFFFFF"/>
            <w:noWrap/>
            <w:vAlign w:val="bottom"/>
            <w:hideMark/>
          </w:tcPr>
          <w:p w14:paraId="2F53137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-0.13</w:t>
            </w:r>
          </w:p>
        </w:tc>
        <w:tc>
          <w:tcPr>
            <w:tcW w:w="1701" w:type="dxa"/>
            <w:tcBorders>
              <w:top w:val="nil"/>
              <w:left w:val="nil"/>
              <w:bottom w:val="single" w:sz="4" w:space="0" w:color="auto"/>
              <w:right w:val="single" w:sz="4" w:space="0" w:color="auto"/>
            </w:tcBorders>
            <w:shd w:val="clear" w:color="000000" w:fill="FFFFFF"/>
            <w:noWrap/>
            <w:vAlign w:val="bottom"/>
            <w:hideMark/>
          </w:tcPr>
          <w:p w14:paraId="211FABC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780,406.06 </w:t>
            </w:r>
          </w:p>
        </w:tc>
        <w:tc>
          <w:tcPr>
            <w:tcW w:w="1472" w:type="dxa"/>
            <w:tcBorders>
              <w:top w:val="nil"/>
              <w:left w:val="nil"/>
              <w:bottom w:val="single" w:sz="4" w:space="0" w:color="auto"/>
              <w:right w:val="single" w:sz="4" w:space="0" w:color="auto"/>
            </w:tcBorders>
            <w:shd w:val="clear" w:color="000000" w:fill="FFFFFF"/>
            <w:noWrap/>
            <w:vAlign w:val="bottom"/>
            <w:hideMark/>
          </w:tcPr>
          <w:p w14:paraId="570CE2E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718,356.18 </w:t>
            </w:r>
          </w:p>
        </w:tc>
      </w:tr>
      <w:tr w:rsidR="00421917" w:rsidRPr="007E13CD" w14:paraId="215C655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89B496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463</w:t>
            </w:r>
          </w:p>
        </w:tc>
        <w:tc>
          <w:tcPr>
            <w:tcW w:w="2579" w:type="dxa"/>
            <w:tcBorders>
              <w:top w:val="nil"/>
              <w:left w:val="nil"/>
              <w:bottom w:val="single" w:sz="4" w:space="0" w:color="auto"/>
              <w:right w:val="single" w:sz="4" w:space="0" w:color="auto"/>
            </w:tcBorders>
            <w:shd w:val="clear" w:color="000000" w:fill="FFFFFF"/>
            <w:noWrap/>
            <w:vAlign w:val="bottom"/>
            <w:hideMark/>
          </w:tcPr>
          <w:p w14:paraId="685BDEE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HUAUCLILLA</w:t>
            </w:r>
          </w:p>
        </w:tc>
        <w:tc>
          <w:tcPr>
            <w:tcW w:w="1276" w:type="dxa"/>
            <w:tcBorders>
              <w:top w:val="nil"/>
              <w:left w:val="nil"/>
              <w:bottom w:val="single" w:sz="4" w:space="0" w:color="auto"/>
              <w:right w:val="single" w:sz="4" w:space="0" w:color="auto"/>
            </w:tcBorders>
            <w:shd w:val="clear" w:color="000000" w:fill="FFFFFF"/>
            <w:noWrap/>
            <w:vAlign w:val="bottom"/>
            <w:hideMark/>
          </w:tcPr>
          <w:p w14:paraId="2782AEF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529</w:t>
            </w:r>
          </w:p>
        </w:tc>
        <w:tc>
          <w:tcPr>
            <w:tcW w:w="1418" w:type="dxa"/>
            <w:tcBorders>
              <w:top w:val="nil"/>
              <w:left w:val="nil"/>
              <w:bottom w:val="single" w:sz="4" w:space="0" w:color="auto"/>
              <w:right w:val="single" w:sz="4" w:space="0" w:color="auto"/>
            </w:tcBorders>
            <w:shd w:val="clear" w:color="000000" w:fill="FFFFFF"/>
            <w:noWrap/>
            <w:vAlign w:val="bottom"/>
            <w:hideMark/>
          </w:tcPr>
          <w:p w14:paraId="5B7E0C6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0.63</w:t>
            </w:r>
          </w:p>
        </w:tc>
        <w:tc>
          <w:tcPr>
            <w:tcW w:w="1701" w:type="dxa"/>
            <w:tcBorders>
              <w:top w:val="nil"/>
              <w:left w:val="nil"/>
              <w:bottom w:val="single" w:sz="4" w:space="0" w:color="auto"/>
              <w:right w:val="single" w:sz="4" w:space="0" w:color="auto"/>
            </w:tcBorders>
            <w:shd w:val="clear" w:color="000000" w:fill="FFFFFF"/>
            <w:noWrap/>
            <w:vAlign w:val="bottom"/>
            <w:hideMark/>
          </w:tcPr>
          <w:p w14:paraId="0DAF5F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127,177.35 </w:t>
            </w:r>
          </w:p>
        </w:tc>
        <w:tc>
          <w:tcPr>
            <w:tcW w:w="1472" w:type="dxa"/>
            <w:tcBorders>
              <w:top w:val="nil"/>
              <w:left w:val="nil"/>
              <w:bottom w:val="single" w:sz="4" w:space="0" w:color="auto"/>
              <w:right w:val="single" w:sz="4" w:space="0" w:color="auto"/>
            </w:tcBorders>
            <w:shd w:val="clear" w:color="000000" w:fill="FFFFFF"/>
            <w:noWrap/>
            <w:vAlign w:val="bottom"/>
            <w:hideMark/>
          </w:tcPr>
          <w:p w14:paraId="1BFF04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122,126.80 </w:t>
            </w:r>
          </w:p>
        </w:tc>
      </w:tr>
      <w:tr w:rsidR="00421917" w:rsidRPr="007E13CD" w14:paraId="44DD68C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0A86EF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464</w:t>
            </w:r>
          </w:p>
        </w:tc>
        <w:tc>
          <w:tcPr>
            <w:tcW w:w="2579" w:type="dxa"/>
            <w:tcBorders>
              <w:top w:val="nil"/>
              <w:left w:val="nil"/>
              <w:bottom w:val="single" w:sz="4" w:space="0" w:color="auto"/>
              <w:right w:val="single" w:sz="4" w:space="0" w:color="auto"/>
            </w:tcBorders>
            <w:shd w:val="clear" w:color="000000" w:fill="FFFFFF"/>
            <w:noWrap/>
            <w:vAlign w:val="bottom"/>
            <w:hideMark/>
          </w:tcPr>
          <w:p w14:paraId="08B66BC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IHUITLAN PLUMAS</w:t>
            </w:r>
          </w:p>
        </w:tc>
        <w:tc>
          <w:tcPr>
            <w:tcW w:w="1276" w:type="dxa"/>
            <w:tcBorders>
              <w:top w:val="nil"/>
              <w:left w:val="nil"/>
              <w:bottom w:val="single" w:sz="4" w:space="0" w:color="auto"/>
              <w:right w:val="single" w:sz="4" w:space="0" w:color="auto"/>
            </w:tcBorders>
            <w:shd w:val="clear" w:color="000000" w:fill="FFFFFF"/>
            <w:noWrap/>
            <w:vAlign w:val="bottom"/>
            <w:hideMark/>
          </w:tcPr>
          <w:p w14:paraId="5950733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351</w:t>
            </w:r>
          </w:p>
        </w:tc>
        <w:tc>
          <w:tcPr>
            <w:tcW w:w="1418" w:type="dxa"/>
            <w:tcBorders>
              <w:top w:val="nil"/>
              <w:left w:val="nil"/>
              <w:bottom w:val="single" w:sz="4" w:space="0" w:color="auto"/>
              <w:right w:val="single" w:sz="4" w:space="0" w:color="auto"/>
            </w:tcBorders>
            <w:shd w:val="clear" w:color="000000" w:fill="FFFFFF"/>
            <w:noWrap/>
            <w:vAlign w:val="bottom"/>
            <w:hideMark/>
          </w:tcPr>
          <w:p w14:paraId="7E604C2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0.712</w:t>
            </w:r>
          </w:p>
        </w:tc>
        <w:tc>
          <w:tcPr>
            <w:tcW w:w="1701" w:type="dxa"/>
            <w:tcBorders>
              <w:top w:val="nil"/>
              <w:left w:val="nil"/>
              <w:bottom w:val="single" w:sz="4" w:space="0" w:color="auto"/>
              <w:right w:val="single" w:sz="4" w:space="0" w:color="auto"/>
            </w:tcBorders>
            <w:shd w:val="clear" w:color="000000" w:fill="FFFFFF"/>
            <w:noWrap/>
            <w:vAlign w:val="bottom"/>
            <w:hideMark/>
          </w:tcPr>
          <w:p w14:paraId="4F578D0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162,000.69 </w:t>
            </w:r>
          </w:p>
        </w:tc>
        <w:tc>
          <w:tcPr>
            <w:tcW w:w="1472" w:type="dxa"/>
            <w:tcBorders>
              <w:top w:val="nil"/>
              <w:left w:val="nil"/>
              <w:bottom w:val="single" w:sz="4" w:space="0" w:color="auto"/>
              <w:right w:val="single" w:sz="4" w:space="0" w:color="auto"/>
            </w:tcBorders>
            <w:shd w:val="clear" w:color="000000" w:fill="FFFFFF"/>
            <w:noWrap/>
            <w:vAlign w:val="bottom"/>
            <w:hideMark/>
          </w:tcPr>
          <w:p w14:paraId="6CCB0DC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217,532.00 </w:t>
            </w:r>
          </w:p>
        </w:tc>
      </w:tr>
      <w:tr w:rsidR="00421917" w:rsidRPr="007E13CD" w14:paraId="6734044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D08BAE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465</w:t>
            </w:r>
          </w:p>
        </w:tc>
        <w:tc>
          <w:tcPr>
            <w:tcW w:w="2579" w:type="dxa"/>
            <w:tcBorders>
              <w:top w:val="nil"/>
              <w:left w:val="nil"/>
              <w:bottom w:val="single" w:sz="4" w:space="0" w:color="auto"/>
              <w:right w:val="single" w:sz="4" w:space="0" w:color="auto"/>
            </w:tcBorders>
            <w:shd w:val="clear" w:color="000000" w:fill="FFFFFF"/>
            <w:noWrap/>
            <w:vAlign w:val="bottom"/>
            <w:hideMark/>
          </w:tcPr>
          <w:p w14:paraId="52F74DB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IXCUINTEPEC</w:t>
            </w:r>
          </w:p>
        </w:tc>
        <w:tc>
          <w:tcPr>
            <w:tcW w:w="1276" w:type="dxa"/>
            <w:tcBorders>
              <w:top w:val="nil"/>
              <w:left w:val="nil"/>
              <w:bottom w:val="single" w:sz="4" w:space="0" w:color="auto"/>
              <w:right w:val="single" w:sz="4" w:space="0" w:color="auto"/>
            </w:tcBorders>
            <w:shd w:val="clear" w:color="000000" w:fill="FFFFFF"/>
            <w:noWrap/>
            <w:vAlign w:val="bottom"/>
            <w:hideMark/>
          </w:tcPr>
          <w:p w14:paraId="746D53F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1598</w:t>
            </w:r>
          </w:p>
        </w:tc>
        <w:tc>
          <w:tcPr>
            <w:tcW w:w="1418" w:type="dxa"/>
            <w:tcBorders>
              <w:top w:val="nil"/>
              <w:left w:val="nil"/>
              <w:bottom w:val="single" w:sz="4" w:space="0" w:color="auto"/>
              <w:right w:val="single" w:sz="4" w:space="0" w:color="auto"/>
            </w:tcBorders>
            <w:shd w:val="clear" w:color="000000" w:fill="FFFFFF"/>
            <w:noWrap/>
            <w:vAlign w:val="bottom"/>
            <w:hideMark/>
          </w:tcPr>
          <w:p w14:paraId="213C5AC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0.688</w:t>
            </w:r>
          </w:p>
        </w:tc>
        <w:tc>
          <w:tcPr>
            <w:tcW w:w="1701" w:type="dxa"/>
            <w:tcBorders>
              <w:top w:val="nil"/>
              <w:left w:val="nil"/>
              <w:bottom w:val="single" w:sz="4" w:space="0" w:color="auto"/>
              <w:right w:val="single" w:sz="4" w:space="0" w:color="auto"/>
            </w:tcBorders>
            <w:shd w:val="clear" w:color="000000" w:fill="FFFFFF"/>
            <w:noWrap/>
            <w:vAlign w:val="bottom"/>
            <w:hideMark/>
          </w:tcPr>
          <w:p w14:paraId="2372F83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14,409.12 </w:t>
            </w:r>
          </w:p>
        </w:tc>
        <w:tc>
          <w:tcPr>
            <w:tcW w:w="1472" w:type="dxa"/>
            <w:tcBorders>
              <w:top w:val="nil"/>
              <w:left w:val="nil"/>
              <w:bottom w:val="single" w:sz="4" w:space="0" w:color="auto"/>
              <w:right w:val="single" w:sz="4" w:space="0" w:color="auto"/>
            </w:tcBorders>
            <w:shd w:val="clear" w:color="000000" w:fill="FFFFFF"/>
            <w:noWrap/>
            <w:vAlign w:val="bottom"/>
            <w:hideMark/>
          </w:tcPr>
          <w:p w14:paraId="0CA9BF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407,160.17 </w:t>
            </w:r>
          </w:p>
        </w:tc>
      </w:tr>
      <w:tr w:rsidR="00421917" w:rsidRPr="007E13CD" w14:paraId="349F428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1948E8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466</w:t>
            </w:r>
          </w:p>
        </w:tc>
        <w:tc>
          <w:tcPr>
            <w:tcW w:w="2579" w:type="dxa"/>
            <w:tcBorders>
              <w:top w:val="nil"/>
              <w:left w:val="nil"/>
              <w:bottom w:val="single" w:sz="4" w:space="0" w:color="auto"/>
              <w:right w:val="single" w:sz="4" w:space="0" w:color="auto"/>
            </w:tcBorders>
            <w:shd w:val="clear" w:color="000000" w:fill="FFFFFF"/>
            <w:noWrap/>
            <w:vAlign w:val="bottom"/>
            <w:hideMark/>
          </w:tcPr>
          <w:p w14:paraId="4B2BB09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IXTAYUTLA</w:t>
            </w:r>
          </w:p>
        </w:tc>
        <w:tc>
          <w:tcPr>
            <w:tcW w:w="1276" w:type="dxa"/>
            <w:tcBorders>
              <w:top w:val="nil"/>
              <w:left w:val="nil"/>
              <w:bottom w:val="single" w:sz="4" w:space="0" w:color="auto"/>
              <w:right w:val="single" w:sz="4" w:space="0" w:color="auto"/>
            </w:tcBorders>
            <w:shd w:val="clear" w:color="000000" w:fill="FFFFFF"/>
            <w:noWrap/>
            <w:vAlign w:val="bottom"/>
            <w:hideMark/>
          </w:tcPr>
          <w:p w14:paraId="6623A1B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13041</w:t>
            </w:r>
          </w:p>
        </w:tc>
        <w:tc>
          <w:tcPr>
            <w:tcW w:w="1418" w:type="dxa"/>
            <w:tcBorders>
              <w:top w:val="nil"/>
              <w:left w:val="nil"/>
              <w:bottom w:val="single" w:sz="4" w:space="0" w:color="auto"/>
              <w:right w:val="single" w:sz="4" w:space="0" w:color="auto"/>
            </w:tcBorders>
            <w:shd w:val="clear" w:color="000000" w:fill="FFFFFF"/>
            <w:noWrap/>
            <w:vAlign w:val="bottom"/>
            <w:hideMark/>
          </w:tcPr>
          <w:p w14:paraId="000007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2.805</w:t>
            </w:r>
          </w:p>
        </w:tc>
        <w:tc>
          <w:tcPr>
            <w:tcW w:w="1701" w:type="dxa"/>
            <w:tcBorders>
              <w:top w:val="nil"/>
              <w:left w:val="nil"/>
              <w:bottom w:val="single" w:sz="4" w:space="0" w:color="auto"/>
              <w:right w:val="single" w:sz="4" w:space="0" w:color="auto"/>
            </w:tcBorders>
            <w:shd w:val="clear" w:color="000000" w:fill="FFFFFF"/>
            <w:noWrap/>
            <w:vAlign w:val="bottom"/>
            <w:hideMark/>
          </w:tcPr>
          <w:p w14:paraId="1C2CBC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659,475.80 </w:t>
            </w:r>
          </w:p>
        </w:tc>
        <w:tc>
          <w:tcPr>
            <w:tcW w:w="1472" w:type="dxa"/>
            <w:tcBorders>
              <w:top w:val="nil"/>
              <w:left w:val="nil"/>
              <w:bottom w:val="single" w:sz="4" w:space="0" w:color="auto"/>
              <w:right w:val="single" w:sz="4" w:space="0" w:color="auto"/>
            </w:tcBorders>
            <w:shd w:val="clear" w:color="000000" w:fill="FFFFFF"/>
            <w:noWrap/>
            <w:vAlign w:val="bottom"/>
            <w:hideMark/>
          </w:tcPr>
          <w:p w14:paraId="7B52DAC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B956B3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CC73CC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467</w:t>
            </w:r>
          </w:p>
        </w:tc>
        <w:tc>
          <w:tcPr>
            <w:tcW w:w="2579" w:type="dxa"/>
            <w:tcBorders>
              <w:top w:val="nil"/>
              <w:left w:val="nil"/>
              <w:bottom w:val="single" w:sz="4" w:space="0" w:color="auto"/>
              <w:right w:val="single" w:sz="4" w:space="0" w:color="auto"/>
            </w:tcBorders>
            <w:shd w:val="clear" w:color="000000" w:fill="FFFFFF"/>
            <w:noWrap/>
            <w:vAlign w:val="bottom"/>
            <w:hideMark/>
          </w:tcPr>
          <w:p w14:paraId="6273B06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JAMILTEPEC</w:t>
            </w:r>
          </w:p>
        </w:tc>
        <w:tc>
          <w:tcPr>
            <w:tcW w:w="1276" w:type="dxa"/>
            <w:tcBorders>
              <w:top w:val="nil"/>
              <w:left w:val="nil"/>
              <w:bottom w:val="single" w:sz="4" w:space="0" w:color="auto"/>
              <w:right w:val="single" w:sz="4" w:space="0" w:color="auto"/>
            </w:tcBorders>
            <w:shd w:val="clear" w:color="000000" w:fill="FFFFFF"/>
            <w:noWrap/>
            <w:vAlign w:val="bottom"/>
            <w:hideMark/>
          </w:tcPr>
          <w:p w14:paraId="0B4340E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19201</w:t>
            </w:r>
          </w:p>
        </w:tc>
        <w:tc>
          <w:tcPr>
            <w:tcW w:w="1418" w:type="dxa"/>
            <w:tcBorders>
              <w:top w:val="nil"/>
              <w:left w:val="nil"/>
              <w:bottom w:val="single" w:sz="4" w:space="0" w:color="auto"/>
              <w:right w:val="single" w:sz="4" w:space="0" w:color="auto"/>
            </w:tcBorders>
            <w:shd w:val="clear" w:color="000000" w:fill="FFFFFF"/>
            <w:noWrap/>
            <w:vAlign w:val="bottom"/>
            <w:hideMark/>
          </w:tcPr>
          <w:p w14:paraId="2E1D9D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0.16</w:t>
            </w:r>
          </w:p>
        </w:tc>
        <w:tc>
          <w:tcPr>
            <w:tcW w:w="1701" w:type="dxa"/>
            <w:tcBorders>
              <w:top w:val="nil"/>
              <w:left w:val="nil"/>
              <w:bottom w:val="single" w:sz="4" w:space="0" w:color="auto"/>
              <w:right w:val="single" w:sz="4" w:space="0" w:color="auto"/>
            </w:tcBorders>
            <w:shd w:val="clear" w:color="000000" w:fill="FFFFFF"/>
            <w:noWrap/>
            <w:vAlign w:val="bottom"/>
            <w:hideMark/>
          </w:tcPr>
          <w:p w14:paraId="412E6C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614,976.70 </w:t>
            </w:r>
          </w:p>
        </w:tc>
        <w:tc>
          <w:tcPr>
            <w:tcW w:w="1472" w:type="dxa"/>
            <w:tcBorders>
              <w:top w:val="nil"/>
              <w:left w:val="nil"/>
              <w:bottom w:val="single" w:sz="4" w:space="0" w:color="auto"/>
              <w:right w:val="single" w:sz="4" w:space="0" w:color="auto"/>
            </w:tcBorders>
            <w:shd w:val="clear" w:color="000000" w:fill="FFFFFF"/>
            <w:noWrap/>
            <w:vAlign w:val="bottom"/>
            <w:hideMark/>
          </w:tcPr>
          <w:p w14:paraId="2D06DE9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522,621.83 </w:t>
            </w:r>
          </w:p>
        </w:tc>
      </w:tr>
      <w:tr w:rsidR="00421917" w:rsidRPr="007E13CD" w14:paraId="0609C65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E3F179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468</w:t>
            </w:r>
          </w:p>
        </w:tc>
        <w:tc>
          <w:tcPr>
            <w:tcW w:w="2579" w:type="dxa"/>
            <w:tcBorders>
              <w:top w:val="nil"/>
              <w:left w:val="nil"/>
              <w:bottom w:val="single" w:sz="4" w:space="0" w:color="auto"/>
              <w:right w:val="single" w:sz="4" w:space="0" w:color="auto"/>
            </w:tcBorders>
            <w:shd w:val="clear" w:color="000000" w:fill="FFFFFF"/>
            <w:noWrap/>
            <w:vAlign w:val="bottom"/>
            <w:hideMark/>
          </w:tcPr>
          <w:p w14:paraId="4577CF7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JOCOTEPEC</w:t>
            </w:r>
          </w:p>
        </w:tc>
        <w:tc>
          <w:tcPr>
            <w:tcW w:w="1276" w:type="dxa"/>
            <w:tcBorders>
              <w:top w:val="nil"/>
              <w:left w:val="nil"/>
              <w:bottom w:val="single" w:sz="4" w:space="0" w:color="auto"/>
              <w:right w:val="single" w:sz="4" w:space="0" w:color="auto"/>
            </w:tcBorders>
            <w:shd w:val="clear" w:color="000000" w:fill="FFFFFF"/>
            <w:noWrap/>
            <w:vAlign w:val="bottom"/>
            <w:hideMark/>
          </w:tcPr>
          <w:p w14:paraId="205E23F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14135</w:t>
            </w:r>
          </w:p>
        </w:tc>
        <w:tc>
          <w:tcPr>
            <w:tcW w:w="1418" w:type="dxa"/>
            <w:tcBorders>
              <w:top w:val="nil"/>
              <w:left w:val="nil"/>
              <w:bottom w:val="single" w:sz="4" w:space="0" w:color="auto"/>
              <w:right w:val="single" w:sz="4" w:space="0" w:color="auto"/>
            </w:tcBorders>
            <w:shd w:val="clear" w:color="000000" w:fill="FFFFFF"/>
            <w:noWrap/>
            <w:vAlign w:val="bottom"/>
            <w:hideMark/>
          </w:tcPr>
          <w:p w14:paraId="5697064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1.034</w:t>
            </w:r>
          </w:p>
        </w:tc>
        <w:tc>
          <w:tcPr>
            <w:tcW w:w="1701" w:type="dxa"/>
            <w:tcBorders>
              <w:top w:val="nil"/>
              <w:left w:val="nil"/>
              <w:bottom w:val="single" w:sz="4" w:space="0" w:color="auto"/>
              <w:right w:val="single" w:sz="4" w:space="0" w:color="auto"/>
            </w:tcBorders>
            <w:shd w:val="clear" w:color="000000" w:fill="FFFFFF"/>
            <w:noWrap/>
            <w:vAlign w:val="bottom"/>
            <w:hideMark/>
          </w:tcPr>
          <w:p w14:paraId="7AD9F26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148,563.54 </w:t>
            </w:r>
          </w:p>
        </w:tc>
        <w:tc>
          <w:tcPr>
            <w:tcW w:w="1472" w:type="dxa"/>
            <w:tcBorders>
              <w:top w:val="nil"/>
              <w:left w:val="nil"/>
              <w:bottom w:val="single" w:sz="4" w:space="0" w:color="auto"/>
              <w:right w:val="single" w:sz="4" w:space="0" w:color="auto"/>
            </w:tcBorders>
            <w:shd w:val="clear" w:color="000000" w:fill="FFFFFF"/>
            <w:noWrap/>
            <w:vAlign w:val="bottom"/>
            <w:hideMark/>
          </w:tcPr>
          <w:p w14:paraId="1634E38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1A644F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00A49E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469</w:t>
            </w:r>
          </w:p>
        </w:tc>
        <w:tc>
          <w:tcPr>
            <w:tcW w:w="2579" w:type="dxa"/>
            <w:tcBorders>
              <w:top w:val="nil"/>
              <w:left w:val="nil"/>
              <w:bottom w:val="single" w:sz="4" w:space="0" w:color="auto"/>
              <w:right w:val="single" w:sz="4" w:space="0" w:color="auto"/>
            </w:tcBorders>
            <w:shd w:val="clear" w:color="000000" w:fill="FFFFFF"/>
            <w:noWrap/>
            <w:vAlign w:val="bottom"/>
            <w:hideMark/>
          </w:tcPr>
          <w:p w14:paraId="65C1DE0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JUXTLAHUACA</w:t>
            </w:r>
          </w:p>
        </w:tc>
        <w:tc>
          <w:tcPr>
            <w:tcW w:w="1276" w:type="dxa"/>
            <w:tcBorders>
              <w:top w:val="nil"/>
              <w:left w:val="nil"/>
              <w:bottom w:val="single" w:sz="4" w:space="0" w:color="auto"/>
              <w:right w:val="single" w:sz="4" w:space="0" w:color="auto"/>
            </w:tcBorders>
            <w:shd w:val="clear" w:color="000000" w:fill="FFFFFF"/>
            <w:noWrap/>
            <w:vAlign w:val="bottom"/>
            <w:hideMark/>
          </w:tcPr>
          <w:p w14:paraId="596FE5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36275</w:t>
            </w:r>
          </w:p>
        </w:tc>
        <w:tc>
          <w:tcPr>
            <w:tcW w:w="1418" w:type="dxa"/>
            <w:tcBorders>
              <w:top w:val="nil"/>
              <w:left w:val="nil"/>
              <w:bottom w:val="single" w:sz="4" w:space="0" w:color="auto"/>
              <w:right w:val="single" w:sz="4" w:space="0" w:color="auto"/>
            </w:tcBorders>
            <w:shd w:val="clear" w:color="000000" w:fill="FFFFFF"/>
            <w:noWrap/>
            <w:vAlign w:val="bottom"/>
            <w:hideMark/>
          </w:tcPr>
          <w:p w14:paraId="34B7A40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0.975</w:t>
            </w:r>
          </w:p>
        </w:tc>
        <w:tc>
          <w:tcPr>
            <w:tcW w:w="1701" w:type="dxa"/>
            <w:tcBorders>
              <w:top w:val="nil"/>
              <w:left w:val="nil"/>
              <w:bottom w:val="single" w:sz="4" w:space="0" w:color="auto"/>
              <w:right w:val="single" w:sz="4" w:space="0" w:color="auto"/>
            </w:tcBorders>
            <w:shd w:val="clear" w:color="000000" w:fill="FFFFFF"/>
            <w:noWrap/>
            <w:vAlign w:val="bottom"/>
            <w:hideMark/>
          </w:tcPr>
          <w:p w14:paraId="041C484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1,527,588.50 </w:t>
            </w:r>
          </w:p>
        </w:tc>
        <w:tc>
          <w:tcPr>
            <w:tcW w:w="1472" w:type="dxa"/>
            <w:tcBorders>
              <w:top w:val="nil"/>
              <w:left w:val="nil"/>
              <w:bottom w:val="single" w:sz="4" w:space="0" w:color="auto"/>
              <w:right w:val="single" w:sz="4" w:space="0" w:color="auto"/>
            </w:tcBorders>
            <w:shd w:val="clear" w:color="000000" w:fill="FFFFFF"/>
            <w:noWrap/>
            <w:vAlign w:val="bottom"/>
            <w:hideMark/>
          </w:tcPr>
          <w:p w14:paraId="4C0CC9C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3CB849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2B097D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470</w:t>
            </w:r>
          </w:p>
        </w:tc>
        <w:tc>
          <w:tcPr>
            <w:tcW w:w="2579" w:type="dxa"/>
            <w:tcBorders>
              <w:top w:val="nil"/>
              <w:left w:val="nil"/>
              <w:bottom w:val="single" w:sz="4" w:space="0" w:color="auto"/>
              <w:right w:val="single" w:sz="4" w:space="0" w:color="auto"/>
            </w:tcBorders>
            <w:shd w:val="clear" w:color="000000" w:fill="FFFFFF"/>
            <w:noWrap/>
            <w:vAlign w:val="bottom"/>
            <w:hideMark/>
          </w:tcPr>
          <w:p w14:paraId="4BBED4D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LACHIGUIRI</w:t>
            </w:r>
          </w:p>
        </w:tc>
        <w:tc>
          <w:tcPr>
            <w:tcW w:w="1276" w:type="dxa"/>
            <w:tcBorders>
              <w:top w:val="nil"/>
              <w:left w:val="nil"/>
              <w:bottom w:val="single" w:sz="4" w:space="0" w:color="auto"/>
              <w:right w:val="single" w:sz="4" w:space="0" w:color="auto"/>
            </w:tcBorders>
            <w:shd w:val="clear" w:color="000000" w:fill="FFFFFF"/>
            <w:noWrap/>
            <w:vAlign w:val="bottom"/>
            <w:hideMark/>
          </w:tcPr>
          <w:p w14:paraId="72F861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4886</w:t>
            </w:r>
          </w:p>
        </w:tc>
        <w:tc>
          <w:tcPr>
            <w:tcW w:w="1418" w:type="dxa"/>
            <w:tcBorders>
              <w:top w:val="nil"/>
              <w:left w:val="nil"/>
              <w:bottom w:val="single" w:sz="4" w:space="0" w:color="auto"/>
              <w:right w:val="single" w:sz="4" w:space="0" w:color="auto"/>
            </w:tcBorders>
            <w:shd w:val="clear" w:color="000000" w:fill="FFFFFF"/>
            <w:noWrap/>
            <w:vAlign w:val="bottom"/>
            <w:hideMark/>
          </w:tcPr>
          <w:p w14:paraId="3DBA8B7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0.585</w:t>
            </w:r>
          </w:p>
        </w:tc>
        <w:tc>
          <w:tcPr>
            <w:tcW w:w="1701" w:type="dxa"/>
            <w:tcBorders>
              <w:top w:val="nil"/>
              <w:left w:val="nil"/>
              <w:bottom w:val="single" w:sz="4" w:space="0" w:color="auto"/>
              <w:right w:val="single" w:sz="4" w:space="0" w:color="auto"/>
            </w:tcBorders>
            <w:shd w:val="clear" w:color="000000" w:fill="FFFFFF"/>
            <w:noWrap/>
            <w:vAlign w:val="bottom"/>
            <w:hideMark/>
          </w:tcPr>
          <w:p w14:paraId="3886084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355,384.96 </w:t>
            </w:r>
          </w:p>
        </w:tc>
        <w:tc>
          <w:tcPr>
            <w:tcW w:w="1472" w:type="dxa"/>
            <w:tcBorders>
              <w:top w:val="nil"/>
              <w:left w:val="nil"/>
              <w:bottom w:val="single" w:sz="4" w:space="0" w:color="auto"/>
              <w:right w:val="single" w:sz="4" w:space="0" w:color="auto"/>
            </w:tcBorders>
            <w:shd w:val="clear" w:color="000000" w:fill="FFFFFF"/>
            <w:noWrap/>
            <w:vAlign w:val="bottom"/>
            <w:hideMark/>
          </w:tcPr>
          <w:p w14:paraId="08F7C19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154,266.59 </w:t>
            </w:r>
          </w:p>
        </w:tc>
      </w:tr>
      <w:tr w:rsidR="00421917" w:rsidRPr="007E13CD" w14:paraId="3742D5C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1AB806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471</w:t>
            </w:r>
          </w:p>
        </w:tc>
        <w:tc>
          <w:tcPr>
            <w:tcW w:w="2579" w:type="dxa"/>
            <w:tcBorders>
              <w:top w:val="nil"/>
              <w:left w:val="nil"/>
              <w:bottom w:val="single" w:sz="4" w:space="0" w:color="auto"/>
              <w:right w:val="single" w:sz="4" w:space="0" w:color="auto"/>
            </w:tcBorders>
            <w:shd w:val="clear" w:color="000000" w:fill="FFFFFF"/>
            <w:noWrap/>
            <w:vAlign w:val="bottom"/>
            <w:hideMark/>
          </w:tcPr>
          <w:p w14:paraId="3B69FBE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LALOPA</w:t>
            </w:r>
          </w:p>
        </w:tc>
        <w:tc>
          <w:tcPr>
            <w:tcW w:w="1276" w:type="dxa"/>
            <w:tcBorders>
              <w:top w:val="nil"/>
              <w:left w:val="nil"/>
              <w:bottom w:val="single" w:sz="4" w:space="0" w:color="auto"/>
              <w:right w:val="single" w:sz="4" w:space="0" w:color="auto"/>
            </w:tcBorders>
            <w:shd w:val="clear" w:color="000000" w:fill="FFFFFF"/>
            <w:noWrap/>
            <w:vAlign w:val="bottom"/>
            <w:hideMark/>
          </w:tcPr>
          <w:p w14:paraId="6BF1E33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498</w:t>
            </w:r>
          </w:p>
        </w:tc>
        <w:tc>
          <w:tcPr>
            <w:tcW w:w="1418" w:type="dxa"/>
            <w:tcBorders>
              <w:top w:val="nil"/>
              <w:left w:val="nil"/>
              <w:bottom w:val="single" w:sz="4" w:space="0" w:color="auto"/>
              <w:right w:val="single" w:sz="4" w:space="0" w:color="auto"/>
            </w:tcBorders>
            <w:shd w:val="clear" w:color="000000" w:fill="FFFFFF"/>
            <w:noWrap/>
            <w:vAlign w:val="bottom"/>
            <w:hideMark/>
          </w:tcPr>
          <w:p w14:paraId="39A6E9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-0.015</w:t>
            </w:r>
          </w:p>
        </w:tc>
        <w:tc>
          <w:tcPr>
            <w:tcW w:w="1701" w:type="dxa"/>
            <w:tcBorders>
              <w:top w:val="nil"/>
              <w:left w:val="nil"/>
              <w:bottom w:val="single" w:sz="4" w:space="0" w:color="auto"/>
              <w:right w:val="single" w:sz="4" w:space="0" w:color="auto"/>
            </w:tcBorders>
            <w:shd w:val="clear" w:color="000000" w:fill="FFFFFF"/>
            <w:noWrap/>
            <w:vAlign w:val="bottom"/>
            <w:hideMark/>
          </w:tcPr>
          <w:p w14:paraId="5363830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65,460.41 </w:t>
            </w:r>
          </w:p>
        </w:tc>
        <w:tc>
          <w:tcPr>
            <w:tcW w:w="1472" w:type="dxa"/>
            <w:tcBorders>
              <w:top w:val="nil"/>
              <w:left w:val="nil"/>
              <w:bottom w:val="single" w:sz="4" w:space="0" w:color="auto"/>
              <w:right w:val="single" w:sz="4" w:space="0" w:color="auto"/>
            </w:tcBorders>
            <w:shd w:val="clear" w:color="000000" w:fill="FFFFFF"/>
            <w:noWrap/>
            <w:vAlign w:val="bottom"/>
            <w:hideMark/>
          </w:tcPr>
          <w:p w14:paraId="2BA6C0E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107,281.98 </w:t>
            </w:r>
          </w:p>
        </w:tc>
      </w:tr>
      <w:tr w:rsidR="00421917" w:rsidRPr="007E13CD" w14:paraId="0F96D6A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A0F084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472</w:t>
            </w:r>
          </w:p>
        </w:tc>
        <w:tc>
          <w:tcPr>
            <w:tcW w:w="2579" w:type="dxa"/>
            <w:tcBorders>
              <w:top w:val="nil"/>
              <w:left w:val="nil"/>
              <w:bottom w:val="single" w:sz="4" w:space="0" w:color="auto"/>
              <w:right w:val="single" w:sz="4" w:space="0" w:color="auto"/>
            </w:tcBorders>
            <w:shd w:val="clear" w:color="000000" w:fill="FFFFFF"/>
            <w:noWrap/>
            <w:vAlign w:val="bottom"/>
            <w:hideMark/>
          </w:tcPr>
          <w:p w14:paraId="4DBE853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LAOLLAGA</w:t>
            </w:r>
          </w:p>
        </w:tc>
        <w:tc>
          <w:tcPr>
            <w:tcW w:w="1276" w:type="dxa"/>
            <w:tcBorders>
              <w:top w:val="nil"/>
              <w:left w:val="nil"/>
              <w:bottom w:val="single" w:sz="4" w:space="0" w:color="auto"/>
              <w:right w:val="single" w:sz="4" w:space="0" w:color="auto"/>
            </w:tcBorders>
            <w:shd w:val="clear" w:color="000000" w:fill="FFFFFF"/>
            <w:noWrap/>
            <w:vAlign w:val="bottom"/>
            <w:hideMark/>
          </w:tcPr>
          <w:p w14:paraId="210919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3326</w:t>
            </w:r>
          </w:p>
        </w:tc>
        <w:tc>
          <w:tcPr>
            <w:tcW w:w="1418" w:type="dxa"/>
            <w:tcBorders>
              <w:top w:val="nil"/>
              <w:left w:val="nil"/>
              <w:bottom w:val="single" w:sz="4" w:space="0" w:color="auto"/>
              <w:right w:val="single" w:sz="4" w:space="0" w:color="auto"/>
            </w:tcBorders>
            <w:shd w:val="clear" w:color="000000" w:fill="FFFFFF"/>
            <w:noWrap/>
            <w:vAlign w:val="bottom"/>
            <w:hideMark/>
          </w:tcPr>
          <w:p w14:paraId="75177B6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-0.143</w:t>
            </w:r>
          </w:p>
        </w:tc>
        <w:tc>
          <w:tcPr>
            <w:tcW w:w="1701" w:type="dxa"/>
            <w:tcBorders>
              <w:top w:val="nil"/>
              <w:left w:val="nil"/>
              <w:bottom w:val="single" w:sz="4" w:space="0" w:color="auto"/>
              <w:right w:val="single" w:sz="4" w:space="0" w:color="auto"/>
            </w:tcBorders>
            <w:shd w:val="clear" w:color="000000" w:fill="FFFFFF"/>
            <w:noWrap/>
            <w:vAlign w:val="bottom"/>
            <w:hideMark/>
          </w:tcPr>
          <w:p w14:paraId="20E731F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312,219.82 </w:t>
            </w:r>
          </w:p>
        </w:tc>
        <w:tc>
          <w:tcPr>
            <w:tcW w:w="1472" w:type="dxa"/>
            <w:tcBorders>
              <w:top w:val="nil"/>
              <w:left w:val="nil"/>
              <w:bottom w:val="single" w:sz="4" w:space="0" w:color="auto"/>
              <w:right w:val="single" w:sz="4" w:space="0" w:color="auto"/>
            </w:tcBorders>
            <w:shd w:val="clear" w:color="000000" w:fill="FFFFFF"/>
            <w:noWrap/>
            <w:vAlign w:val="bottom"/>
            <w:hideMark/>
          </w:tcPr>
          <w:p w14:paraId="6075504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281,833.69 </w:t>
            </w:r>
          </w:p>
        </w:tc>
      </w:tr>
      <w:tr w:rsidR="00421917" w:rsidRPr="007E13CD" w14:paraId="04CBB2E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8B539A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473</w:t>
            </w:r>
          </w:p>
        </w:tc>
        <w:tc>
          <w:tcPr>
            <w:tcW w:w="2579" w:type="dxa"/>
            <w:tcBorders>
              <w:top w:val="nil"/>
              <w:left w:val="nil"/>
              <w:bottom w:val="single" w:sz="4" w:space="0" w:color="auto"/>
              <w:right w:val="single" w:sz="4" w:space="0" w:color="auto"/>
            </w:tcBorders>
            <w:shd w:val="clear" w:color="000000" w:fill="FFFFFF"/>
            <w:noWrap/>
            <w:vAlign w:val="bottom"/>
            <w:hideMark/>
          </w:tcPr>
          <w:p w14:paraId="4B71A0F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LAXOPA</w:t>
            </w:r>
          </w:p>
        </w:tc>
        <w:tc>
          <w:tcPr>
            <w:tcW w:w="1276" w:type="dxa"/>
            <w:tcBorders>
              <w:top w:val="nil"/>
              <w:left w:val="nil"/>
              <w:bottom w:val="single" w:sz="4" w:space="0" w:color="auto"/>
              <w:right w:val="single" w:sz="4" w:space="0" w:color="auto"/>
            </w:tcBorders>
            <w:shd w:val="clear" w:color="000000" w:fill="FFFFFF"/>
            <w:noWrap/>
            <w:vAlign w:val="bottom"/>
            <w:hideMark/>
          </w:tcPr>
          <w:p w14:paraId="61393A1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1292</w:t>
            </w:r>
          </w:p>
        </w:tc>
        <w:tc>
          <w:tcPr>
            <w:tcW w:w="1418" w:type="dxa"/>
            <w:tcBorders>
              <w:top w:val="nil"/>
              <w:left w:val="nil"/>
              <w:bottom w:val="single" w:sz="4" w:space="0" w:color="auto"/>
              <w:right w:val="single" w:sz="4" w:space="0" w:color="auto"/>
            </w:tcBorders>
            <w:shd w:val="clear" w:color="000000" w:fill="FFFFFF"/>
            <w:noWrap/>
            <w:vAlign w:val="bottom"/>
            <w:hideMark/>
          </w:tcPr>
          <w:p w14:paraId="6B77333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-0.323</w:t>
            </w:r>
          </w:p>
        </w:tc>
        <w:tc>
          <w:tcPr>
            <w:tcW w:w="1701" w:type="dxa"/>
            <w:tcBorders>
              <w:top w:val="nil"/>
              <w:left w:val="nil"/>
              <w:bottom w:val="single" w:sz="4" w:space="0" w:color="auto"/>
              <w:right w:val="single" w:sz="4" w:space="0" w:color="auto"/>
            </w:tcBorders>
            <w:shd w:val="clear" w:color="000000" w:fill="FFFFFF"/>
            <w:noWrap/>
            <w:vAlign w:val="bottom"/>
            <w:hideMark/>
          </w:tcPr>
          <w:p w14:paraId="56F4A62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65,313.71 </w:t>
            </w:r>
          </w:p>
        </w:tc>
        <w:tc>
          <w:tcPr>
            <w:tcW w:w="1472" w:type="dxa"/>
            <w:tcBorders>
              <w:top w:val="nil"/>
              <w:left w:val="nil"/>
              <w:bottom w:val="single" w:sz="4" w:space="0" w:color="auto"/>
              <w:right w:val="single" w:sz="4" w:space="0" w:color="auto"/>
            </w:tcBorders>
            <w:shd w:val="clear" w:color="000000" w:fill="FFFFFF"/>
            <w:noWrap/>
            <w:vAlign w:val="bottom"/>
            <w:hideMark/>
          </w:tcPr>
          <w:p w14:paraId="029763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246,433.40 </w:t>
            </w:r>
          </w:p>
        </w:tc>
      </w:tr>
      <w:tr w:rsidR="00421917" w:rsidRPr="007E13CD" w14:paraId="714EBC5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59B837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474</w:t>
            </w:r>
          </w:p>
        </w:tc>
        <w:tc>
          <w:tcPr>
            <w:tcW w:w="2579" w:type="dxa"/>
            <w:tcBorders>
              <w:top w:val="nil"/>
              <w:left w:val="nil"/>
              <w:bottom w:val="single" w:sz="4" w:space="0" w:color="auto"/>
              <w:right w:val="single" w:sz="4" w:space="0" w:color="auto"/>
            </w:tcBorders>
            <w:shd w:val="clear" w:color="000000" w:fill="FFFFFF"/>
            <w:noWrap/>
            <w:vAlign w:val="bottom"/>
            <w:hideMark/>
          </w:tcPr>
          <w:p w14:paraId="0A0F4F8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LLANO GRANDE</w:t>
            </w:r>
          </w:p>
        </w:tc>
        <w:tc>
          <w:tcPr>
            <w:tcW w:w="1276" w:type="dxa"/>
            <w:tcBorders>
              <w:top w:val="nil"/>
              <w:left w:val="nil"/>
              <w:bottom w:val="single" w:sz="4" w:space="0" w:color="auto"/>
              <w:right w:val="single" w:sz="4" w:space="0" w:color="auto"/>
            </w:tcBorders>
            <w:shd w:val="clear" w:color="000000" w:fill="FFFFFF"/>
            <w:noWrap/>
            <w:vAlign w:val="bottom"/>
            <w:hideMark/>
          </w:tcPr>
          <w:p w14:paraId="0869C5F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3284</w:t>
            </w:r>
          </w:p>
        </w:tc>
        <w:tc>
          <w:tcPr>
            <w:tcW w:w="1418" w:type="dxa"/>
            <w:tcBorders>
              <w:top w:val="nil"/>
              <w:left w:val="nil"/>
              <w:bottom w:val="single" w:sz="4" w:space="0" w:color="auto"/>
              <w:right w:val="single" w:sz="4" w:space="0" w:color="auto"/>
            </w:tcBorders>
            <w:shd w:val="clear" w:color="000000" w:fill="FFFFFF"/>
            <w:noWrap/>
            <w:vAlign w:val="bottom"/>
            <w:hideMark/>
          </w:tcPr>
          <w:p w14:paraId="5CDB87F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0.248</w:t>
            </w:r>
          </w:p>
        </w:tc>
        <w:tc>
          <w:tcPr>
            <w:tcW w:w="1701" w:type="dxa"/>
            <w:tcBorders>
              <w:top w:val="nil"/>
              <w:left w:val="nil"/>
              <w:bottom w:val="single" w:sz="4" w:space="0" w:color="auto"/>
              <w:right w:val="single" w:sz="4" w:space="0" w:color="auto"/>
            </w:tcBorders>
            <w:shd w:val="clear" w:color="000000" w:fill="FFFFFF"/>
            <w:noWrap/>
            <w:vAlign w:val="bottom"/>
            <w:hideMark/>
          </w:tcPr>
          <w:p w14:paraId="6CFC66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8,645.93 </w:t>
            </w:r>
          </w:p>
        </w:tc>
        <w:tc>
          <w:tcPr>
            <w:tcW w:w="1472" w:type="dxa"/>
            <w:tcBorders>
              <w:top w:val="nil"/>
              <w:left w:val="nil"/>
              <w:bottom w:val="single" w:sz="4" w:space="0" w:color="auto"/>
              <w:right w:val="single" w:sz="4" w:space="0" w:color="auto"/>
            </w:tcBorders>
            <w:shd w:val="clear" w:color="000000" w:fill="FFFFFF"/>
            <w:noWrap/>
            <w:vAlign w:val="bottom"/>
            <w:hideMark/>
          </w:tcPr>
          <w:p w14:paraId="29FD310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3,647,403.06 </w:t>
            </w:r>
          </w:p>
        </w:tc>
      </w:tr>
      <w:tr w:rsidR="00421917" w:rsidRPr="007E13CD" w14:paraId="18868E6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9D78C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475</w:t>
            </w:r>
          </w:p>
        </w:tc>
        <w:tc>
          <w:tcPr>
            <w:tcW w:w="2579" w:type="dxa"/>
            <w:tcBorders>
              <w:top w:val="nil"/>
              <w:left w:val="nil"/>
              <w:bottom w:val="single" w:sz="4" w:space="0" w:color="auto"/>
              <w:right w:val="single" w:sz="4" w:space="0" w:color="auto"/>
            </w:tcBorders>
            <w:shd w:val="clear" w:color="000000" w:fill="FFFFFF"/>
            <w:noWrap/>
            <w:vAlign w:val="bottom"/>
            <w:hideMark/>
          </w:tcPr>
          <w:p w14:paraId="582E61D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MATATLAN</w:t>
            </w:r>
          </w:p>
        </w:tc>
        <w:tc>
          <w:tcPr>
            <w:tcW w:w="1276" w:type="dxa"/>
            <w:tcBorders>
              <w:top w:val="nil"/>
              <w:left w:val="nil"/>
              <w:bottom w:val="single" w:sz="4" w:space="0" w:color="auto"/>
              <w:right w:val="single" w:sz="4" w:space="0" w:color="auto"/>
            </w:tcBorders>
            <w:shd w:val="clear" w:color="000000" w:fill="FFFFFF"/>
            <w:noWrap/>
            <w:vAlign w:val="bottom"/>
            <w:hideMark/>
          </w:tcPr>
          <w:p w14:paraId="066CA4A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9681</w:t>
            </w:r>
          </w:p>
        </w:tc>
        <w:tc>
          <w:tcPr>
            <w:tcW w:w="1418" w:type="dxa"/>
            <w:tcBorders>
              <w:top w:val="nil"/>
              <w:left w:val="nil"/>
              <w:bottom w:val="single" w:sz="4" w:space="0" w:color="auto"/>
              <w:right w:val="single" w:sz="4" w:space="0" w:color="auto"/>
            </w:tcBorders>
            <w:shd w:val="clear" w:color="000000" w:fill="FFFFFF"/>
            <w:noWrap/>
            <w:vAlign w:val="bottom"/>
            <w:hideMark/>
          </w:tcPr>
          <w:p w14:paraId="10F5D7A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0.825</w:t>
            </w:r>
          </w:p>
        </w:tc>
        <w:tc>
          <w:tcPr>
            <w:tcW w:w="1701" w:type="dxa"/>
            <w:tcBorders>
              <w:top w:val="nil"/>
              <w:left w:val="nil"/>
              <w:bottom w:val="single" w:sz="4" w:space="0" w:color="auto"/>
              <w:right w:val="single" w:sz="4" w:space="0" w:color="auto"/>
            </w:tcBorders>
            <w:shd w:val="clear" w:color="000000" w:fill="FFFFFF"/>
            <w:noWrap/>
            <w:vAlign w:val="bottom"/>
            <w:hideMark/>
          </w:tcPr>
          <w:p w14:paraId="425E65C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2,511,113.03 </w:t>
            </w:r>
          </w:p>
        </w:tc>
        <w:tc>
          <w:tcPr>
            <w:tcW w:w="1472" w:type="dxa"/>
            <w:tcBorders>
              <w:top w:val="nil"/>
              <w:left w:val="nil"/>
              <w:bottom w:val="single" w:sz="4" w:space="0" w:color="auto"/>
              <w:right w:val="single" w:sz="4" w:space="0" w:color="auto"/>
            </w:tcBorders>
            <w:shd w:val="clear" w:color="000000" w:fill="FFFFFF"/>
            <w:noWrap/>
            <w:vAlign w:val="bottom"/>
            <w:hideMark/>
          </w:tcPr>
          <w:p w14:paraId="3A743E4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1,099,618.24 </w:t>
            </w:r>
          </w:p>
        </w:tc>
      </w:tr>
      <w:tr w:rsidR="00421917" w:rsidRPr="007E13CD" w14:paraId="07182C8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D11C00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476</w:t>
            </w:r>
          </w:p>
        </w:tc>
        <w:tc>
          <w:tcPr>
            <w:tcW w:w="2579" w:type="dxa"/>
            <w:tcBorders>
              <w:top w:val="nil"/>
              <w:left w:val="nil"/>
              <w:bottom w:val="single" w:sz="4" w:space="0" w:color="auto"/>
              <w:right w:val="single" w:sz="4" w:space="0" w:color="auto"/>
            </w:tcBorders>
            <w:shd w:val="clear" w:color="000000" w:fill="FFFFFF"/>
            <w:noWrap/>
            <w:vAlign w:val="bottom"/>
            <w:hideMark/>
          </w:tcPr>
          <w:p w14:paraId="2D000E9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MILTEPEC</w:t>
            </w:r>
          </w:p>
        </w:tc>
        <w:tc>
          <w:tcPr>
            <w:tcW w:w="1276" w:type="dxa"/>
            <w:tcBorders>
              <w:top w:val="nil"/>
              <w:left w:val="nil"/>
              <w:bottom w:val="single" w:sz="4" w:space="0" w:color="auto"/>
              <w:right w:val="single" w:sz="4" w:space="0" w:color="auto"/>
            </w:tcBorders>
            <w:shd w:val="clear" w:color="000000" w:fill="FFFFFF"/>
            <w:noWrap/>
            <w:vAlign w:val="bottom"/>
            <w:hideMark/>
          </w:tcPr>
          <w:p w14:paraId="763C155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393</w:t>
            </w:r>
          </w:p>
        </w:tc>
        <w:tc>
          <w:tcPr>
            <w:tcW w:w="1418" w:type="dxa"/>
            <w:tcBorders>
              <w:top w:val="nil"/>
              <w:left w:val="nil"/>
              <w:bottom w:val="single" w:sz="4" w:space="0" w:color="auto"/>
              <w:right w:val="single" w:sz="4" w:space="0" w:color="auto"/>
            </w:tcBorders>
            <w:shd w:val="clear" w:color="000000" w:fill="FFFFFF"/>
            <w:noWrap/>
            <w:vAlign w:val="bottom"/>
            <w:hideMark/>
          </w:tcPr>
          <w:p w14:paraId="7A0C633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-0.012</w:t>
            </w:r>
          </w:p>
        </w:tc>
        <w:tc>
          <w:tcPr>
            <w:tcW w:w="1701" w:type="dxa"/>
            <w:tcBorders>
              <w:top w:val="nil"/>
              <w:left w:val="nil"/>
              <w:bottom w:val="single" w:sz="4" w:space="0" w:color="auto"/>
              <w:right w:val="single" w:sz="4" w:space="0" w:color="auto"/>
            </w:tcBorders>
            <w:shd w:val="clear" w:color="000000" w:fill="FFFFFF"/>
            <w:noWrap/>
            <w:vAlign w:val="bottom"/>
            <w:hideMark/>
          </w:tcPr>
          <w:p w14:paraId="4846BA9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143,874.87 </w:t>
            </w:r>
          </w:p>
        </w:tc>
        <w:tc>
          <w:tcPr>
            <w:tcW w:w="1472" w:type="dxa"/>
            <w:tcBorders>
              <w:top w:val="nil"/>
              <w:left w:val="nil"/>
              <w:bottom w:val="single" w:sz="4" w:space="0" w:color="auto"/>
              <w:right w:val="single" w:sz="4" w:space="0" w:color="auto"/>
            </w:tcBorders>
            <w:shd w:val="clear" w:color="000000" w:fill="FFFFFF"/>
            <w:noWrap/>
            <w:vAlign w:val="bottom"/>
            <w:hideMark/>
          </w:tcPr>
          <w:p w14:paraId="5C7171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102,265.69 </w:t>
            </w:r>
          </w:p>
        </w:tc>
      </w:tr>
      <w:tr w:rsidR="00421917" w:rsidRPr="007E13CD" w14:paraId="559A47D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570DBA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477</w:t>
            </w:r>
          </w:p>
        </w:tc>
        <w:tc>
          <w:tcPr>
            <w:tcW w:w="2579" w:type="dxa"/>
            <w:tcBorders>
              <w:top w:val="nil"/>
              <w:left w:val="nil"/>
              <w:bottom w:val="single" w:sz="4" w:space="0" w:color="auto"/>
              <w:right w:val="single" w:sz="4" w:space="0" w:color="auto"/>
            </w:tcBorders>
            <w:shd w:val="clear" w:color="000000" w:fill="FFFFFF"/>
            <w:noWrap/>
            <w:vAlign w:val="bottom"/>
            <w:hideMark/>
          </w:tcPr>
          <w:p w14:paraId="15A89B9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MINAS</w:t>
            </w:r>
          </w:p>
        </w:tc>
        <w:tc>
          <w:tcPr>
            <w:tcW w:w="1276" w:type="dxa"/>
            <w:tcBorders>
              <w:top w:val="nil"/>
              <w:left w:val="nil"/>
              <w:bottom w:val="single" w:sz="4" w:space="0" w:color="auto"/>
              <w:right w:val="single" w:sz="4" w:space="0" w:color="auto"/>
            </w:tcBorders>
            <w:shd w:val="clear" w:color="000000" w:fill="FFFFFF"/>
            <w:noWrap/>
            <w:vAlign w:val="bottom"/>
            <w:hideMark/>
          </w:tcPr>
          <w:p w14:paraId="0065F9F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1445</w:t>
            </w:r>
          </w:p>
        </w:tc>
        <w:tc>
          <w:tcPr>
            <w:tcW w:w="1418" w:type="dxa"/>
            <w:tcBorders>
              <w:top w:val="nil"/>
              <w:left w:val="nil"/>
              <w:bottom w:val="single" w:sz="4" w:space="0" w:color="auto"/>
              <w:right w:val="single" w:sz="4" w:space="0" w:color="auto"/>
            </w:tcBorders>
            <w:shd w:val="clear" w:color="000000" w:fill="FFFFFF"/>
            <w:noWrap/>
            <w:vAlign w:val="bottom"/>
            <w:hideMark/>
          </w:tcPr>
          <w:p w14:paraId="6332B00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0.812</w:t>
            </w:r>
          </w:p>
        </w:tc>
        <w:tc>
          <w:tcPr>
            <w:tcW w:w="1701" w:type="dxa"/>
            <w:tcBorders>
              <w:top w:val="nil"/>
              <w:left w:val="nil"/>
              <w:bottom w:val="single" w:sz="4" w:space="0" w:color="auto"/>
              <w:right w:val="single" w:sz="4" w:space="0" w:color="auto"/>
            </w:tcBorders>
            <w:shd w:val="clear" w:color="000000" w:fill="FFFFFF"/>
            <w:noWrap/>
            <w:vAlign w:val="bottom"/>
            <w:hideMark/>
          </w:tcPr>
          <w:p w14:paraId="2A98B53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137,543.86 </w:t>
            </w:r>
          </w:p>
        </w:tc>
        <w:tc>
          <w:tcPr>
            <w:tcW w:w="1472" w:type="dxa"/>
            <w:tcBorders>
              <w:top w:val="nil"/>
              <w:left w:val="nil"/>
              <w:bottom w:val="single" w:sz="4" w:space="0" w:color="auto"/>
              <w:right w:val="single" w:sz="4" w:space="0" w:color="auto"/>
            </w:tcBorders>
            <w:shd w:val="clear" w:color="000000" w:fill="FFFFFF"/>
            <w:noWrap/>
            <w:vAlign w:val="bottom"/>
            <w:hideMark/>
          </w:tcPr>
          <w:p w14:paraId="3F6D0D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31,807.50 </w:t>
            </w:r>
          </w:p>
        </w:tc>
      </w:tr>
      <w:tr w:rsidR="00421917" w:rsidRPr="007E13CD" w14:paraId="3AA6637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AC2218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478</w:t>
            </w:r>
          </w:p>
        </w:tc>
        <w:tc>
          <w:tcPr>
            <w:tcW w:w="2579" w:type="dxa"/>
            <w:tcBorders>
              <w:top w:val="nil"/>
              <w:left w:val="nil"/>
              <w:bottom w:val="single" w:sz="4" w:space="0" w:color="auto"/>
              <w:right w:val="single" w:sz="4" w:space="0" w:color="auto"/>
            </w:tcBorders>
            <w:shd w:val="clear" w:color="000000" w:fill="FFFFFF"/>
            <w:noWrap/>
            <w:vAlign w:val="bottom"/>
            <w:hideMark/>
          </w:tcPr>
          <w:p w14:paraId="248DE50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NACALTEPEC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7298305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1785</w:t>
            </w:r>
          </w:p>
        </w:tc>
        <w:tc>
          <w:tcPr>
            <w:tcW w:w="1418" w:type="dxa"/>
            <w:tcBorders>
              <w:top w:val="nil"/>
              <w:left w:val="nil"/>
              <w:bottom w:val="single" w:sz="4" w:space="0" w:color="auto"/>
              <w:right w:val="single" w:sz="4" w:space="0" w:color="auto"/>
            </w:tcBorders>
            <w:shd w:val="clear" w:color="000000" w:fill="FFFFFF"/>
            <w:noWrap/>
            <w:vAlign w:val="bottom"/>
            <w:hideMark/>
          </w:tcPr>
          <w:p w14:paraId="5383113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0.42</w:t>
            </w:r>
          </w:p>
        </w:tc>
        <w:tc>
          <w:tcPr>
            <w:tcW w:w="1701" w:type="dxa"/>
            <w:tcBorders>
              <w:top w:val="nil"/>
              <w:left w:val="nil"/>
              <w:bottom w:val="single" w:sz="4" w:space="0" w:color="auto"/>
              <w:right w:val="single" w:sz="4" w:space="0" w:color="auto"/>
            </w:tcBorders>
            <w:shd w:val="clear" w:color="000000" w:fill="FFFFFF"/>
            <w:noWrap/>
            <w:vAlign w:val="bottom"/>
            <w:hideMark/>
          </w:tcPr>
          <w:p w14:paraId="6638007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17,699.32 </w:t>
            </w:r>
          </w:p>
        </w:tc>
        <w:tc>
          <w:tcPr>
            <w:tcW w:w="1472" w:type="dxa"/>
            <w:tcBorders>
              <w:top w:val="nil"/>
              <w:left w:val="nil"/>
              <w:bottom w:val="single" w:sz="4" w:space="0" w:color="auto"/>
              <w:right w:val="single" w:sz="4" w:space="0" w:color="auto"/>
            </w:tcBorders>
            <w:shd w:val="clear" w:color="000000" w:fill="FFFFFF"/>
            <w:noWrap/>
            <w:vAlign w:val="bottom"/>
            <w:hideMark/>
          </w:tcPr>
          <w:p w14:paraId="0D7773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43B776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C42EAC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479</w:t>
            </w:r>
          </w:p>
        </w:tc>
        <w:tc>
          <w:tcPr>
            <w:tcW w:w="2579" w:type="dxa"/>
            <w:tcBorders>
              <w:top w:val="nil"/>
              <w:left w:val="nil"/>
              <w:bottom w:val="single" w:sz="4" w:space="0" w:color="auto"/>
              <w:right w:val="single" w:sz="4" w:space="0" w:color="auto"/>
            </w:tcBorders>
            <w:shd w:val="clear" w:color="000000" w:fill="FFFFFF"/>
            <w:noWrap/>
            <w:vAlign w:val="bottom"/>
            <w:hideMark/>
          </w:tcPr>
          <w:p w14:paraId="4E35BB9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NEJAPILLA</w:t>
            </w:r>
          </w:p>
        </w:tc>
        <w:tc>
          <w:tcPr>
            <w:tcW w:w="1276" w:type="dxa"/>
            <w:tcBorders>
              <w:top w:val="nil"/>
              <w:left w:val="nil"/>
              <w:bottom w:val="single" w:sz="4" w:space="0" w:color="auto"/>
              <w:right w:val="single" w:sz="4" w:space="0" w:color="auto"/>
            </w:tcBorders>
            <w:shd w:val="clear" w:color="000000" w:fill="FFFFFF"/>
            <w:noWrap/>
            <w:vAlign w:val="bottom"/>
            <w:hideMark/>
          </w:tcPr>
          <w:p w14:paraId="7E6B88B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202</w:t>
            </w:r>
          </w:p>
        </w:tc>
        <w:tc>
          <w:tcPr>
            <w:tcW w:w="1418" w:type="dxa"/>
            <w:tcBorders>
              <w:top w:val="nil"/>
              <w:left w:val="nil"/>
              <w:bottom w:val="single" w:sz="4" w:space="0" w:color="auto"/>
              <w:right w:val="single" w:sz="4" w:space="0" w:color="auto"/>
            </w:tcBorders>
            <w:shd w:val="clear" w:color="000000" w:fill="FFFFFF"/>
            <w:noWrap/>
            <w:vAlign w:val="bottom"/>
            <w:hideMark/>
          </w:tcPr>
          <w:p w14:paraId="7E69D3E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0.144</w:t>
            </w:r>
          </w:p>
        </w:tc>
        <w:tc>
          <w:tcPr>
            <w:tcW w:w="1701" w:type="dxa"/>
            <w:tcBorders>
              <w:top w:val="nil"/>
              <w:left w:val="nil"/>
              <w:bottom w:val="single" w:sz="4" w:space="0" w:color="auto"/>
              <w:right w:val="single" w:sz="4" w:space="0" w:color="auto"/>
            </w:tcBorders>
            <w:shd w:val="clear" w:color="000000" w:fill="FFFFFF"/>
            <w:noWrap/>
            <w:vAlign w:val="bottom"/>
            <w:hideMark/>
          </w:tcPr>
          <w:p w14:paraId="3CF296D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1,822.04 </w:t>
            </w:r>
          </w:p>
        </w:tc>
        <w:tc>
          <w:tcPr>
            <w:tcW w:w="1472" w:type="dxa"/>
            <w:tcBorders>
              <w:top w:val="nil"/>
              <w:left w:val="nil"/>
              <w:bottom w:val="single" w:sz="4" w:space="0" w:color="auto"/>
              <w:right w:val="single" w:sz="4" w:space="0" w:color="auto"/>
            </w:tcBorders>
            <w:shd w:val="clear" w:color="000000" w:fill="FFFFFF"/>
            <w:noWrap/>
            <w:vAlign w:val="bottom"/>
            <w:hideMark/>
          </w:tcPr>
          <w:p w14:paraId="419174D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340.00 </w:t>
            </w:r>
          </w:p>
        </w:tc>
      </w:tr>
      <w:tr w:rsidR="00421917" w:rsidRPr="007E13CD" w14:paraId="70C903C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8607F7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480</w:t>
            </w:r>
          </w:p>
        </w:tc>
        <w:tc>
          <w:tcPr>
            <w:tcW w:w="2579" w:type="dxa"/>
            <w:tcBorders>
              <w:top w:val="nil"/>
              <w:left w:val="nil"/>
              <w:bottom w:val="single" w:sz="4" w:space="0" w:color="auto"/>
              <w:right w:val="single" w:sz="4" w:space="0" w:color="auto"/>
            </w:tcBorders>
            <w:shd w:val="clear" w:color="000000" w:fill="FFFFFF"/>
            <w:noWrap/>
            <w:vAlign w:val="bottom"/>
            <w:hideMark/>
          </w:tcPr>
          <w:p w14:paraId="2906B1E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NUNDICHE</w:t>
            </w:r>
          </w:p>
        </w:tc>
        <w:tc>
          <w:tcPr>
            <w:tcW w:w="1276" w:type="dxa"/>
            <w:tcBorders>
              <w:top w:val="nil"/>
              <w:left w:val="nil"/>
              <w:bottom w:val="single" w:sz="4" w:space="0" w:color="auto"/>
              <w:right w:val="single" w:sz="4" w:space="0" w:color="auto"/>
            </w:tcBorders>
            <w:shd w:val="clear" w:color="000000" w:fill="FFFFFF"/>
            <w:noWrap/>
            <w:vAlign w:val="bottom"/>
            <w:hideMark/>
          </w:tcPr>
          <w:p w14:paraId="00E4A5D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877</w:t>
            </w:r>
          </w:p>
        </w:tc>
        <w:tc>
          <w:tcPr>
            <w:tcW w:w="1418" w:type="dxa"/>
            <w:tcBorders>
              <w:top w:val="nil"/>
              <w:left w:val="nil"/>
              <w:bottom w:val="single" w:sz="4" w:space="0" w:color="auto"/>
              <w:right w:val="single" w:sz="4" w:space="0" w:color="auto"/>
            </w:tcBorders>
            <w:shd w:val="clear" w:color="000000" w:fill="FFFFFF"/>
            <w:noWrap/>
            <w:vAlign w:val="bottom"/>
            <w:hideMark/>
          </w:tcPr>
          <w:p w14:paraId="5EBB13A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0.97</w:t>
            </w:r>
          </w:p>
        </w:tc>
        <w:tc>
          <w:tcPr>
            <w:tcW w:w="1701" w:type="dxa"/>
            <w:tcBorders>
              <w:top w:val="nil"/>
              <w:left w:val="nil"/>
              <w:bottom w:val="single" w:sz="4" w:space="0" w:color="auto"/>
              <w:right w:val="single" w:sz="4" w:space="0" w:color="auto"/>
            </w:tcBorders>
            <w:shd w:val="clear" w:color="000000" w:fill="FFFFFF"/>
            <w:noWrap/>
            <w:vAlign w:val="bottom"/>
            <w:hideMark/>
          </w:tcPr>
          <w:p w14:paraId="49EDD2B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188,588.00 </w:t>
            </w:r>
          </w:p>
        </w:tc>
        <w:tc>
          <w:tcPr>
            <w:tcW w:w="1472" w:type="dxa"/>
            <w:tcBorders>
              <w:top w:val="nil"/>
              <w:left w:val="nil"/>
              <w:bottom w:val="single" w:sz="4" w:space="0" w:color="auto"/>
              <w:right w:val="single" w:sz="4" w:space="0" w:color="auto"/>
            </w:tcBorders>
            <w:shd w:val="clear" w:color="000000" w:fill="FFFFFF"/>
            <w:noWrap/>
            <w:vAlign w:val="bottom"/>
            <w:hideMark/>
          </w:tcPr>
          <w:p w14:paraId="43BACFF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196,885.00 </w:t>
            </w:r>
          </w:p>
        </w:tc>
      </w:tr>
      <w:tr w:rsidR="00421917" w:rsidRPr="007E13CD" w14:paraId="64BFC25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AA1F8D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481</w:t>
            </w:r>
          </w:p>
        </w:tc>
        <w:tc>
          <w:tcPr>
            <w:tcW w:w="2579" w:type="dxa"/>
            <w:tcBorders>
              <w:top w:val="nil"/>
              <w:left w:val="nil"/>
              <w:bottom w:val="single" w:sz="4" w:space="0" w:color="auto"/>
              <w:right w:val="single" w:sz="4" w:space="0" w:color="auto"/>
            </w:tcBorders>
            <w:shd w:val="clear" w:color="000000" w:fill="FFFFFF"/>
            <w:noWrap/>
            <w:vAlign w:val="bottom"/>
            <w:hideMark/>
          </w:tcPr>
          <w:p w14:paraId="62D39E4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NUYOO</w:t>
            </w:r>
          </w:p>
        </w:tc>
        <w:tc>
          <w:tcPr>
            <w:tcW w:w="1276" w:type="dxa"/>
            <w:tcBorders>
              <w:top w:val="nil"/>
              <w:left w:val="nil"/>
              <w:bottom w:val="single" w:sz="4" w:space="0" w:color="auto"/>
              <w:right w:val="single" w:sz="4" w:space="0" w:color="auto"/>
            </w:tcBorders>
            <w:shd w:val="clear" w:color="000000" w:fill="FFFFFF"/>
            <w:noWrap/>
            <w:vAlign w:val="bottom"/>
            <w:hideMark/>
          </w:tcPr>
          <w:p w14:paraId="6B6BEBA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1820</w:t>
            </w:r>
          </w:p>
        </w:tc>
        <w:tc>
          <w:tcPr>
            <w:tcW w:w="1418" w:type="dxa"/>
            <w:tcBorders>
              <w:top w:val="nil"/>
              <w:left w:val="nil"/>
              <w:bottom w:val="single" w:sz="4" w:space="0" w:color="auto"/>
              <w:right w:val="single" w:sz="4" w:space="0" w:color="auto"/>
            </w:tcBorders>
            <w:shd w:val="clear" w:color="000000" w:fill="FFFFFF"/>
            <w:noWrap/>
            <w:vAlign w:val="bottom"/>
            <w:hideMark/>
          </w:tcPr>
          <w:p w14:paraId="263C21B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1.743</w:t>
            </w:r>
          </w:p>
        </w:tc>
        <w:tc>
          <w:tcPr>
            <w:tcW w:w="1701" w:type="dxa"/>
            <w:tcBorders>
              <w:top w:val="nil"/>
              <w:left w:val="nil"/>
              <w:bottom w:val="single" w:sz="4" w:space="0" w:color="auto"/>
              <w:right w:val="single" w:sz="4" w:space="0" w:color="auto"/>
            </w:tcBorders>
            <w:shd w:val="clear" w:color="000000" w:fill="FFFFFF"/>
            <w:noWrap/>
            <w:vAlign w:val="bottom"/>
            <w:hideMark/>
          </w:tcPr>
          <w:p w14:paraId="6BE523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272,712.99 </w:t>
            </w:r>
          </w:p>
        </w:tc>
        <w:tc>
          <w:tcPr>
            <w:tcW w:w="1472" w:type="dxa"/>
            <w:tcBorders>
              <w:top w:val="nil"/>
              <w:left w:val="nil"/>
              <w:bottom w:val="single" w:sz="4" w:space="0" w:color="auto"/>
              <w:right w:val="single" w:sz="4" w:space="0" w:color="auto"/>
            </w:tcBorders>
            <w:shd w:val="clear" w:color="000000" w:fill="FFFFFF"/>
            <w:noWrap/>
            <w:vAlign w:val="bottom"/>
            <w:hideMark/>
          </w:tcPr>
          <w:p w14:paraId="508DA35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787,134.59 </w:t>
            </w:r>
          </w:p>
        </w:tc>
      </w:tr>
      <w:tr w:rsidR="00421917" w:rsidRPr="007E13CD" w14:paraId="10DEE8E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B8EF12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482</w:t>
            </w:r>
          </w:p>
        </w:tc>
        <w:tc>
          <w:tcPr>
            <w:tcW w:w="2579" w:type="dxa"/>
            <w:tcBorders>
              <w:top w:val="nil"/>
              <w:left w:val="nil"/>
              <w:bottom w:val="single" w:sz="4" w:space="0" w:color="auto"/>
              <w:right w:val="single" w:sz="4" w:space="0" w:color="auto"/>
            </w:tcBorders>
            <w:shd w:val="clear" w:color="000000" w:fill="FFFFFF"/>
            <w:noWrap/>
            <w:vAlign w:val="bottom"/>
            <w:hideMark/>
          </w:tcPr>
          <w:p w14:paraId="25C70AF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PINOTEPA NACIONAL</w:t>
            </w:r>
          </w:p>
        </w:tc>
        <w:tc>
          <w:tcPr>
            <w:tcW w:w="1276" w:type="dxa"/>
            <w:tcBorders>
              <w:top w:val="nil"/>
              <w:left w:val="nil"/>
              <w:bottom w:val="single" w:sz="4" w:space="0" w:color="auto"/>
              <w:right w:val="single" w:sz="4" w:space="0" w:color="auto"/>
            </w:tcBorders>
            <w:shd w:val="clear" w:color="000000" w:fill="FFFFFF"/>
            <w:noWrap/>
            <w:vAlign w:val="bottom"/>
            <w:hideMark/>
          </w:tcPr>
          <w:p w14:paraId="5FFC615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53148</w:t>
            </w:r>
          </w:p>
        </w:tc>
        <w:tc>
          <w:tcPr>
            <w:tcW w:w="1418" w:type="dxa"/>
            <w:tcBorders>
              <w:top w:val="nil"/>
              <w:left w:val="nil"/>
              <w:bottom w:val="single" w:sz="4" w:space="0" w:color="auto"/>
              <w:right w:val="single" w:sz="4" w:space="0" w:color="auto"/>
            </w:tcBorders>
            <w:shd w:val="clear" w:color="000000" w:fill="FFFFFF"/>
            <w:noWrap/>
            <w:vAlign w:val="bottom"/>
            <w:hideMark/>
          </w:tcPr>
          <w:p w14:paraId="703069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0.227</w:t>
            </w:r>
          </w:p>
        </w:tc>
        <w:tc>
          <w:tcPr>
            <w:tcW w:w="1701" w:type="dxa"/>
            <w:tcBorders>
              <w:top w:val="nil"/>
              <w:left w:val="nil"/>
              <w:bottom w:val="single" w:sz="4" w:space="0" w:color="auto"/>
              <w:right w:val="single" w:sz="4" w:space="0" w:color="auto"/>
            </w:tcBorders>
            <w:shd w:val="clear" w:color="000000" w:fill="FFFFFF"/>
            <w:noWrap/>
            <w:vAlign w:val="bottom"/>
            <w:hideMark/>
          </w:tcPr>
          <w:p w14:paraId="0C58CE9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18,620,858.38 </w:t>
            </w:r>
          </w:p>
        </w:tc>
        <w:tc>
          <w:tcPr>
            <w:tcW w:w="1472" w:type="dxa"/>
            <w:tcBorders>
              <w:top w:val="nil"/>
              <w:left w:val="nil"/>
              <w:bottom w:val="single" w:sz="4" w:space="0" w:color="auto"/>
              <w:right w:val="single" w:sz="4" w:space="0" w:color="auto"/>
            </w:tcBorders>
            <w:shd w:val="clear" w:color="000000" w:fill="FFFFFF"/>
            <w:noWrap/>
            <w:vAlign w:val="bottom"/>
            <w:hideMark/>
          </w:tcPr>
          <w:p w14:paraId="45F987E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13,869,746.56 </w:t>
            </w:r>
          </w:p>
        </w:tc>
      </w:tr>
      <w:tr w:rsidR="00421917" w:rsidRPr="007E13CD" w14:paraId="33EA023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29AC7A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483</w:t>
            </w:r>
          </w:p>
        </w:tc>
        <w:tc>
          <w:tcPr>
            <w:tcW w:w="2579" w:type="dxa"/>
            <w:tcBorders>
              <w:top w:val="nil"/>
              <w:left w:val="nil"/>
              <w:bottom w:val="single" w:sz="4" w:space="0" w:color="auto"/>
              <w:right w:val="single" w:sz="4" w:space="0" w:color="auto"/>
            </w:tcBorders>
            <w:shd w:val="clear" w:color="000000" w:fill="FFFFFF"/>
            <w:noWrap/>
            <w:vAlign w:val="bottom"/>
            <w:hideMark/>
          </w:tcPr>
          <w:p w14:paraId="16EA3FA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SUCHILQUITONGO</w:t>
            </w:r>
          </w:p>
        </w:tc>
        <w:tc>
          <w:tcPr>
            <w:tcW w:w="1276" w:type="dxa"/>
            <w:tcBorders>
              <w:top w:val="nil"/>
              <w:left w:val="nil"/>
              <w:bottom w:val="single" w:sz="4" w:space="0" w:color="auto"/>
              <w:right w:val="single" w:sz="4" w:space="0" w:color="auto"/>
            </w:tcBorders>
            <w:shd w:val="clear" w:color="000000" w:fill="FFFFFF"/>
            <w:noWrap/>
            <w:vAlign w:val="bottom"/>
            <w:hideMark/>
          </w:tcPr>
          <w:p w14:paraId="3399291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10397</w:t>
            </w:r>
          </w:p>
        </w:tc>
        <w:tc>
          <w:tcPr>
            <w:tcW w:w="1418" w:type="dxa"/>
            <w:tcBorders>
              <w:top w:val="nil"/>
              <w:left w:val="nil"/>
              <w:bottom w:val="single" w:sz="4" w:space="0" w:color="auto"/>
              <w:right w:val="single" w:sz="4" w:space="0" w:color="auto"/>
            </w:tcBorders>
            <w:shd w:val="clear" w:color="000000" w:fill="FFFFFF"/>
            <w:noWrap/>
            <w:vAlign w:val="bottom"/>
            <w:hideMark/>
          </w:tcPr>
          <w:p w14:paraId="15CAF48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-0.404</w:t>
            </w:r>
          </w:p>
        </w:tc>
        <w:tc>
          <w:tcPr>
            <w:tcW w:w="1701" w:type="dxa"/>
            <w:tcBorders>
              <w:top w:val="nil"/>
              <w:left w:val="nil"/>
              <w:bottom w:val="single" w:sz="4" w:space="0" w:color="auto"/>
              <w:right w:val="single" w:sz="4" w:space="0" w:color="auto"/>
            </w:tcBorders>
            <w:shd w:val="clear" w:color="000000" w:fill="FFFFFF"/>
            <w:noWrap/>
            <w:vAlign w:val="bottom"/>
            <w:hideMark/>
          </w:tcPr>
          <w:p w14:paraId="2613EBA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1,349,597.56 </w:t>
            </w:r>
          </w:p>
        </w:tc>
        <w:tc>
          <w:tcPr>
            <w:tcW w:w="1472" w:type="dxa"/>
            <w:tcBorders>
              <w:top w:val="nil"/>
              <w:left w:val="nil"/>
              <w:bottom w:val="single" w:sz="4" w:space="0" w:color="auto"/>
              <w:right w:val="single" w:sz="4" w:space="0" w:color="auto"/>
            </w:tcBorders>
            <w:shd w:val="clear" w:color="000000" w:fill="FFFFFF"/>
            <w:noWrap/>
            <w:vAlign w:val="bottom"/>
            <w:hideMark/>
          </w:tcPr>
          <w:p w14:paraId="6545701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3,392,301.54 </w:t>
            </w:r>
          </w:p>
        </w:tc>
      </w:tr>
      <w:tr w:rsidR="00421917" w:rsidRPr="007E13CD" w14:paraId="60DB556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362D17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484</w:t>
            </w:r>
          </w:p>
        </w:tc>
        <w:tc>
          <w:tcPr>
            <w:tcW w:w="2579" w:type="dxa"/>
            <w:tcBorders>
              <w:top w:val="nil"/>
              <w:left w:val="nil"/>
              <w:bottom w:val="single" w:sz="4" w:space="0" w:color="auto"/>
              <w:right w:val="single" w:sz="4" w:space="0" w:color="auto"/>
            </w:tcBorders>
            <w:shd w:val="clear" w:color="000000" w:fill="FFFFFF"/>
            <w:noWrap/>
            <w:vAlign w:val="bottom"/>
            <w:hideMark/>
          </w:tcPr>
          <w:p w14:paraId="710B9162"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TAMAZOLA</w:t>
            </w:r>
          </w:p>
        </w:tc>
        <w:tc>
          <w:tcPr>
            <w:tcW w:w="1276" w:type="dxa"/>
            <w:tcBorders>
              <w:top w:val="nil"/>
              <w:left w:val="nil"/>
              <w:bottom w:val="single" w:sz="4" w:space="0" w:color="auto"/>
              <w:right w:val="single" w:sz="4" w:space="0" w:color="auto"/>
            </w:tcBorders>
            <w:shd w:val="clear" w:color="000000" w:fill="FFFFFF"/>
            <w:noWrap/>
            <w:vAlign w:val="bottom"/>
            <w:hideMark/>
          </w:tcPr>
          <w:p w14:paraId="63D548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4250</w:t>
            </w:r>
          </w:p>
        </w:tc>
        <w:tc>
          <w:tcPr>
            <w:tcW w:w="1418" w:type="dxa"/>
            <w:tcBorders>
              <w:top w:val="nil"/>
              <w:left w:val="nil"/>
              <w:bottom w:val="single" w:sz="4" w:space="0" w:color="auto"/>
              <w:right w:val="single" w:sz="4" w:space="0" w:color="auto"/>
            </w:tcBorders>
            <w:shd w:val="clear" w:color="000000" w:fill="FFFFFF"/>
            <w:noWrap/>
            <w:vAlign w:val="bottom"/>
            <w:hideMark/>
          </w:tcPr>
          <w:p w14:paraId="08569F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0.595</w:t>
            </w:r>
          </w:p>
        </w:tc>
        <w:tc>
          <w:tcPr>
            <w:tcW w:w="1701" w:type="dxa"/>
            <w:tcBorders>
              <w:top w:val="nil"/>
              <w:left w:val="nil"/>
              <w:bottom w:val="single" w:sz="4" w:space="0" w:color="auto"/>
              <w:right w:val="single" w:sz="4" w:space="0" w:color="auto"/>
            </w:tcBorders>
            <w:shd w:val="clear" w:color="000000" w:fill="FFFFFF"/>
            <w:noWrap/>
            <w:vAlign w:val="bottom"/>
            <w:hideMark/>
          </w:tcPr>
          <w:p w14:paraId="7E200FC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443,051.70 </w:t>
            </w:r>
          </w:p>
        </w:tc>
        <w:tc>
          <w:tcPr>
            <w:tcW w:w="1472" w:type="dxa"/>
            <w:tcBorders>
              <w:top w:val="nil"/>
              <w:left w:val="nil"/>
              <w:bottom w:val="single" w:sz="4" w:space="0" w:color="auto"/>
              <w:right w:val="single" w:sz="4" w:space="0" w:color="auto"/>
            </w:tcBorders>
            <w:shd w:val="clear" w:color="000000" w:fill="FFFFFF"/>
            <w:noWrap/>
            <w:vAlign w:val="bottom"/>
            <w:hideMark/>
          </w:tcPr>
          <w:p w14:paraId="2F0B557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363,466.00 </w:t>
            </w:r>
          </w:p>
        </w:tc>
      </w:tr>
      <w:tr w:rsidR="00421917" w:rsidRPr="007E13CD" w14:paraId="7A56009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9693F9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485</w:t>
            </w:r>
          </w:p>
        </w:tc>
        <w:tc>
          <w:tcPr>
            <w:tcW w:w="2579" w:type="dxa"/>
            <w:tcBorders>
              <w:top w:val="nil"/>
              <w:left w:val="nil"/>
              <w:bottom w:val="single" w:sz="4" w:space="0" w:color="auto"/>
              <w:right w:val="single" w:sz="4" w:space="0" w:color="auto"/>
            </w:tcBorders>
            <w:shd w:val="clear" w:color="000000" w:fill="FFFFFF"/>
            <w:noWrap/>
            <w:vAlign w:val="bottom"/>
            <w:hideMark/>
          </w:tcPr>
          <w:p w14:paraId="35B8790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TAPEXTLA</w:t>
            </w:r>
          </w:p>
        </w:tc>
        <w:tc>
          <w:tcPr>
            <w:tcW w:w="1276" w:type="dxa"/>
            <w:tcBorders>
              <w:top w:val="nil"/>
              <w:left w:val="nil"/>
              <w:bottom w:val="single" w:sz="4" w:space="0" w:color="auto"/>
              <w:right w:val="single" w:sz="4" w:space="0" w:color="auto"/>
            </w:tcBorders>
            <w:shd w:val="clear" w:color="000000" w:fill="FFFFFF"/>
            <w:noWrap/>
            <w:vAlign w:val="bottom"/>
            <w:hideMark/>
          </w:tcPr>
          <w:p w14:paraId="010752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3208</w:t>
            </w:r>
          </w:p>
        </w:tc>
        <w:tc>
          <w:tcPr>
            <w:tcW w:w="1418" w:type="dxa"/>
            <w:tcBorders>
              <w:top w:val="nil"/>
              <w:left w:val="nil"/>
              <w:bottom w:val="single" w:sz="4" w:space="0" w:color="auto"/>
              <w:right w:val="single" w:sz="4" w:space="0" w:color="auto"/>
            </w:tcBorders>
            <w:shd w:val="clear" w:color="000000" w:fill="FFFFFF"/>
            <w:noWrap/>
            <w:vAlign w:val="bottom"/>
            <w:hideMark/>
          </w:tcPr>
          <w:p w14:paraId="10E31D5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1.468</w:t>
            </w:r>
          </w:p>
        </w:tc>
        <w:tc>
          <w:tcPr>
            <w:tcW w:w="1701" w:type="dxa"/>
            <w:tcBorders>
              <w:top w:val="nil"/>
              <w:left w:val="nil"/>
              <w:bottom w:val="single" w:sz="4" w:space="0" w:color="auto"/>
              <w:right w:val="single" w:sz="4" w:space="0" w:color="auto"/>
            </w:tcBorders>
            <w:shd w:val="clear" w:color="000000" w:fill="FFFFFF"/>
            <w:noWrap/>
            <w:vAlign w:val="bottom"/>
            <w:hideMark/>
          </w:tcPr>
          <w:p w14:paraId="73E8F53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21,299.19 </w:t>
            </w:r>
          </w:p>
        </w:tc>
        <w:tc>
          <w:tcPr>
            <w:tcW w:w="1472" w:type="dxa"/>
            <w:tcBorders>
              <w:top w:val="nil"/>
              <w:left w:val="nil"/>
              <w:bottom w:val="single" w:sz="4" w:space="0" w:color="auto"/>
              <w:right w:val="single" w:sz="4" w:space="0" w:color="auto"/>
            </w:tcBorders>
            <w:shd w:val="clear" w:color="000000" w:fill="FFFFFF"/>
            <w:noWrap/>
            <w:vAlign w:val="bottom"/>
            <w:hideMark/>
          </w:tcPr>
          <w:p w14:paraId="4B14DC5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545,649.43 </w:t>
            </w:r>
          </w:p>
        </w:tc>
      </w:tr>
      <w:tr w:rsidR="00421917" w:rsidRPr="007E13CD" w14:paraId="41F6032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061C53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486</w:t>
            </w:r>
          </w:p>
        </w:tc>
        <w:tc>
          <w:tcPr>
            <w:tcW w:w="2579" w:type="dxa"/>
            <w:tcBorders>
              <w:top w:val="nil"/>
              <w:left w:val="nil"/>
              <w:bottom w:val="single" w:sz="4" w:space="0" w:color="auto"/>
              <w:right w:val="single" w:sz="4" w:space="0" w:color="auto"/>
            </w:tcBorders>
            <w:shd w:val="clear" w:color="000000" w:fill="FFFFFF"/>
            <w:noWrap/>
            <w:vAlign w:val="bottom"/>
            <w:hideMark/>
          </w:tcPr>
          <w:p w14:paraId="51D8EFC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VILLA TEJUPAM DE LA UNION</w:t>
            </w:r>
          </w:p>
        </w:tc>
        <w:tc>
          <w:tcPr>
            <w:tcW w:w="1276" w:type="dxa"/>
            <w:tcBorders>
              <w:top w:val="nil"/>
              <w:left w:val="nil"/>
              <w:bottom w:val="single" w:sz="4" w:space="0" w:color="auto"/>
              <w:right w:val="single" w:sz="4" w:space="0" w:color="auto"/>
            </w:tcBorders>
            <w:shd w:val="clear" w:color="000000" w:fill="FFFFFF"/>
            <w:noWrap/>
            <w:vAlign w:val="bottom"/>
            <w:hideMark/>
          </w:tcPr>
          <w:p w14:paraId="0A749D9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2403</w:t>
            </w:r>
          </w:p>
        </w:tc>
        <w:tc>
          <w:tcPr>
            <w:tcW w:w="1418" w:type="dxa"/>
            <w:tcBorders>
              <w:top w:val="nil"/>
              <w:left w:val="nil"/>
              <w:bottom w:val="single" w:sz="4" w:space="0" w:color="auto"/>
              <w:right w:val="single" w:sz="4" w:space="0" w:color="auto"/>
            </w:tcBorders>
            <w:shd w:val="clear" w:color="000000" w:fill="FFFFFF"/>
            <w:noWrap/>
            <w:vAlign w:val="bottom"/>
            <w:hideMark/>
          </w:tcPr>
          <w:p w14:paraId="36CE3E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0.384</w:t>
            </w:r>
          </w:p>
        </w:tc>
        <w:tc>
          <w:tcPr>
            <w:tcW w:w="1701" w:type="dxa"/>
            <w:tcBorders>
              <w:top w:val="nil"/>
              <w:left w:val="nil"/>
              <w:bottom w:val="single" w:sz="4" w:space="0" w:color="auto"/>
              <w:right w:val="single" w:sz="4" w:space="0" w:color="auto"/>
            </w:tcBorders>
            <w:shd w:val="clear" w:color="000000" w:fill="FFFFFF"/>
            <w:noWrap/>
            <w:vAlign w:val="bottom"/>
            <w:hideMark/>
          </w:tcPr>
          <w:p w14:paraId="2144CC9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363,420.60 </w:t>
            </w:r>
          </w:p>
        </w:tc>
        <w:tc>
          <w:tcPr>
            <w:tcW w:w="1472" w:type="dxa"/>
            <w:tcBorders>
              <w:top w:val="nil"/>
              <w:left w:val="nil"/>
              <w:bottom w:val="single" w:sz="4" w:space="0" w:color="auto"/>
              <w:right w:val="single" w:sz="4" w:space="0" w:color="auto"/>
            </w:tcBorders>
            <w:shd w:val="clear" w:color="000000" w:fill="FFFFFF"/>
            <w:noWrap/>
            <w:vAlign w:val="bottom"/>
            <w:hideMark/>
          </w:tcPr>
          <w:p w14:paraId="6768FE7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99,830.27 </w:t>
            </w:r>
          </w:p>
        </w:tc>
      </w:tr>
      <w:tr w:rsidR="00421917" w:rsidRPr="007E13CD" w14:paraId="1F1AB52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5E2C6C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487</w:t>
            </w:r>
          </w:p>
        </w:tc>
        <w:tc>
          <w:tcPr>
            <w:tcW w:w="2579" w:type="dxa"/>
            <w:tcBorders>
              <w:top w:val="nil"/>
              <w:left w:val="nil"/>
              <w:bottom w:val="single" w:sz="4" w:space="0" w:color="auto"/>
              <w:right w:val="single" w:sz="4" w:space="0" w:color="auto"/>
            </w:tcBorders>
            <w:shd w:val="clear" w:color="000000" w:fill="FFFFFF"/>
            <w:noWrap/>
            <w:vAlign w:val="bottom"/>
            <w:hideMark/>
          </w:tcPr>
          <w:p w14:paraId="37F1A10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TENANGO</w:t>
            </w:r>
          </w:p>
        </w:tc>
        <w:tc>
          <w:tcPr>
            <w:tcW w:w="1276" w:type="dxa"/>
            <w:tcBorders>
              <w:top w:val="nil"/>
              <w:left w:val="nil"/>
              <w:bottom w:val="single" w:sz="4" w:space="0" w:color="auto"/>
              <w:right w:val="single" w:sz="4" w:space="0" w:color="auto"/>
            </w:tcBorders>
            <w:shd w:val="clear" w:color="000000" w:fill="FFFFFF"/>
            <w:noWrap/>
            <w:vAlign w:val="bottom"/>
            <w:hideMark/>
          </w:tcPr>
          <w:p w14:paraId="4BBC763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1995</w:t>
            </w:r>
          </w:p>
        </w:tc>
        <w:tc>
          <w:tcPr>
            <w:tcW w:w="1418" w:type="dxa"/>
            <w:tcBorders>
              <w:top w:val="nil"/>
              <w:left w:val="nil"/>
              <w:bottom w:val="single" w:sz="4" w:space="0" w:color="auto"/>
              <w:right w:val="single" w:sz="4" w:space="0" w:color="auto"/>
            </w:tcBorders>
            <w:shd w:val="clear" w:color="000000" w:fill="FFFFFF"/>
            <w:noWrap/>
            <w:vAlign w:val="bottom"/>
            <w:hideMark/>
          </w:tcPr>
          <w:p w14:paraId="18101DE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0.117</w:t>
            </w:r>
          </w:p>
        </w:tc>
        <w:tc>
          <w:tcPr>
            <w:tcW w:w="1701" w:type="dxa"/>
            <w:tcBorders>
              <w:top w:val="nil"/>
              <w:left w:val="nil"/>
              <w:bottom w:val="single" w:sz="4" w:space="0" w:color="auto"/>
              <w:right w:val="single" w:sz="4" w:space="0" w:color="auto"/>
            </w:tcBorders>
            <w:shd w:val="clear" w:color="000000" w:fill="FFFFFF"/>
            <w:noWrap/>
            <w:vAlign w:val="bottom"/>
            <w:hideMark/>
          </w:tcPr>
          <w:p w14:paraId="3D5825C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573,719.20 </w:t>
            </w:r>
          </w:p>
        </w:tc>
        <w:tc>
          <w:tcPr>
            <w:tcW w:w="1472" w:type="dxa"/>
            <w:tcBorders>
              <w:top w:val="nil"/>
              <w:left w:val="nil"/>
              <w:bottom w:val="single" w:sz="4" w:space="0" w:color="auto"/>
              <w:right w:val="single" w:sz="4" w:space="0" w:color="auto"/>
            </w:tcBorders>
            <w:shd w:val="clear" w:color="000000" w:fill="FFFFFF"/>
            <w:noWrap/>
            <w:vAlign w:val="bottom"/>
            <w:hideMark/>
          </w:tcPr>
          <w:p w14:paraId="79ADE44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712,075.90 </w:t>
            </w:r>
          </w:p>
        </w:tc>
      </w:tr>
      <w:tr w:rsidR="00421917" w:rsidRPr="007E13CD" w14:paraId="5B99366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EA593A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488</w:t>
            </w:r>
          </w:p>
        </w:tc>
        <w:tc>
          <w:tcPr>
            <w:tcW w:w="2579" w:type="dxa"/>
            <w:tcBorders>
              <w:top w:val="nil"/>
              <w:left w:val="nil"/>
              <w:bottom w:val="single" w:sz="4" w:space="0" w:color="auto"/>
              <w:right w:val="single" w:sz="4" w:space="0" w:color="auto"/>
            </w:tcBorders>
            <w:shd w:val="clear" w:color="000000" w:fill="FFFFFF"/>
            <w:noWrap/>
            <w:vAlign w:val="bottom"/>
            <w:hideMark/>
          </w:tcPr>
          <w:p w14:paraId="111D733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TEPETLAPA</w:t>
            </w:r>
          </w:p>
        </w:tc>
        <w:tc>
          <w:tcPr>
            <w:tcW w:w="1276" w:type="dxa"/>
            <w:tcBorders>
              <w:top w:val="nil"/>
              <w:left w:val="nil"/>
              <w:bottom w:val="single" w:sz="4" w:space="0" w:color="auto"/>
              <w:right w:val="single" w:sz="4" w:space="0" w:color="auto"/>
            </w:tcBorders>
            <w:shd w:val="clear" w:color="000000" w:fill="FFFFFF"/>
            <w:noWrap/>
            <w:vAlign w:val="bottom"/>
            <w:hideMark/>
          </w:tcPr>
          <w:p w14:paraId="31DAA64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114</w:t>
            </w:r>
          </w:p>
        </w:tc>
        <w:tc>
          <w:tcPr>
            <w:tcW w:w="1418" w:type="dxa"/>
            <w:tcBorders>
              <w:top w:val="nil"/>
              <w:left w:val="nil"/>
              <w:bottom w:val="single" w:sz="4" w:space="0" w:color="auto"/>
              <w:right w:val="single" w:sz="4" w:space="0" w:color="auto"/>
            </w:tcBorders>
            <w:shd w:val="clear" w:color="000000" w:fill="FFFFFF"/>
            <w:noWrap/>
            <w:vAlign w:val="bottom"/>
            <w:hideMark/>
          </w:tcPr>
          <w:p w14:paraId="2C29D7B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0.004</w:t>
            </w:r>
          </w:p>
        </w:tc>
        <w:tc>
          <w:tcPr>
            <w:tcW w:w="1701" w:type="dxa"/>
            <w:tcBorders>
              <w:top w:val="nil"/>
              <w:left w:val="nil"/>
              <w:bottom w:val="single" w:sz="4" w:space="0" w:color="auto"/>
              <w:right w:val="single" w:sz="4" w:space="0" w:color="auto"/>
            </w:tcBorders>
            <w:shd w:val="clear" w:color="000000" w:fill="FFFFFF"/>
            <w:noWrap/>
            <w:vAlign w:val="bottom"/>
            <w:hideMark/>
          </w:tcPr>
          <w:p w14:paraId="5C44A2B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113,505.80 </w:t>
            </w:r>
          </w:p>
        </w:tc>
        <w:tc>
          <w:tcPr>
            <w:tcW w:w="1472" w:type="dxa"/>
            <w:tcBorders>
              <w:top w:val="nil"/>
              <w:left w:val="nil"/>
              <w:bottom w:val="single" w:sz="4" w:space="0" w:color="auto"/>
              <w:right w:val="single" w:sz="4" w:space="0" w:color="auto"/>
            </w:tcBorders>
            <w:shd w:val="clear" w:color="000000" w:fill="FFFFFF"/>
            <w:noWrap/>
            <w:vAlign w:val="bottom"/>
            <w:hideMark/>
          </w:tcPr>
          <w:p w14:paraId="5022A1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290,091.50 </w:t>
            </w:r>
          </w:p>
        </w:tc>
      </w:tr>
      <w:tr w:rsidR="00421917" w:rsidRPr="007E13CD" w14:paraId="038D904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FC92E5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489</w:t>
            </w:r>
          </w:p>
        </w:tc>
        <w:tc>
          <w:tcPr>
            <w:tcW w:w="2579" w:type="dxa"/>
            <w:tcBorders>
              <w:top w:val="nil"/>
              <w:left w:val="nil"/>
              <w:bottom w:val="single" w:sz="4" w:space="0" w:color="auto"/>
              <w:right w:val="single" w:sz="4" w:space="0" w:color="auto"/>
            </w:tcBorders>
            <w:shd w:val="clear" w:color="000000" w:fill="FFFFFF"/>
            <w:noWrap/>
            <w:vAlign w:val="bottom"/>
            <w:hideMark/>
          </w:tcPr>
          <w:p w14:paraId="040485E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TETEPEC</w:t>
            </w:r>
          </w:p>
        </w:tc>
        <w:tc>
          <w:tcPr>
            <w:tcW w:w="1276" w:type="dxa"/>
            <w:tcBorders>
              <w:top w:val="nil"/>
              <w:left w:val="nil"/>
              <w:bottom w:val="single" w:sz="4" w:space="0" w:color="auto"/>
              <w:right w:val="single" w:sz="4" w:space="0" w:color="auto"/>
            </w:tcBorders>
            <w:shd w:val="clear" w:color="000000" w:fill="FFFFFF"/>
            <w:noWrap/>
            <w:vAlign w:val="bottom"/>
            <w:hideMark/>
          </w:tcPr>
          <w:p w14:paraId="3C9263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4994</w:t>
            </w:r>
          </w:p>
        </w:tc>
        <w:tc>
          <w:tcPr>
            <w:tcW w:w="1418" w:type="dxa"/>
            <w:tcBorders>
              <w:top w:val="nil"/>
              <w:left w:val="nil"/>
              <w:bottom w:val="single" w:sz="4" w:space="0" w:color="auto"/>
              <w:right w:val="single" w:sz="4" w:space="0" w:color="auto"/>
            </w:tcBorders>
            <w:shd w:val="clear" w:color="000000" w:fill="FFFFFF"/>
            <w:noWrap/>
            <w:vAlign w:val="bottom"/>
            <w:hideMark/>
          </w:tcPr>
          <w:p w14:paraId="5710A05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0.683</w:t>
            </w:r>
          </w:p>
        </w:tc>
        <w:tc>
          <w:tcPr>
            <w:tcW w:w="1701" w:type="dxa"/>
            <w:tcBorders>
              <w:top w:val="nil"/>
              <w:left w:val="nil"/>
              <w:bottom w:val="single" w:sz="4" w:space="0" w:color="auto"/>
              <w:right w:val="single" w:sz="4" w:space="0" w:color="auto"/>
            </w:tcBorders>
            <w:shd w:val="clear" w:color="000000" w:fill="FFFFFF"/>
            <w:noWrap/>
            <w:vAlign w:val="bottom"/>
            <w:hideMark/>
          </w:tcPr>
          <w:p w14:paraId="33E30AC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28208B5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30,157.23 </w:t>
            </w:r>
          </w:p>
        </w:tc>
      </w:tr>
      <w:tr w:rsidR="00421917" w:rsidRPr="007E13CD" w14:paraId="79CA893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8E48BD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490</w:t>
            </w:r>
          </w:p>
        </w:tc>
        <w:tc>
          <w:tcPr>
            <w:tcW w:w="2579" w:type="dxa"/>
            <w:tcBorders>
              <w:top w:val="nil"/>
              <w:left w:val="nil"/>
              <w:bottom w:val="single" w:sz="4" w:space="0" w:color="auto"/>
              <w:right w:val="single" w:sz="4" w:space="0" w:color="auto"/>
            </w:tcBorders>
            <w:shd w:val="clear" w:color="000000" w:fill="FFFFFF"/>
            <w:noWrap/>
            <w:vAlign w:val="bottom"/>
            <w:hideMark/>
          </w:tcPr>
          <w:p w14:paraId="22D5C31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TEXCALCINGO</w:t>
            </w:r>
          </w:p>
        </w:tc>
        <w:tc>
          <w:tcPr>
            <w:tcW w:w="1276" w:type="dxa"/>
            <w:tcBorders>
              <w:top w:val="nil"/>
              <w:left w:val="nil"/>
              <w:bottom w:val="single" w:sz="4" w:space="0" w:color="auto"/>
              <w:right w:val="single" w:sz="4" w:space="0" w:color="auto"/>
            </w:tcBorders>
            <w:shd w:val="clear" w:color="000000" w:fill="FFFFFF"/>
            <w:noWrap/>
            <w:vAlign w:val="bottom"/>
            <w:hideMark/>
          </w:tcPr>
          <w:p w14:paraId="7DA96F1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3098</w:t>
            </w:r>
          </w:p>
        </w:tc>
        <w:tc>
          <w:tcPr>
            <w:tcW w:w="1418" w:type="dxa"/>
            <w:tcBorders>
              <w:top w:val="nil"/>
              <w:left w:val="nil"/>
              <w:bottom w:val="single" w:sz="4" w:space="0" w:color="auto"/>
              <w:right w:val="single" w:sz="4" w:space="0" w:color="auto"/>
            </w:tcBorders>
            <w:shd w:val="clear" w:color="000000" w:fill="FFFFFF"/>
            <w:noWrap/>
            <w:vAlign w:val="bottom"/>
            <w:hideMark/>
          </w:tcPr>
          <w:p w14:paraId="6816BDB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1.027</w:t>
            </w:r>
          </w:p>
        </w:tc>
        <w:tc>
          <w:tcPr>
            <w:tcW w:w="1701" w:type="dxa"/>
            <w:tcBorders>
              <w:top w:val="nil"/>
              <w:left w:val="nil"/>
              <w:bottom w:val="single" w:sz="4" w:space="0" w:color="auto"/>
              <w:right w:val="single" w:sz="4" w:space="0" w:color="auto"/>
            </w:tcBorders>
            <w:shd w:val="clear" w:color="000000" w:fill="FFFFFF"/>
            <w:noWrap/>
            <w:vAlign w:val="bottom"/>
            <w:hideMark/>
          </w:tcPr>
          <w:p w14:paraId="4B79B82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3,858.59 </w:t>
            </w:r>
          </w:p>
        </w:tc>
        <w:tc>
          <w:tcPr>
            <w:tcW w:w="1472" w:type="dxa"/>
            <w:tcBorders>
              <w:top w:val="nil"/>
              <w:left w:val="nil"/>
              <w:bottom w:val="single" w:sz="4" w:space="0" w:color="auto"/>
              <w:right w:val="single" w:sz="4" w:space="0" w:color="auto"/>
            </w:tcBorders>
            <w:shd w:val="clear" w:color="000000" w:fill="FFFFFF"/>
            <w:noWrap/>
            <w:vAlign w:val="bottom"/>
            <w:hideMark/>
          </w:tcPr>
          <w:p w14:paraId="179993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8,195,961.58 </w:t>
            </w:r>
          </w:p>
        </w:tc>
      </w:tr>
      <w:tr w:rsidR="00421917" w:rsidRPr="007E13CD" w14:paraId="3197C3A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9FF979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491</w:t>
            </w:r>
          </w:p>
        </w:tc>
        <w:tc>
          <w:tcPr>
            <w:tcW w:w="2579" w:type="dxa"/>
            <w:tcBorders>
              <w:top w:val="nil"/>
              <w:left w:val="nil"/>
              <w:bottom w:val="single" w:sz="4" w:space="0" w:color="auto"/>
              <w:right w:val="single" w:sz="4" w:space="0" w:color="auto"/>
            </w:tcBorders>
            <w:shd w:val="clear" w:color="000000" w:fill="FFFFFF"/>
            <w:noWrap/>
            <w:vAlign w:val="bottom"/>
            <w:hideMark/>
          </w:tcPr>
          <w:p w14:paraId="0D68538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TEXTITLAN</w:t>
            </w:r>
          </w:p>
        </w:tc>
        <w:tc>
          <w:tcPr>
            <w:tcW w:w="1276" w:type="dxa"/>
            <w:tcBorders>
              <w:top w:val="nil"/>
              <w:left w:val="nil"/>
              <w:bottom w:val="single" w:sz="4" w:space="0" w:color="auto"/>
              <w:right w:val="single" w:sz="4" w:space="0" w:color="auto"/>
            </w:tcBorders>
            <w:shd w:val="clear" w:color="000000" w:fill="FFFFFF"/>
            <w:noWrap/>
            <w:vAlign w:val="bottom"/>
            <w:hideMark/>
          </w:tcPr>
          <w:p w14:paraId="765A292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4404</w:t>
            </w:r>
          </w:p>
        </w:tc>
        <w:tc>
          <w:tcPr>
            <w:tcW w:w="1418" w:type="dxa"/>
            <w:tcBorders>
              <w:top w:val="nil"/>
              <w:left w:val="nil"/>
              <w:bottom w:val="single" w:sz="4" w:space="0" w:color="auto"/>
              <w:right w:val="single" w:sz="4" w:space="0" w:color="auto"/>
            </w:tcBorders>
            <w:shd w:val="clear" w:color="000000" w:fill="FFFFFF"/>
            <w:noWrap/>
            <w:vAlign w:val="bottom"/>
            <w:hideMark/>
          </w:tcPr>
          <w:p w14:paraId="7BEAA5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0.498</w:t>
            </w:r>
          </w:p>
        </w:tc>
        <w:tc>
          <w:tcPr>
            <w:tcW w:w="1701" w:type="dxa"/>
            <w:tcBorders>
              <w:top w:val="nil"/>
              <w:left w:val="nil"/>
              <w:bottom w:val="single" w:sz="4" w:space="0" w:color="auto"/>
              <w:right w:val="single" w:sz="4" w:space="0" w:color="auto"/>
            </w:tcBorders>
            <w:shd w:val="clear" w:color="000000" w:fill="FFFFFF"/>
            <w:noWrap/>
            <w:vAlign w:val="bottom"/>
            <w:hideMark/>
          </w:tcPr>
          <w:p w14:paraId="73D0671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828,021.55 </w:t>
            </w:r>
          </w:p>
        </w:tc>
        <w:tc>
          <w:tcPr>
            <w:tcW w:w="1472" w:type="dxa"/>
            <w:tcBorders>
              <w:top w:val="nil"/>
              <w:left w:val="nil"/>
              <w:bottom w:val="single" w:sz="4" w:space="0" w:color="auto"/>
              <w:right w:val="single" w:sz="4" w:space="0" w:color="auto"/>
            </w:tcBorders>
            <w:shd w:val="clear" w:color="000000" w:fill="FFFFFF"/>
            <w:noWrap/>
            <w:vAlign w:val="bottom"/>
            <w:hideMark/>
          </w:tcPr>
          <w:p w14:paraId="1D11092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177,357.42 </w:t>
            </w:r>
          </w:p>
        </w:tc>
      </w:tr>
      <w:tr w:rsidR="00421917" w:rsidRPr="007E13CD" w14:paraId="35893C1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639ABE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492</w:t>
            </w:r>
          </w:p>
        </w:tc>
        <w:tc>
          <w:tcPr>
            <w:tcW w:w="2579" w:type="dxa"/>
            <w:tcBorders>
              <w:top w:val="nil"/>
              <w:left w:val="nil"/>
              <w:bottom w:val="single" w:sz="4" w:space="0" w:color="auto"/>
              <w:right w:val="single" w:sz="4" w:space="0" w:color="auto"/>
            </w:tcBorders>
            <w:shd w:val="clear" w:color="000000" w:fill="FFFFFF"/>
            <w:noWrap/>
            <w:vAlign w:val="bottom"/>
            <w:hideMark/>
          </w:tcPr>
          <w:p w14:paraId="0D843BF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TILANTONGO</w:t>
            </w:r>
          </w:p>
        </w:tc>
        <w:tc>
          <w:tcPr>
            <w:tcW w:w="1276" w:type="dxa"/>
            <w:tcBorders>
              <w:top w:val="nil"/>
              <w:left w:val="nil"/>
              <w:bottom w:val="single" w:sz="4" w:space="0" w:color="auto"/>
              <w:right w:val="single" w:sz="4" w:space="0" w:color="auto"/>
            </w:tcBorders>
            <w:shd w:val="clear" w:color="000000" w:fill="FFFFFF"/>
            <w:noWrap/>
            <w:vAlign w:val="bottom"/>
            <w:hideMark/>
          </w:tcPr>
          <w:p w14:paraId="24FC7EE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2956</w:t>
            </w:r>
          </w:p>
        </w:tc>
        <w:tc>
          <w:tcPr>
            <w:tcW w:w="1418" w:type="dxa"/>
            <w:tcBorders>
              <w:top w:val="nil"/>
              <w:left w:val="nil"/>
              <w:bottom w:val="single" w:sz="4" w:space="0" w:color="auto"/>
              <w:right w:val="single" w:sz="4" w:space="0" w:color="auto"/>
            </w:tcBorders>
            <w:shd w:val="clear" w:color="000000" w:fill="FFFFFF"/>
            <w:noWrap/>
            <w:vAlign w:val="bottom"/>
            <w:hideMark/>
          </w:tcPr>
          <w:p w14:paraId="059CD1B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1.188</w:t>
            </w:r>
          </w:p>
        </w:tc>
        <w:tc>
          <w:tcPr>
            <w:tcW w:w="1701" w:type="dxa"/>
            <w:tcBorders>
              <w:top w:val="nil"/>
              <w:left w:val="nil"/>
              <w:bottom w:val="single" w:sz="4" w:space="0" w:color="auto"/>
              <w:right w:val="single" w:sz="4" w:space="0" w:color="auto"/>
            </w:tcBorders>
            <w:shd w:val="clear" w:color="000000" w:fill="FFFFFF"/>
            <w:noWrap/>
            <w:vAlign w:val="bottom"/>
            <w:hideMark/>
          </w:tcPr>
          <w:p w14:paraId="6C2607A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228,744.65 </w:t>
            </w:r>
          </w:p>
        </w:tc>
        <w:tc>
          <w:tcPr>
            <w:tcW w:w="1472" w:type="dxa"/>
            <w:tcBorders>
              <w:top w:val="nil"/>
              <w:left w:val="nil"/>
              <w:bottom w:val="single" w:sz="4" w:space="0" w:color="auto"/>
              <w:right w:val="single" w:sz="4" w:space="0" w:color="auto"/>
            </w:tcBorders>
            <w:shd w:val="clear" w:color="000000" w:fill="FFFFFF"/>
            <w:noWrap/>
            <w:vAlign w:val="bottom"/>
            <w:hideMark/>
          </w:tcPr>
          <w:p w14:paraId="09FFCDD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248,982.53 </w:t>
            </w:r>
          </w:p>
        </w:tc>
      </w:tr>
      <w:tr w:rsidR="00421917" w:rsidRPr="007E13CD" w14:paraId="4765FA5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CD285D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493</w:t>
            </w:r>
          </w:p>
        </w:tc>
        <w:tc>
          <w:tcPr>
            <w:tcW w:w="2579" w:type="dxa"/>
            <w:tcBorders>
              <w:top w:val="nil"/>
              <w:left w:val="nil"/>
              <w:bottom w:val="single" w:sz="4" w:space="0" w:color="auto"/>
              <w:right w:val="single" w:sz="4" w:space="0" w:color="auto"/>
            </w:tcBorders>
            <w:shd w:val="clear" w:color="000000" w:fill="FFFFFF"/>
            <w:noWrap/>
            <w:vAlign w:val="bottom"/>
            <w:hideMark/>
          </w:tcPr>
          <w:p w14:paraId="6366246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TILLO</w:t>
            </w:r>
          </w:p>
        </w:tc>
        <w:tc>
          <w:tcPr>
            <w:tcW w:w="1276" w:type="dxa"/>
            <w:tcBorders>
              <w:top w:val="nil"/>
              <w:left w:val="nil"/>
              <w:bottom w:val="single" w:sz="4" w:space="0" w:color="auto"/>
              <w:right w:val="single" w:sz="4" w:space="0" w:color="auto"/>
            </w:tcBorders>
            <w:shd w:val="clear" w:color="000000" w:fill="FFFFFF"/>
            <w:noWrap/>
            <w:vAlign w:val="bottom"/>
            <w:hideMark/>
          </w:tcPr>
          <w:p w14:paraId="608FA1B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523</w:t>
            </w:r>
          </w:p>
        </w:tc>
        <w:tc>
          <w:tcPr>
            <w:tcW w:w="1418" w:type="dxa"/>
            <w:tcBorders>
              <w:top w:val="nil"/>
              <w:left w:val="nil"/>
              <w:bottom w:val="single" w:sz="4" w:space="0" w:color="auto"/>
              <w:right w:val="single" w:sz="4" w:space="0" w:color="auto"/>
            </w:tcBorders>
            <w:shd w:val="clear" w:color="000000" w:fill="FFFFFF"/>
            <w:noWrap/>
            <w:vAlign w:val="bottom"/>
            <w:hideMark/>
          </w:tcPr>
          <w:p w14:paraId="013CC8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-0.207</w:t>
            </w:r>
          </w:p>
        </w:tc>
        <w:tc>
          <w:tcPr>
            <w:tcW w:w="1701" w:type="dxa"/>
            <w:tcBorders>
              <w:top w:val="nil"/>
              <w:left w:val="nil"/>
              <w:bottom w:val="single" w:sz="4" w:space="0" w:color="auto"/>
              <w:right w:val="single" w:sz="4" w:space="0" w:color="auto"/>
            </w:tcBorders>
            <w:shd w:val="clear" w:color="000000" w:fill="FFFFFF"/>
            <w:noWrap/>
            <w:vAlign w:val="bottom"/>
            <w:hideMark/>
          </w:tcPr>
          <w:p w14:paraId="13E28FC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514,014.86 </w:t>
            </w:r>
          </w:p>
        </w:tc>
        <w:tc>
          <w:tcPr>
            <w:tcW w:w="1472" w:type="dxa"/>
            <w:tcBorders>
              <w:top w:val="nil"/>
              <w:left w:val="nil"/>
              <w:bottom w:val="single" w:sz="4" w:space="0" w:color="auto"/>
              <w:right w:val="single" w:sz="4" w:space="0" w:color="auto"/>
            </w:tcBorders>
            <w:shd w:val="clear" w:color="000000" w:fill="FFFFFF"/>
            <w:noWrap/>
            <w:vAlign w:val="bottom"/>
            <w:hideMark/>
          </w:tcPr>
          <w:p w14:paraId="75B1F73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70,954.18 </w:t>
            </w:r>
          </w:p>
        </w:tc>
      </w:tr>
      <w:tr w:rsidR="00421917" w:rsidRPr="007E13CD" w14:paraId="4FC537C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E41DFD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494</w:t>
            </w:r>
          </w:p>
        </w:tc>
        <w:tc>
          <w:tcPr>
            <w:tcW w:w="2579" w:type="dxa"/>
            <w:tcBorders>
              <w:top w:val="nil"/>
              <w:left w:val="nil"/>
              <w:bottom w:val="single" w:sz="4" w:space="0" w:color="auto"/>
              <w:right w:val="single" w:sz="4" w:space="0" w:color="auto"/>
            </w:tcBorders>
            <w:shd w:val="clear" w:color="000000" w:fill="FFFFFF"/>
            <w:noWrap/>
            <w:vAlign w:val="bottom"/>
            <w:hideMark/>
          </w:tcPr>
          <w:p w14:paraId="30359EE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TLAZOYALTEPEC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141D4B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4662</w:t>
            </w:r>
          </w:p>
        </w:tc>
        <w:tc>
          <w:tcPr>
            <w:tcW w:w="1418" w:type="dxa"/>
            <w:tcBorders>
              <w:top w:val="nil"/>
              <w:left w:val="nil"/>
              <w:bottom w:val="single" w:sz="4" w:space="0" w:color="auto"/>
              <w:right w:val="single" w:sz="4" w:space="0" w:color="auto"/>
            </w:tcBorders>
            <w:shd w:val="clear" w:color="000000" w:fill="FFFFFF"/>
            <w:noWrap/>
            <w:vAlign w:val="bottom"/>
            <w:hideMark/>
          </w:tcPr>
          <w:p w14:paraId="42E6299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1.646</w:t>
            </w:r>
          </w:p>
        </w:tc>
        <w:tc>
          <w:tcPr>
            <w:tcW w:w="1701" w:type="dxa"/>
            <w:tcBorders>
              <w:top w:val="nil"/>
              <w:left w:val="nil"/>
              <w:bottom w:val="single" w:sz="4" w:space="0" w:color="auto"/>
              <w:right w:val="single" w:sz="4" w:space="0" w:color="auto"/>
            </w:tcBorders>
            <w:shd w:val="clear" w:color="000000" w:fill="FFFFFF"/>
            <w:noWrap/>
            <w:vAlign w:val="bottom"/>
            <w:hideMark/>
          </w:tcPr>
          <w:p w14:paraId="12D6799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9,208.81 </w:t>
            </w:r>
          </w:p>
        </w:tc>
        <w:tc>
          <w:tcPr>
            <w:tcW w:w="1472" w:type="dxa"/>
            <w:tcBorders>
              <w:top w:val="nil"/>
              <w:left w:val="nil"/>
              <w:bottom w:val="single" w:sz="4" w:space="0" w:color="auto"/>
              <w:right w:val="single" w:sz="4" w:space="0" w:color="auto"/>
            </w:tcBorders>
            <w:shd w:val="clear" w:color="000000" w:fill="FFFFFF"/>
            <w:noWrap/>
            <w:vAlign w:val="bottom"/>
            <w:hideMark/>
          </w:tcPr>
          <w:p w14:paraId="490494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62,336.88 </w:t>
            </w:r>
          </w:p>
        </w:tc>
      </w:tr>
      <w:tr w:rsidR="00421917" w:rsidRPr="007E13CD" w14:paraId="24D51B1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BFA903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495</w:t>
            </w:r>
          </w:p>
        </w:tc>
        <w:tc>
          <w:tcPr>
            <w:tcW w:w="2579" w:type="dxa"/>
            <w:tcBorders>
              <w:top w:val="nil"/>
              <w:left w:val="nil"/>
              <w:bottom w:val="single" w:sz="4" w:space="0" w:color="auto"/>
              <w:right w:val="single" w:sz="4" w:space="0" w:color="auto"/>
            </w:tcBorders>
            <w:shd w:val="clear" w:color="000000" w:fill="FFFFFF"/>
            <w:noWrap/>
            <w:vAlign w:val="bottom"/>
            <w:hideMark/>
          </w:tcPr>
          <w:p w14:paraId="367C22B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XANICA</w:t>
            </w:r>
          </w:p>
        </w:tc>
        <w:tc>
          <w:tcPr>
            <w:tcW w:w="1276" w:type="dxa"/>
            <w:tcBorders>
              <w:top w:val="nil"/>
              <w:left w:val="nil"/>
              <w:bottom w:val="single" w:sz="4" w:space="0" w:color="auto"/>
              <w:right w:val="single" w:sz="4" w:space="0" w:color="auto"/>
            </w:tcBorders>
            <w:shd w:val="clear" w:color="000000" w:fill="FFFFFF"/>
            <w:noWrap/>
            <w:vAlign w:val="bottom"/>
            <w:hideMark/>
          </w:tcPr>
          <w:p w14:paraId="534BB26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3101</w:t>
            </w:r>
          </w:p>
        </w:tc>
        <w:tc>
          <w:tcPr>
            <w:tcW w:w="1418" w:type="dxa"/>
            <w:tcBorders>
              <w:top w:val="nil"/>
              <w:left w:val="nil"/>
              <w:bottom w:val="single" w:sz="4" w:space="0" w:color="auto"/>
              <w:right w:val="single" w:sz="4" w:space="0" w:color="auto"/>
            </w:tcBorders>
            <w:shd w:val="clear" w:color="000000" w:fill="FFFFFF"/>
            <w:noWrap/>
            <w:vAlign w:val="bottom"/>
            <w:hideMark/>
          </w:tcPr>
          <w:p w14:paraId="1A08B61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1.657</w:t>
            </w:r>
          </w:p>
        </w:tc>
        <w:tc>
          <w:tcPr>
            <w:tcW w:w="1701" w:type="dxa"/>
            <w:tcBorders>
              <w:top w:val="nil"/>
              <w:left w:val="nil"/>
              <w:bottom w:val="single" w:sz="4" w:space="0" w:color="auto"/>
              <w:right w:val="single" w:sz="4" w:space="0" w:color="auto"/>
            </w:tcBorders>
            <w:shd w:val="clear" w:color="000000" w:fill="FFFFFF"/>
            <w:noWrap/>
            <w:vAlign w:val="bottom"/>
            <w:hideMark/>
          </w:tcPr>
          <w:p w14:paraId="5B3DAC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680BB96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4808EB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E7CCCF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496</w:t>
            </w:r>
          </w:p>
        </w:tc>
        <w:tc>
          <w:tcPr>
            <w:tcW w:w="2579" w:type="dxa"/>
            <w:tcBorders>
              <w:top w:val="nil"/>
              <w:left w:val="nil"/>
              <w:bottom w:val="single" w:sz="4" w:space="0" w:color="auto"/>
              <w:right w:val="single" w:sz="4" w:space="0" w:color="auto"/>
            </w:tcBorders>
            <w:shd w:val="clear" w:color="000000" w:fill="FFFFFF"/>
            <w:noWrap/>
            <w:vAlign w:val="bottom"/>
            <w:hideMark/>
          </w:tcPr>
          <w:p w14:paraId="34D025D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XIACUI</w:t>
            </w:r>
          </w:p>
        </w:tc>
        <w:tc>
          <w:tcPr>
            <w:tcW w:w="1276" w:type="dxa"/>
            <w:tcBorders>
              <w:top w:val="nil"/>
              <w:left w:val="nil"/>
              <w:bottom w:val="single" w:sz="4" w:space="0" w:color="auto"/>
              <w:right w:val="single" w:sz="4" w:space="0" w:color="auto"/>
            </w:tcBorders>
            <w:shd w:val="clear" w:color="000000" w:fill="FFFFFF"/>
            <w:noWrap/>
            <w:vAlign w:val="bottom"/>
            <w:hideMark/>
          </w:tcPr>
          <w:p w14:paraId="3048FB4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1736</w:t>
            </w:r>
          </w:p>
        </w:tc>
        <w:tc>
          <w:tcPr>
            <w:tcW w:w="1418" w:type="dxa"/>
            <w:tcBorders>
              <w:top w:val="nil"/>
              <w:left w:val="nil"/>
              <w:bottom w:val="single" w:sz="4" w:space="0" w:color="auto"/>
              <w:right w:val="single" w:sz="4" w:space="0" w:color="auto"/>
            </w:tcBorders>
            <w:shd w:val="clear" w:color="000000" w:fill="FFFFFF"/>
            <w:noWrap/>
            <w:vAlign w:val="bottom"/>
            <w:hideMark/>
          </w:tcPr>
          <w:p w14:paraId="7ADCBFE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-0.657</w:t>
            </w:r>
          </w:p>
        </w:tc>
        <w:tc>
          <w:tcPr>
            <w:tcW w:w="1701" w:type="dxa"/>
            <w:tcBorders>
              <w:top w:val="nil"/>
              <w:left w:val="nil"/>
              <w:bottom w:val="single" w:sz="4" w:space="0" w:color="auto"/>
              <w:right w:val="single" w:sz="4" w:space="0" w:color="auto"/>
            </w:tcBorders>
            <w:shd w:val="clear" w:color="000000" w:fill="FFFFFF"/>
            <w:noWrap/>
            <w:vAlign w:val="bottom"/>
            <w:hideMark/>
          </w:tcPr>
          <w:p w14:paraId="01BA534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223,665.76 </w:t>
            </w:r>
          </w:p>
        </w:tc>
        <w:tc>
          <w:tcPr>
            <w:tcW w:w="1472" w:type="dxa"/>
            <w:tcBorders>
              <w:top w:val="nil"/>
              <w:left w:val="nil"/>
              <w:bottom w:val="single" w:sz="4" w:space="0" w:color="auto"/>
              <w:right w:val="single" w:sz="4" w:space="0" w:color="auto"/>
            </w:tcBorders>
            <w:shd w:val="clear" w:color="000000" w:fill="FFFFFF"/>
            <w:noWrap/>
            <w:vAlign w:val="bottom"/>
            <w:hideMark/>
          </w:tcPr>
          <w:p w14:paraId="641A00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179,396.70 </w:t>
            </w:r>
          </w:p>
        </w:tc>
      </w:tr>
      <w:tr w:rsidR="00421917" w:rsidRPr="007E13CD" w14:paraId="13FF8F1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2F123A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497</w:t>
            </w:r>
          </w:p>
        </w:tc>
        <w:tc>
          <w:tcPr>
            <w:tcW w:w="2579" w:type="dxa"/>
            <w:tcBorders>
              <w:top w:val="nil"/>
              <w:left w:val="nil"/>
              <w:bottom w:val="single" w:sz="4" w:space="0" w:color="auto"/>
              <w:right w:val="single" w:sz="4" w:space="0" w:color="auto"/>
            </w:tcBorders>
            <w:shd w:val="clear" w:color="000000" w:fill="FFFFFF"/>
            <w:noWrap/>
            <w:vAlign w:val="bottom"/>
            <w:hideMark/>
          </w:tcPr>
          <w:p w14:paraId="57F2B26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YAITEPEC</w:t>
            </w:r>
          </w:p>
        </w:tc>
        <w:tc>
          <w:tcPr>
            <w:tcW w:w="1276" w:type="dxa"/>
            <w:tcBorders>
              <w:top w:val="nil"/>
              <w:left w:val="nil"/>
              <w:bottom w:val="single" w:sz="4" w:space="0" w:color="auto"/>
              <w:right w:val="single" w:sz="4" w:space="0" w:color="auto"/>
            </w:tcBorders>
            <w:shd w:val="clear" w:color="000000" w:fill="FFFFFF"/>
            <w:noWrap/>
            <w:vAlign w:val="bottom"/>
            <w:hideMark/>
          </w:tcPr>
          <w:p w14:paraId="14B43F9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4352</w:t>
            </w:r>
          </w:p>
        </w:tc>
        <w:tc>
          <w:tcPr>
            <w:tcW w:w="1418" w:type="dxa"/>
            <w:tcBorders>
              <w:top w:val="nil"/>
              <w:left w:val="nil"/>
              <w:bottom w:val="single" w:sz="4" w:space="0" w:color="auto"/>
              <w:right w:val="single" w:sz="4" w:space="0" w:color="auto"/>
            </w:tcBorders>
            <w:shd w:val="clear" w:color="000000" w:fill="FFFFFF"/>
            <w:noWrap/>
            <w:vAlign w:val="bottom"/>
            <w:hideMark/>
          </w:tcPr>
          <w:p w14:paraId="61F75F1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1.758</w:t>
            </w:r>
          </w:p>
        </w:tc>
        <w:tc>
          <w:tcPr>
            <w:tcW w:w="1701" w:type="dxa"/>
            <w:tcBorders>
              <w:top w:val="nil"/>
              <w:left w:val="nil"/>
              <w:bottom w:val="single" w:sz="4" w:space="0" w:color="auto"/>
              <w:right w:val="single" w:sz="4" w:space="0" w:color="auto"/>
            </w:tcBorders>
            <w:shd w:val="clear" w:color="000000" w:fill="FFFFFF"/>
            <w:noWrap/>
            <w:vAlign w:val="bottom"/>
            <w:hideMark/>
          </w:tcPr>
          <w:p w14:paraId="6A07BE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5,398,852.03 </w:t>
            </w:r>
          </w:p>
        </w:tc>
        <w:tc>
          <w:tcPr>
            <w:tcW w:w="1472" w:type="dxa"/>
            <w:tcBorders>
              <w:top w:val="nil"/>
              <w:left w:val="nil"/>
              <w:bottom w:val="single" w:sz="4" w:space="0" w:color="auto"/>
              <w:right w:val="single" w:sz="4" w:space="0" w:color="auto"/>
            </w:tcBorders>
            <w:shd w:val="clear" w:color="000000" w:fill="FFFFFF"/>
            <w:noWrap/>
            <w:vAlign w:val="bottom"/>
            <w:hideMark/>
          </w:tcPr>
          <w:p w14:paraId="462EFF2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41,926.20 </w:t>
            </w:r>
          </w:p>
        </w:tc>
      </w:tr>
      <w:tr w:rsidR="00421917" w:rsidRPr="007E13CD" w14:paraId="589243F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E20BB2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498</w:t>
            </w:r>
          </w:p>
        </w:tc>
        <w:tc>
          <w:tcPr>
            <w:tcW w:w="2579" w:type="dxa"/>
            <w:tcBorders>
              <w:top w:val="nil"/>
              <w:left w:val="nil"/>
              <w:bottom w:val="single" w:sz="4" w:space="0" w:color="auto"/>
              <w:right w:val="single" w:sz="4" w:space="0" w:color="auto"/>
            </w:tcBorders>
            <w:shd w:val="clear" w:color="000000" w:fill="FFFFFF"/>
            <w:noWrap/>
            <w:vAlign w:val="bottom"/>
            <w:hideMark/>
          </w:tcPr>
          <w:p w14:paraId="58B956B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YAVEO</w:t>
            </w:r>
          </w:p>
        </w:tc>
        <w:tc>
          <w:tcPr>
            <w:tcW w:w="1276" w:type="dxa"/>
            <w:tcBorders>
              <w:top w:val="nil"/>
              <w:left w:val="nil"/>
              <w:bottom w:val="single" w:sz="4" w:space="0" w:color="auto"/>
              <w:right w:val="single" w:sz="4" w:space="0" w:color="auto"/>
            </w:tcBorders>
            <w:shd w:val="clear" w:color="000000" w:fill="FFFFFF"/>
            <w:noWrap/>
            <w:vAlign w:val="bottom"/>
            <w:hideMark/>
          </w:tcPr>
          <w:p w14:paraId="594041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6885</w:t>
            </w:r>
          </w:p>
        </w:tc>
        <w:tc>
          <w:tcPr>
            <w:tcW w:w="1418" w:type="dxa"/>
            <w:tcBorders>
              <w:top w:val="nil"/>
              <w:left w:val="nil"/>
              <w:bottom w:val="single" w:sz="4" w:space="0" w:color="auto"/>
              <w:right w:val="single" w:sz="4" w:space="0" w:color="auto"/>
            </w:tcBorders>
            <w:shd w:val="clear" w:color="000000" w:fill="FFFFFF"/>
            <w:noWrap/>
            <w:vAlign w:val="bottom"/>
            <w:hideMark/>
          </w:tcPr>
          <w:p w14:paraId="1128824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1.452</w:t>
            </w:r>
          </w:p>
        </w:tc>
        <w:tc>
          <w:tcPr>
            <w:tcW w:w="1701" w:type="dxa"/>
            <w:tcBorders>
              <w:top w:val="nil"/>
              <w:left w:val="nil"/>
              <w:bottom w:val="single" w:sz="4" w:space="0" w:color="auto"/>
              <w:right w:val="single" w:sz="4" w:space="0" w:color="auto"/>
            </w:tcBorders>
            <w:shd w:val="clear" w:color="000000" w:fill="FFFFFF"/>
            <w:noWrap/>
            <w:vAlign w:val="bottom"/>
            <w:hideMark/>
          </w:tcPr>
          <w:p w14:paraId="5A1BAC5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255,864.93 </w:t>
            </w:r>
          </w:p>
        </w:tc>
        <w:tc>
          <w:tcPr>
            <w:tcW w:w="1472" w:type="dxa"/>
            <w:tcBorders>
              <w:top w:val="nil"/>
              <w:left w:val="nil"/>
              <w:bottom w:val="single" w:sz="4" w:space="0" w:color="auto"/>
              <w:right w:val="single" w:sz="4" w:space="0" w:color="auto"/>
            </w:tcBorders>
            <w:shd w:val="clear" w:color="000000" w:fill="FFFFFF"/>
            <w:noWrap/>
            <w:vAlign w:val="bottom"/>
            <w:hideMark/>
          </w:tcPr>
          <w:p w14:paraId="72AFAD2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DBAE05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E46981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499</w:t>
            </w:r>
          </w:p>
        </w:tc>
        <w:tc>
          <w:tcPr>
            <w:tcW w:w="2579" w:type="dxa"/>
            <w:tcBorders>
              <w:top w:val="nil"/>
              <w:left w:val="nil"/>
              <w:bottom w:val="single" w:sz="4" w:space="0" w:color="auto"/>
              <w:right w:val="single" w:sz="4" w:space="0" w:color="auto"/>
            </w:tcBorders>
            <w:shd w:val="clear" w:color="000000" w:fill="FFFFFF"/>
            <w:noWrap/>
            <w:vAlign w:val="bottom"/>
            <w:hideMark/>
          </w:tcPr>
          <w:p w14:paraId="7544EAF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YOLOMECATL</w:t>
            </w:r>
          </w:p>
        </w:tc>
        <w:tc>
          <w:tcPr>
            <w:tcW w:w="1276" w:type="dxa"/>
            <w:tcBorders>
              <w:top w:val="nil"/>
              <w:left w:val="nil"/>
              <w:bottom w:val="single" w:sz="4" w:space="0" w:color="auto"/>
              <w:right w:val="single" w:sz="4" w:space="0" w:color="auto"/>
            </w:tcBorders>
            <w:shd w:val="clear" w:color="000000" w:fill="FFFFFF"/>
            <w:noWrap/>
            <w:vAlign w:val="bottom"/>
            <w:hideMark/>
          </w:tcPr>
          <w:p w14:paraId="6FF6EC7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2090</w:t>
            </w:r>
          </w:p>
        </w:tc>
        <w:tc>
          <w:tcPr>
            <w:tcW w:w="1418" w:type="dxa"/>
            <w:tcBorders>
              <w:top w:val="nil"/>
              <w:left w:val="nil"/>
              <w:bottom w:val="single" w:sz="4" w:space="0" w:color="auto"/>
              <w:right w:val="single" w:sz="4" w:space="0" w:color="auto"/>
            </w:tcBorders>
            <w:shd w:val="clear" w:color="000000" w:fill="FFFFFF"/>
            <w:noWrap/>
            <w:vAlign w:val="bottom"/>
            <w:hideMark/>
          </w:tcPr>
          <w:p w14:paraId="6EDA1F8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-0.616</w:t>
            </w:r>
          </w:p>
        </w:tc>
        <w:tc>
          <w:tcPr>
            <w:tcW w:w="1701" w:type="dxa"/>
            <w:tcBorders>
              <w:top w:val="nil"/>
              <w:left w:val="nil"/>
              <w:bottom w:val="single" w:sz="4" w:space="0" w:color="auto"/>
              <w:right w:val="single" w:sz="4" w:space="0" w:color="auto"/>
            </w:tcBorders>
            <w:shd w:val="clear" w:color="000000" w:fill="FFFFFF"/>
            <w:noWrap/>
            <w:vAlign w:val="bottom"/>
            <w:hideMark/>
          </w:tcPr>
          <w:p w14:paraId="40F8E5A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1,071,811.19 </w:t>
            </w:r>
          </w:p>
        </w:tc>
        <w:tc>
          <w:tcPr>
            <w:tcW w:w="1472" w:type="dxa"/>
            <w:tcBorders>
              <w:top w:val="nil"/>
              <w:left w:val="nil"/>
              <w:bottom w:val="single" w:sz="4" w:space="0" w:color="auto"/>
              <w:right w:val="single" w:sz="4" w:space="0" w:color="auto"/>
            </w:tcBorders>
            <w:shd w:val="clear" w:color="000000" w:fill="FFFFFF"/>
            <w:noWrap/>
            <w:vAlign w:val="bottom"/>
            <w:hideMark/>
          </w:tcPr>
          <w:p w14:paraId="278ED62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1,253,054.94 </w:t>
            </w:r>
          </w:p>
        </w:tc>
      </w:tr>
      <w:tr w:rsidR="00421917" w:rsidRPr="007E13CD" w14:paraId="7A98672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53CAC8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500</w:t>
            </w:r>
          </w:p>
        </w:tc>
        <w:tc>
          <w:tcPr>
            <w:tcW w:w="2579" w:type="dxa"/>
            <w:tcBorders>
              <w:top w:val="nil"/>
              <w:left w:val="nil"/>
              <w:bottom w:val="single" w:sz="4" w:space="0" w:color="auto"/>
              <w:right w:val="single" w:sz="4" w:space="0" w:color="auto"/>
            </w:tcBorders>
            <w:shd w:val="clear" w:color="000000" w:fill="FFFFFF"/>
            <w:noWrap/>
            <w:vAlign w:val="bottom"/>
            <w:hideMark/>
          </w:tcPr>
          <w:p w14:paraId="33B4028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YOSONDUA</w:t>
            </w:r>
          </w:p>
        </w:tc>
        <w:tc>
          <w:tcPr>
            <w:tcW w:w="1276" w:type="dxa"/>
            <w:tcBorders>
              <w:top w:val="nil"/>
              <w:left w:val="nil"/>
              <w:bottom w:val="single" w:sz="4" w:space="0" w:color="auto"/>
              <w:right w:val="single" w:sz="4" w:space="0" w:color="auto"/>
            </w:tcBorders>
            <w:shd w:val="clear" w:color="000000" w:fill="FFFFFF"/>
            <w:noWrap/>
            <w:vAlign w:val="bottom"/>
            <w:hideMark/>
          </w:tcPr>
          <w:p w14:paraId="1BD29B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8330</w:t>
            </w:r>
          </w:p>
        </w:tc>
        <w:tc>
          <w:tcPr>
            <w:tcW w:w="1418" w:type="dxa"/>
            <w:tcBorders>
              <w:top w:val="nil"/>
              <w:left w:val="nil"/>
              <w:bottom w:val="single" w:sz="4" w:space="0" w:color="auto"/>
              <w:right w:val="single" w:sz="4" w:space="0" w:color="auto"/>
            </w:tcBorders>
            <w:shd w:val="clear" w:color="000000" w:fill="FFFFFF"/>
            <w:noWrap/>
            <w:vAlign w:val="bottom"/>
            <w:hideMark/>
          </w:tcPr>
          <w:p w14:paraId="79A7A47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0.507</w:t>
            </w:r>
          </w:p>
        </w:tc>
        <w:tc>
          <w:tcPr>
            <w:tcW w:w="1701" w:type="dxa"/>
            <w:tcBorders>
              <w:top w:val="nil"/>
              <w:left w:val="nil"/>
              <w:bottom w:val="single" w:sz="4" w:space="0" w:color="auto"/>
              <w:right w:val="single" w:sz="4" w:space="0" w:color="auto"/>
            </w:tcBorders>
            <w:shd w:val="clear" w:color="000000" w:fill="FFFFFF"/>
            <w:noWrap/>
            <w:vAlign w:val="bottom"/>
            <w:hideMark/>
          </w:tcPr>
          <w:p w14:paraId="2F5CE3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820,129.51 </w:t>
            </w:r>
          </w:p>
        </w:tc>
        <w:tc>
          <w:tcPr>
            <w:tcW w:w="1472" w:type="dxa"/>
            <w:tcBorders>
              <w:top w:val="nil"/>
              <w:left w:val="nil"/>
              <w:bottom w:val="single" w:sz="4" w:space="0" w:color="auto"/>
              <w:right w:val="single" w:sz="4" w:space="0" w:color="auto"/>
            </w:tcBorders>
            <w:shd w:val="clear" w:color="000000" w:fill="FFFFFF"/>
            <w:noWrap/>
            <w:vAlign w:val="bottom"/>
            <w:hideMark/>
          </w:tcPr>
          <w:p w14:paraId="1994C00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34AB7A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3BAE28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501</w:t>
            </w:r>
          </w:p>
        </w:tc>
        <w:tc>
          <w:tcPr>
            <w:tcW w:w="2579" w:type="dxa"/>
            <w:tcBorders>
              <w:top w:val="nil"/>
              <w:left w:val="nil"/>
              <w:bottom w:val="single" w:sz="4" w:space="0" w:color="auto"/>
              <w:right w:val="single" w:sz="4" w:space="0" w:color="auto"/>
            </w:tcBorders>
            <w:shd w:val="clear" w:color="000000" w:fill="FFFFFF"/>
            <w:noWrap/>
            <w:vAlign w:val="bottom"/>
            <w:hideMark/>
          </w:tcPr>
          <w:p w14:paraId="7390D29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YUCUYACHI</w:t>
            </w:r>
          </w:p>
        </w:tc>
        <w:tc>
          <w:tcPr>
            <w:tcW w:w="1276" w:type="dxa"/>
            <w:tcBorders>
              <w:top w:val="nil"/>
              <w:left w:val="nil"/>
              <w:bottom w:val="single" w:sz="4" w:space="0" w:color="auto"/>
              <w:right w:val="single" w:sz="4" w:space="0" w:color="auto"/>
            </w:tcBorders>
            <w:shd w:val="clear" w:color="000000" w:fill="FFFFFF"/>
            <w:noWrap/>
            <w:vAlign w:val="bottom"/>
            <w:hideMark/>
          </w:tcPr>
          <w:p w14:paraId="15EB051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936</w:t>
            </w:r>
          </w:p>
        </w:tc>
        <w:tc>
          <w:tcPr>
            <w:tcW w:w="1418" w:type="dxa"/>
            <w:tcBorders>
              <w:top w:val="nil"/>
              <w:left w:val="nil"/>
              <w:bottom w:val="single" w:sz="4" w:space="0" w:color="auto"/>
              <w:right w:val="single" w:sz="4" w:space="0" w:color="auto"/>
            </w:tcBorders>
            <w:shd w:val="clear" w:color="000000" w:fill="FFFFFF"/>
            <w:noWrap/>
            <w:vAlign w:val="bottom"/>
            <w:hideMark/>
          </w:tcPr>
          <w:p w14:paraId="742F9D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0.273</w:t>
            </w:r>
          </w:p>
        </w:tc>
        <w:tc>
          <w:tcPr>
            <w:tcW w:w="1701" w:type="dxa"/>
            <w:tcBorders>
              <w:top w:val="nil"/>
              <w:left w:val="nil"/>
              <w:bottom w:val="single" w:sz="4" w:space="0" w:color="auto"/>
              <w:right w:val="single" w:sz="4" w:space="0" w:color="auto"/>
            </w:tcBorders>
            <w:shd w:val="clear" w:color="000000" w:fill="FFFFFF"/>
            <w:noWrap/>
            <w:vAlign w:val="bottom"/>
            <w:hideMark/>
          </w:tcPr>
          <w:p w14:paraId="61AD7BF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29,326.96 </w:t>
            </w:r>
          </w:p>
        </w:tc>
        <w:tc>
          <w:tcPr>
            <w:tcW w:w="1472" w:type="dxa"/>
            <w:tcBorders>
              <w:top w:val="nil"/>
              <w:left w:val="nil"/>
              <w:bottom w:val="single" w:sz="4" w:space="0" w:color="auto"/>
              <w:right w:val="single" w:sz="4" w:space="0" w:color="auto"/>
            </w:tcBorders>
            <w:shd w:val="clear" w:color="000000" w:fill="FFFFFF"/>
            <w:noWrap/>
            <w:vAlign w:val="bottom"/>
            <w:hideMark/>
          </w:tcPr>
          <w:p w14:paraId="5778E08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58,846.74 </w:t>
            </w:r>
          </w:p>
        </w:tc>
      </w:tr>
      <w:tr w:rsidR="00421917" w:rsidRPr="007E13CD" w14:paraId="0BAC5C6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74008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502</w:t>
            </w:r>
          </w:p>
        </w:tc>
        <w:tc>
          <w:tcPr>
            <w:tcW w:w="2579" w:type="dxa"/>
            <w:tcBorders>
              <w:top w:val="nil"/>
              <w:left w:val="nil"/>
              <w:bottom w:val="single" w:sz="4" w:space="0" w:color="auto"/>
              <w:right w:val="single" w:sz="4" w:space="0" w:color="auto"/>
            </w:tcBorders>
            <w:shd w:val="clear" w:color="000000" w:fill="FFFFFF"/>
            <w:noWrap/>
            <w:vAlign w:val="bottom"/>
            <w:hideMark/>
          </w:tcPr>
          <w:p w14:paraId="2145B8E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ZACATEPEC</w:t>
            </w:r>
          </w:p>
        </w:tc>
        <w:tc>
          <w:tcPr>
            <w:tcW w:w="1276" w:type="dxa"/>
            <w:tcBorders>
              <w:top w:val="nil"/>
              <w:left w:val="nil"/>
              <w:bottom w:val="single" w:sz="4" w:space="0" w:color="auto"/>
              <w:right w:val="single" w:sz="4" w:space="0" w:color="auto"/>
            </w:tcBorders>
            <w:shd w:val="clear" w:color="000000" w:fill="FFFFFF"/>
            <w:noWrap/>
            <w:vAlign w:val="bottom"/>
            <w:hideMark/>
          </w:tcPr>
          <w:p w14:paraId="0AD338A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5187</w:t>
            </w:r>
          </w:p>
        </w:tc>
        <w:tc>
          <w:tcPr>
            <w:tcW w:w="1418" w:type="dxa"/>
            <w:tcBorders>
              <w:top w:val="nil"/>
              <w:left w:val="nil"/>
              <w:bottom w:val="single" w:sz="4" w:space="0" w:color="auto"/>
              <w:right w:val="single" w:sz="4" w:space="0" w:color="auto"/>
            </w:tcBorders>
            <w:shd w:val="clear" w:color="000000" w:fill="FFFFFF"/>
            <w:noWrap/>
            <w:vAlign w:val="bottom"/>
            <w:hideMark/>
          </w:tcPr>
          <w:p w14:paraId="64323EF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2.081</w:t>
            </w:r>
          </w:p>
        </w:tc>
        <w:tc>
          <w:tcPr>
            <w:tcW w:w="1701" w:type="dxa"/>
            <w:tcBorders>
              <w:top w:val="nil"/>
              <w:left w:val="nil"/>
              <w:bottom w:val="single" w:sz="4" w:space="0" w:color="auto"/>
              <w:right w:val="single" w:sz="4" w:space="0" w:color="auto"/>
            </w:tcBorders>
            <w:shd w:val="clear" w:color="000000" w:fill="FFFFFF"/>
            <w:noWrap/>
            <w:vAlign w:val="bottom"/>
            <w:hideMark/>
          </w:tcPr>
          <w:p w14:paraId="76A6FFD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57,394.58 </w:t>
            </w:r>
          </w:p>
        </w:tc>
        <w:tc>
          <w:tcPr>
            <w:tcW w:w="1472" w:type="dxa"/>
            <w:tcBorders>
              <w:top w:val="nil"/>
              <w:left w:val="nil"/>
              <w:bottom w:val="single" w:sz="4" w:space="0" w:color="auto"/>
              <w:right w:val="single" w:sz="4" w:space="0" w:color="auto"/>
            </w:tcBorders>
            <w:shd w:val="clear" w:color="000000" w:fill="FFFFFF"/>
            <w:noWrap/>
            <w:vAlign w:val="bottom"/>
            <w:hideMark/>
          </w:tcPr>
          <w:p w14:paraId="7FB2DB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120,490.00 </w:t>
            </w:r>
          </w:p>
        </w:tc>
      </w:tr>
      <w:tr w:rsidR="00421917" w:rsidRPr="007E13CD" w14:paraId="189F197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E62C47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503</w:t>
            </w:r>
          </w:p>
        </w:tc>
        <w:tc>
          <w:tcPr>
            <w:tcW w:w="2579" w:type="dxa"/>
            <w:tcBorders>
              <w:top w:val="nil"/>
              <w:left w:val="nil"/>
              <w:bottom w:val="single" w:sz="4" w:space="0" w:color="auto"/>
              <w:right w:val="single" w:sz="4" w:space="0" w:color="auto"/>
            </w:tcBorders>
            <w:shd w:val="clear" w:color="000000" w:fill="FFFFFF"/>
            <w:noWrap/>
            <w:vAlign w:val="bottom"/>
            <w:hideMark/>
          </w:tcPr>
          <w:p w14:paraId="5E19227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SANTIAGO ZOOCHILA</w:t>
            </w:r>
          </w:p>
        </w:tc>
        <w:tc>
          <w:tcPr>
            <w:tcW w:w="1276" w:type="dxa"/>
            <w:tcBorders>
              <w:top w:val="nil"/>
              <w:left w:val="nil"/>
              <w:bottom w:val="single" w:sz="4" w:space="0" w:color="auto"/>
              <w:right w:val="single" w:sz="4" w:space="0" w:color="auto"/>
            </w:tcBorders>
            <w:shd w:val="clear" w:color="000000" w:fill="FFFFFF"/>
            <w:noWrap/>
            <w:vAlign w:val="bottom"/>
            <w:hideMark/>
          </w:tcPr>
          <w:p w14:paraId="054CF40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402</w:t>
            </w:r>
          </w:p>
        </w:tc>
        <w:tc>
          <w:tcPr>
            <w:tcW w:w="1418" w:type="dxa"/>
            <w:tcBorders>
              <w:top w:val="nil"/>
              <w:left w:val="nil"/>
              <w:bottom w:val="single" w:sz="4" w:space="0" w:color="auto"/>
              <w:right w:val="single" w:sz="4" w:space="0" w:color="auto"/>
            </w:tcBorders>
            <w:shd w:val="clear" w:color="000000" w:fill="FFFFFF"/>
            <w:noWrap/>
            <w:vAlign w:val="bottom"/>
            <w:hideMark/>
          </w:tcPr>
          <w:p w14:paraId="743B33A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-0.52</w:t>
            </w:r>
          </w:p>
        </w:tc>
        <w:tc>
          <w:tcPr>
            <w:tcW w:w="1701" w:type="dxa"/>
            <w:tcBorders>
              <w:top w:val="nil"/>
              <w:left w:val="nil"/>
              <w:bottom w:val="single" w:sz="4" w:space="0" w:color="auto"/>
              <w:right w:val="single" w:sz="4" w:space="0" w:color="auto"/>
            </w:tcBorders>
            <w:shd w:val="clear" w:color="000000" w:fill="FFFFFF"/>
            <w:noWrap/>
            <w:vAlign w:val="bottom"/>
            <w:hideMark/>
          </w:tcPr>
          <w:p w14:paraId="1E391F2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103,823.77 </w:t>
            </w:r>
          </w:p>
        </w:tc>
        <w:tc>
          <w:tcPr>
            <w:tcW w:w="1472" w:type="dxa"/>
            <w:tcBorders>
              <w:top w:val="nil"/>
              <w:left w:val="nil"/>
              <w:bottom w:val="single" w:sz="4" w:space="0" w:color="auto"/>
              <w:right w:val="single" w:sz="4" w:space="0" w:color="auto"/>
            </w:tcBorders>
            <w:shd w:val="clear" w:color="000000" w:fill="FFFFFF"/>
            <w:noWrap/>
            <w:vAlign w:val="bottom"/>
            <w:hideMark/>
          </w:tcPr>
          <w:p w14:paraId="106BF4E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147,262.54 </w:t>
            </w:r>
          </w:p>
        </w:tc>
      </w:tr>
      <w:tr w:rsidR="00421917" w:rsidRPr="007E13CD" w14:paraId="54AB419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A9F972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504</w:t>
            </w:r>
          </w:p>
        </w:tc>
        <w:tc>
          <w:tcPr>
            <w:tcW w:w="2579" w:type="dxa"/>
            <w:tcBorders>
              <w:top w:val="nil"/>
              <w:left w:val="nil"/>
              <w:bottom w:val="single" w:sz="4" w:space="0" w:color="auto"/>
              <w:right w:val="single" w:sz="4" w:space="0" w:color="auto"/>
            </w:tcBorders>
            <w:shd w:val="clear" w:color="000000" w:fill="FFFFFF"/>
            <w:noWrap/>
            <w:vAlign w:val="bottom"/>
            <w:hideMark/>
          </w:tcPr>
          <w:p w14:paraId="4776BF9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NUEVO ZOQUIAPAM</w:t>
            </w:r>
          </w:p>
        </w:tc>
        <w:tc>
          <w:tcPr>
            <w:tcW w:w="1276" w:type="dxa"/>
            <w:tcBorders>
              <w:top w:val="nil"/>
              <w:left w:val="nil"/>
              <w:bottom w:val="single" w:sz="4" w:space="0" w:color="auto"/>
              <w:right w:val="single" w:sz="4" w:space="0" w:color="auto"/>
            </w:tcBorders>
            <w:shd w:val="clear" w:color="000000" w:fill="FFFFFF"/>
            <w:noWrap/>
            <w:vAlign w:val="bottom"/>
            <w:hideMark/>
          </w:tcPr>
          <w:p w14:paraId="31A0A01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1654</w:t>
            </w:r>
          </w:p>
        </w:tc>
        <w:tc>
          <w:tcPr>
            <w:tcW w:w="1418" w:type="dxa"/>
            <w:tcBorders>
              <w:top w:val="nil"/>
              <w:left w:val="nil"/>
              <w:bottom w:val="single" w:sz="4" w:space="0" w:color="auto"/>
              <w:right w:val="single" w:sz="4" w:space="0" w:color="auto"/>
            </w:tcBorders>
            <w:shd w:val="clear" w:color="000000" w:fill="FFFFFF"/>
            <w:noWrap/>
            <w:vAlign w:val="bottom"/>
            <w:hideMark/>
          </w:tcPr>
          <w:p w14:paraId="7A2AF1A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0.427</w:t>
            </w:r>
          </w:p>
        </w:tc>
        <w:tc>
          <w:tcPr>
            <w:tcW w:w="1701" w:type="dxa"/>
            <w:tcBorders>
              <w:top w:val="nil"/>
              <w:left w:val="nil"/>
              <w:bottom w:val="single" w:sz="4" w:space="0" w:color="auto"/>
              <w:right w:val="single" w:sz="4" w:space="0" w:color="auto"/>
            </w:tcBorders>
            <w:shd w:val="clear" w:color="000000" w:fill="FFFFFF"/>
            <w:noWrap/>
            <w:vAlign w:val="bottom"/>
            <w:hideMark/>
          </w:tcPr>
          <w:p w14:paraId="5C8505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724,174.32 </w:t>
            </w:r>
          </w:p>
        </w:tc>
        <w:tc>
          <w:tcPr>
            <w:tcW w:w="1472" w:type="dxa"/>
            <w:tcBorders>
              <w:top w:val="nil"/>
              <w:left w:val="nil"/>
              <w:bottom w:val="single" w:sz="4" w:space="0" w:color="auto"/>
              <w:right w:val="single" w:sz="4" w:space="0" w:color="auto"/>
            </w:tcBorders>
            <w:shd w:val="clear" w:color="000000" w:fill="FFFFFF"/>
            <w:noWrap/>
            <w:vAlign w:val="bottom"/>
            <w:hideMark/>
          </w:tcPr>
          <w:p w14:paraId="7631197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727,227.62 </w:t>
            </w:r>
          </w:p>
        </w:tc>
      </w:tr>
      <w:tr w:rsidR="00421917" w:rsidRPr="007E13CD" w14:paraId="7F2DBF6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8FF7FB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505</w:t>
            </w:r>
          </w:p>
        </w:tc>
        <w:tc>
          <w:tcPr>
            <w:tcW w:w="2579" w:type="dxa"/>
            <w:tcBorders>
              <w:top w:val="nil"/>
              <w:left w:val="nil"/>
              <w:bottom w:val="single" w:sz="4" w:space="0" w:color="auto"/>
              <w:right w:val="single" w:sz="4" w:space="0" w:color="auto"/>
            </w:tcBorders>
            <w:shd w:val="clear" w:color="000000" w:fill="FFFFFF"/>
            <w:noWrap/>
            <w:vAlign w:val="bottom"/>
            <w:hideMark/>
          </w:tcPr>
          <w:p w14:paraId="0CD45F9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INGENIO</w:t>
            </w:r>
          </w:p>
        </w:tc>
        <w:tc>
          <w:tcPr>
            <w:tcW w:w="1276" w:type="dxa"/>
            <w:tcBorders>
              <w:top w:val="nil"/>
              <w:left w:val="nil"/>
              <w:bottom w:val="single" w:sz="4" w:space="0" w:color="auto"/>
              <w:right w:val="single" w:sz="4" w:space="0" w:color="auto"/>
            </w:tcBorders>
            <w:shd w:val="clear" w:color="000000" w:fill="FFFFFF"/>
            <w:noWrap/>
            <w:vAlign w:val="bottom"/>
            <w:hideMark/>
          </w:tcPr>
          <w:p w14:paraId="4A64B75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7965</w:t>
            </w:r>
          </w:p>
        </w:tc>
        <w:tc>
          <w:tcPr>
            <w:tcW w:w="1418" w:type="dxa"/>
            <w:tcBorders>
              <w:top w:val="nil"/>
              <w:left w:val="nil"/>
              <w:bottom w:val="single" w:sz="4" w:space="0" w:color="auto"/>
              <w:right w:val="single" w:sz="4" w:space="0" w:color="auto"/>
            </w:tcBorders>
            <w:shd w:val="clear" w:color="000000" w:fill="FFFFFF"/>
            <w:noWrap/>
            <w:vAlign w:val="bottom"/>
            <w:hideMark/>
          </w:tcPr>
          <w:p w14:paraId="14DB66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-0.618</w:t>
            </w:r>
          </w:p>
        </w:tc>
        <w:tc>
          <w:tcPr>
            <w:tcW w:w="1701" w:type="dxa"/>
            <w:tcBorders>
              <w:top w:val="nil"/>
              <w:left w:val="nil"/>
              <w:bottom w:val="single" w:sz="4" w:space="0" w:color="auto"/>
              <w:right w:val="single" w:sz="4" w:space="0" w:color="auto"/>
            </w:tcBorders>
            <w:shd w:val="clear" w:color="000000" w:fill="FFFFFF"/>
            <w:noWrap/>
            <w:vAlign w:val="bottom"/>
            <w:hideMark/>
          </w:tcPr>
          <w:p w14:paraId="400624B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4,508,881.04 </w:t>
            </w:r>
          </w:p>
        </w:tc>
        <w:tc>
          <w:tcPr>
            <w:tcW w:w="1472" w:type="dxa"/>
            <w:tcBorders>
              <w:top w:val="nil"/>
              <w:left w:val="nil"/>
              <w:bottom w:val="single" w:sz="4" w:space="0" w:color="auto"/>
              <w:right w:val="single" w:sz="4" w:space="0" w:color="auto"/>
            </w:tcBorders>
            <w:shd w:val="clear" w:color="000000" w:fill="FFFFFF"/>
            <w:noWrap/>
            <w:vAlign w:val="bottom"/>
            <w:hideMark/>
          </w:tcPr>
          <w:p w14:paraId="46BA968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476,420.81 </w:t>
            </w:r>
          </w:p>
        </w:tc>
      </w:tr>
      <w:tr w:rsidR="00421917" w:rsidRPr="007E13CD" w14:paraId="2660344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9142CF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506</w:t>
            </w:r>
          </w:p>
        </w:tc>
        <w:tc>
          <w:tcPr>
            <w:tcW w:w="2579" w:type="dxa"/>
            <w:tcBorders>
              <w:top w:val="nil"/>
              <w:left w:val="nil"/>
              <w:bottom w:val="single" w:sz="4" w:space="0" w:color="auto"/>
              <w:right w:val="single" w:sz="4" w:space="0" w:color="auto"/>
            </w:tcBorders>
            <w:shd w:val="clear" w:color="000000" w:fill="FFFFFF"/>
            <w:noWrap/>
            <w:vAlign w:val="bottom"/>
            <w:hideMark/>
          </w:tcPr>
          <w:p w14:paraId="360D6D6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ALBARRADAS</w:t>
            </w:r>
          </w:p>
        </w:tc>
        <w:tc>
          <w:tcPr>
            <w:tcW w:w="1276" w:type="dxa"/>
            <w:tcBorders>
              <w:top w:val="nil"/>
              <w:left w:val="nil"/>
              <w:bottom w:val="single" w:sz="4" w:space="0" w:color="auto"/>
              <w:right w:val="single" w:sz="4" w:space="0" w:color="auto"/>
            </w:tcBorders>
            <w:shd w:val="clear" w:color="000000" w:fill="FFFFFF"/>
            <w:noWrap/>
            <w:vAlign w:val="bottom"/>
            <w:hideMark/>
          </w:tcPr>
          <w:p w14:paraId="3C29C2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755</w:t>
            </w:r>
          </w:p>
        </w:tc>
        <w:tc>
          <w:tcPr>
            <w:tcW w:w="1418" w:type="dxa"/>
            <w:tcBorders>
              <w:top w:val="nil"/>
              <w:left w:val="nil"/>
              <w:bottom w:val="single" w:sz="4" w:space="0" w:color="auto"/>
              <w:right w:val="single" w:sz="4" w:space="0" w:color="auto"/>
            </w:tcBorders>
            <w:shd w:val="clear" w:color="000000" w:fill="FFFFFF"/>
            <w:noWrap/>
            <w:vAlign w:val="bottom"/>
            <w:hideMark/>
          </w:tcPr>
          <w:p w14:paraId="2915E06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0.411</w:t>
            </w:r>
          </w:p>
        </w:tc>
        <w:tc>
          <w:tcPr>
            <w:tcW w:w="1701" w:type="dxa"/>
            <w:tcBorders>
              <w:top w:val="nil"/>
              <w:left w:val="nil"/>
              <w:bottom w:val="single" w:sz="4" w:space="0" w:color="auto"/>
              <w:right w:val="single" w:sz="4" w:space="0" w:color="auto"/>
            </w:tcBorders>
            <w:shd w:val="clear" w:color="000000" w:fill="FFFFFF"/>
            <w:noWrap/>
            <w:vAlign w:val="bottom"/>
            <w:hideMark/>
          </w:tcPr>
          <w:p w14:paraId="474E26A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217,772.14 </w:t>
            </w:r>
          </w:p>
        </w:tc>
        <w:tc>
          <w:tcPr>
            <w:tcW w:w="1472" w:type="dxa"/>
            <w:tcBorders>
              <w:top w:val="nil"/>
              <w:left w:val="nil"/>
              <w:bottom w:val="single" w:sz="4" w:space="0" w:color="auto"/>
              <w:right w:val="single" w:sz="4" w:space="0" w:color="auto"/>
            </w:tcBorders>
            <w:shd w:val="clear" w:color="000000" w:fill="FFFFFF"/>
            <w:noWrap/>
            <w:vAlign w:val="bottom"/>
            <w:hideMark/>
          </w:tcPr>
          <w:p w14:paraId="1C2DDC1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144,285.07 </w:t>
            </w:r>
          </w:p>
        </w:tc>
      </w:tr>
      <w:tr w:rsidR="00421917" w:rsidRPr="007E13CD" w14:paraId="7B49718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3C2087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507</w:t>
            </w:r>
          </w:p>
        </w:tc>
        <w:tc>
          <w:tcPr>
            <w:tcW w:w="2579" w:type="dxa"/>
            <w:tcBorders>
              <w:top w:val="nil"/>
              <w:left w:val="nil"/>
              <w:bottom w:val="single" w:sz="4" w:space="0" w:color="auto"/>
              <w:right w:val="single" w:sz="4" w:space="0" w:color="auto"/>
            </w:tcBorders>
            <w:shd w:val="clear" w:color="000000" w:fill="FFFFFF"/>
            <w:noWrap/>
            <w:vAlign w:val="bottom"/>
            <w:hideMark/>
          </w:tcPr>
          <w:p w14:paraId="55CBAF6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ARMENTA</w:t>
            </w:r>
          </w:p>
        </w:tc>
        <w:tc>
          <w:tcPr>
            <w:tcW w:w="1276" w:type="dxa"/>
            <w:tcBorders>
              <w:top w:val="nil"/>
              <w:left w:val="nil"/>
              <w:bottom w:val="single" w:sz="4" w:space="0" w:color="auto"/>
              <w:right w:val="single" w:sz="4" w:space="0" w:color="auto"/>
            </w:tcBorders>
            <w:shd w:val="clear" w:color="000000" w:fill="FFFFFF"/>
            <w:noWrap/>
            <w:vAlign w:val="bottom"/>
            <w:hideMark/>
          </w:tcPr>
          <w:p w14:paraId="0215952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3469</w:t>
            </w:r>
          </w:p>
        </w:tc>
        <w:tc>
          <w:tcPr>
            <w:tcW w:w="1418" w:type="dxa"/>
            <w:tcBorders>
              <w:top w:val="nil"/>
              <w:left w:val="nil"/>
              <w:bottom w:val="single" w:sz="4" w:space="0" w:color="auto"/>
              <w:right w:val="single" w:sz="4" w:space="0" w:color="auto"/>
            </w:tcBorders>
            <w:shd w:val="clear" w:color="000000" w:fill="FFFFFF"/>
            <w:noWrap/>
            <w:vAlign w:val="bottom"/>
            <w:hideMark/>
          </w:tcPr>
          <w:p w14:paraId="1108E27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0.891</w:t>
            </w:r>
          </w:p>
        </w:tc>
        <w:tc>
          <w:tcPr>
            <w:tcW w:w="1701" w:type="dxa"/>
            <w:tcBorders>
              <w:top w:val="nil"/>
              <w:left w:val="nil"/>
              <w:bottom w:val="single" w:sz="4" w:space="0" w:color="auto"/>
              <w:right w:val="single" w:sz="4" w:space="0" w:color="auto"/>
            </w:tcBorders>
            <w:shd w:val="clear" w:color="000000" w:fill="FFFFFF"/>
            <w:noWrap/>
            <w:vAlign w:val="bottom"/>
            <w:hideMark/>
          </w:tcPr>
          <w:p w14:paraId="1CE510D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128,098.50 </w:t>
            </w:r>
          </w:p>
        </w:tc>
        <w:tc>
          <w:tcPr>
            <w:tcW w:w="1472" w:type="dxa"/>
            <w:tcBorders>
              <w:top w:val="nil"/>
              <w:left w:val="nil"/>
              <w:bottom w:val="single" w:sz="4" w:space="0" w:color="auto"/>
              <w:right w:val="single" w:sz="4" w:space="0" w:color="auto"/>
            </w:tcBorders>
            <w:shd w:val="clear" w:color="000000" w:fill="FFFFFF"/>
            <w:noWrap/>
            <w:vAlign w:val="bottom"/>
            <w:hideMark/>
          </w:tcPr>
          <w:p w14:paraId="1AC4645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62,356.83 </w:t>
            </w:r>
          </w:p>
        </w:tc>
      </w:tr>
      <w:tr w:rsidR="00421917" w:rsidRPr="007E13CD" w14:paraId="44D238B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B9657A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508</w:t>
            </w:r>
          </w:p>
        </w:tc>
        <w:tc>
          <w:tcPr>
            <w:tcW w:w="2579" w:type="dxa"/>
            <w:tcBorders>
              <w:top w:val="nil"/>
              <w:left w:val="nil"/>
              <w:bottom w:val="single" w:sz="4" w:space="0" w:color="auto"/>
              <w:right w:val="single" w:sz="4" w:space="0" w:color="auto"/>
            </w:tcBorders>
            <w:shd w:val="clear" w:color="000000" w:fill="FFFFFF"/>
            <w:noWrap/>
            <w:vAlign w:val="bottom"/>
            <w:hideMark/>
          </w:tcPr>
          <w:p w14:paraId="61ACD63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CHIHUITAN</w:t>
            </w:r>
          </w:p>
        </w:tc>
        <w:tc>
          <w:tcPr>
            <w:tcW w:w="1276" w:type="dxa"/>
            <w:tcBorders>
              <w:top w:val="nil"/>
              <w:left w:val="nil"/>
              <w:bottom w:val="single" w:sz="4" w:space="0" w:color="auto"/>
              <w:right w:val="single" w:sz="4" w:space="0" w:color="auto"/>
            </w:tcBorders>
            <w:shd w:val="clear" w:color="000000" w:fill="FFFFFF"/>
            <w:noWrap/>
            <w:vAlign w:val="bottom"/>
            <w:hideMark/>
          </w:tcPr>
          <w:p w14:paraId="3EA2D9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1486</w:t>
            </w:r>
          </w:p>
        </w:tc>
        <w:tc>
          <w:tcPr>
            <w:tcW w:w="1418" w:type="dxa"/>
            <w:tcBorders>
              <w:top w:val="nil"/>
              <w:left w:val="nil"/>
              <w:bottom w:val="single" w:sz="4" w:space="0" w:color="auto"/>
              <w:right w:val="single" w:sz="4" w:space="0" w:color="auto"/>
            </w:tcBorders>
            <w:shd w:val="clear" w:color="000000" w:fill="FFFFFF"/>
            <w:noWrap/>
            <w:vAlign w:val="bottom"/>
            <w:hideMark/>
          </w:tcPr>
          <w:p w14:paraId="0873052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-0.466</w:t>
            </w:r>
          </w:p>
        </w:tc>
        <w:tc>
          <w:tcPr>
            <w:tcW w:w="1701" w:type="dxa"/>
            <w:tcBorders>
              <w:top w:val="nil"/>
              <w:left w:val="nil"/>
              <w:bottom w:val="single" w:sz="4" w:space="0" w:color="auto"/>
              <w:right w:val="single" w:sz="4" w:space="0" w:color="auto"/>
            </w:tcBorders>
            <w:shd w:val="clear" w:color="000000" w:fill="FFFFFF"/>
            <w:noWrap/>
            <w:vAlign w:val="bottom"/>
            <w:hideMark/>
          </w:tcPr>
          <w:p w14:paraId="3F9915D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366,252.90 </w:t>
            </w:r>
          </w:p>
        </w:tc>
        <w:tc>
          <w:tcPr>
            <w:tcW w:w="1472" w:type="dxa"/>
            <w:tcBorders>
              <w:top w:val="nil"/>
              <w:left w:val="nil"/>
              <w:bottom w:val="single" w:sz="4" w:space="0" w:color="auto"/>
              <w:right w:val="single" w:sz="4" w:space="0" w:color="auto"/>
            </w:tcBorders>
            <w:shd w:val="clear" w:color="000000" w:fill="FFFFFF"/>
            <w:noWrap/>
            <w:vAlign w:val="bottom"/>
            <w:hideMark/>
          </w:tcPr>
          <w:p w14:paraId="6EE791D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207BBBF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FD7E33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509</w:t>
            </w:r>
          </w:p>
        </w:tc>
        <w:tc>
          <w:tcPr>
            <w:tcW w:w="2579" w:type="dxa"/>
            <w:tcBorders>
              <w:top w:val="nil"/>
              <w:left w:val="nil"/>
              <w:bottom w:val="single" w:sz="4" w:space="0" w:color="auto"/>
              <w:right w:val="single" w:sz="4" w:space="0" w:color="auto"/>
            </w:tcBorders>
            <w:shd w:val="clear" w:color="000000" w:fill="FFFFFF"/>
            <w:noWrap/>
            <w:vAlign w:val="bottom"/>
            <w:hideMark/>
          </w:tcPr>
          <w:p w14:paraId="283450B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DE MORELOS</w:t>
            </w:r>
          </w:p>
        </w:tc>
        <w:tc>
          <w:tcPr>
            <w:tcW w:w="1276" w:type="dxa"/>
            <w:tcBorders>
              <w:top w:val="nil"/>
              <w:left w:val="nil"/>
              <w:bottom w:val="single" w:sz="4" w:space="0" w:color="auto"/>
              <w:right w:val="single" w:sz="4" w:space="0" w:color="auto"/>
            </w:tcBorders>
            <w:shd w:val="clear" w:color="000000" w:fill="FFFFFF"/>
            <w:noWrap/>
            <w:vAlign w:val="bottom"/>
            <w:hideMark/>
          </w:tcPr>
          <w:p w14:paraId="7A08EB2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10738</w:t>
            </w:r>
          </w:p>
        </w:tc>
        <w:tc>
          <w:tcPr>
            <w:tcW w:w="1418" w:type="dxa"/>
            <w:tcBorders>
              <w:top w:val="nil"/>
              <w:left w:val="nil"/>
              <w:bottom w:val="single" w:sz="4" w:space="0" w:color="auto"/>
              <w:right w:val="single" w:sz="4" w:space="0" w:color="auto"/>
            </w:tcBorders>
            <w:shd w:val="clear" w:color="000000" w:fill="FFFFFF"/>
            <w:noWrap/>
            <w:vAlign w:val="bottom"/>
            <w:hideMark/>
          </w:tcPr>
          <w:p w14:paraId="4332D2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1.694</w:t>
            </w:r>
          </w:p>
        </w:tc>
        <w:tc>
          <w:tcPr>
            <w:tcW w:w="1701" w:type="dxa"/>
            <w:tcBorders>
              <w:top w:val="nil"/>
              <w:left w:val="nil"/>
              <w:bottom w:val="single" w:sz="4" w:space="0" w:color="auto"/>
              <w:right w:val="single" w:sz="4" w:space="0" w:color="auto"/>
            </w:tcBorders>
            <w:shd w:val="clear" w:color="000000" w:fill="FFFFFF"/>
            <w:noWrap/>
            <w:vAlign w:val="bottom"/>
            <w:hideMark/>
          </w:tcPr>
          <w:p w14:paraId="0FBE5D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593,922.17 </w:t>
            </w:r>
          </w:p>
        </w:tc>
        <w:tc>
          <w:tcPr>
            <w:tcW w:w="1472" w:type="dxa"/>
            <w:tcBorders>
              <w:top w:val="nil"/>
              <w:left w:val="nil"/>
              <w:bottom w:val="single" w:sz="4" w:space="0" w:color="auto"/>
              <w:right w:val="single" w:sz="4" w:space="0" w:color="auto"/>
            </w:tcBorders>
            <w:shd w:val="clear" w:color="000000" w:fill="FFFFFF"/>
            <w:noWrap/>
            <w:vAlign w:val="bottom"/>
            <w:hideMark/>
          </w:tcPr>
          <w:p w14:paraId="1519F94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1,064,877.20 </w:t>
            </w:r>
          </w:p>
        </w:tc>
      </w:tr>
      <w:tr w:rsidR="00421917" w:rsidRPr="007E13CD" w14:paraId="3231878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5E75AB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510</w:t>
            </w:r>
          </w:p>
        </w:tc>
        <w:tc>
          <w:tcPr>
            <w:tcW w:w="2579" w:type="dxa"/>
            <w:tcBorders>
              <w:top w:val="nil"/>
              <w:left w:val="nil"/>
              <w:bottom w:val="single" w:sz="4" w:space="0" w:color="auto"/>
              <w:right w:val="single" w:sz="4" w:space="0" w:color="auto"/>
            </w:tcBorders>
            <w:shd w:val="clear" w:color="000000" w:fill="FFFFFF"/>
            <w:noWrap/>
            <w:vAlign w:val="bottom"/>
            <w:hideMark/>
          </w:tcPr>
          <w:p w14:paraId="578FB96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IXCATLAN</w:t>
            </w:r>
          </w:p>
        </w:tc>
        <w:tc>
          <w:tcPr>
            <w:tcW w:w="1276" w:type="dxa"/>
            <w:tcBorders>
              <w:top w:val="nil"/>
              <w:left w:val="nil"/>
              <w:bottom w:val="single" w:sz="4" w:space="0" w:color="auto"/>
              <w:right w:val="single" w:sz="4" w:space="0" w:color="auto"/>
            </w:tcBorders>
            <w:shd w:val="clear" w:color="000000" w:fill="FFFFFF"/>
            <w:noWrap/>
            <w:vAlign w:val="bottom"/>
            <w:hideMark/>
          </w:tcPr>
          <w:p w14:paraId="3FC7A01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652</w:t>
            </w:r>
          </w:p>
        </w:tc>
        <w:tc>
          <w:tcPr>
            <w:tcW w:w="1418" w:type="dxa"/>
            <w:tcBorders>
              <w:top w:val="nil"/>
              <w:left w:val="nil"/>
              <w:bottom w:val="single" w:sz="4" w:space="0" w:color="auto"/>
              <w:right w:val="single" w:sz="4" w:space="0" w:color="auto"/>
            </w:tcBorders>
            <w:shd w:val="clear" w:color="000000" w:fill="FFFFFF"/>
            <w:noWrap/>
            <w:vAlign w:val="bottom"/>
            <w:hideMark/>
          </w:tcPr>
          <w:p w14:paraId="68559B1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0.731</w:t>
            </w:r>
          </w:p>
        </w:tc>
        <w:tc>
          <w:tcPr>
            <w:tcW w:w="1701" w:type="dxa"/>
            <w:tcBorders>
              <w:top w:val="nil"/>
              <w:left w:val="nil"/>
              <w:bottom w:val="single" w:sz="4" w:space="0" w:color="auto"/>
              <w:right w:val="single" w:sz="4" w:space="0" w:color="auto"/>
            </w:tcBorders>
            <w:shd w:val="clear" w:color="000000" w:fill="FFFFFF"/>
            <w:noWrap/>
            <w:vAlign w:val="bottom"/>
            <w:hideMark/>
          </w:tcPr>
          <w:p w14:paraId="372BFAE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32,492.93 </w:t>
            </w:r>
          </w:p>
        </w:tc>
        <w:tc>
          <w:tcPr>
            <w:tcW w:w="1472" w:type="dxa"/>
            <w:tcBorders>
              <w:top w:val="nil"/>
              <w:left w:val="nil"/>
              <w:bottom w:val="single" w:sz="4" w:space="0" w:color="auto"/>
              <w:right w:val="single" w:sz="4" w:space="0" w:color="auto"/>
            </w:tcBorders>
            <w:shd w:val="clear" w:color="000000" w:fill="FFFFFF"/>
            <w:noWrap/>
            <w:vAlign w:val="bottom"/>
            <w:hideMark/>
          </w:tcPr>
          <w:p w14:paraId="2D4459B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28,457.22 </w:t>
            </w:r>
          </w:p>
        </w:tc>
      </w:tr>
      <w:tr w:rsidR="00421917" w:rsidRPr="007E13CD" w14:paraId="17F1D72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128668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511</w:t>
            </w:r>
          </w:p>
        </w:tc>
        <w:tc>
          <w:tcPr>
            <w:tcW w:w="2579" w:type="dxa"/>
            <w:tcBorders>
              <w:top w:val="nil"/>
              <w:left w:val="nil"/>
              <w:bottom w:val="single" w:sz="4" w:space="0" w:color="auto"/>
              <w:right w:val="single" w:sz="4" w:space="0" w:color="auto"/>
            </w:tcBorders>
            <w:shd w:val="clear" w:color="000000" w:fill="FFFFFF"/>
            <w:noWrap/>
            <w:vAlign w:val="bottom"/>
            <w:hideMark/>
          </w:tcPr>
          <w:p w14:paraId="75F172B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NUXAA</w:t>
            </w:r>
          </w:p>
        </w:tc>
        <w:tc>
          <w:tcPr>
            <w:tcW w:w="1276" w:type="dxa"/>
            <w:tcBorders>
              <w:top w:val="nil"/>
              <w:left w:val="nil"/>
              <w:bottom w:val="single" w:sz="4" w:space="0" w:color="auto"/>
              <w:right w:val="single" w:sz="4" w:space="0" w:color="auto"/>
            </w:tcBorders>
            <w:shd w:val="clear" w:color="000000" w:fill="FFFFFF"/>
            <w:noWrap/>
            <w:vAlign w:val="bottom"/>
            <w:hideMark/>
          </w:tcPr>
          <w:p w14:paraId="4ACB19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3124</w:t>
            </w:r>
          </w:p>
        </w:tc>
        <w:tc>
          <w:tcPr>
            <w:tcW w:w="1418" w:type="dxa"/>
            <w:tcBorders>
              <w:top w:val="nil"/>
              <w:left w:val="nil"/>
              <w:bottom w:val="single" w:sz="4" w:space="0" w:color="auto"/>
              <w:right w:val="single" w:sz="4" w:space="0" w:color="auto"/>
            </w:tcBorders>
            <w:shd w:val="clear" w:color="000000" w:fill="FFFFFF"/>
            <w:noWrap/>
            <w:vAlign w:val="bottom"/>
            <w:hideMark/>
          </w:tcPr>
          <w:p w14:paraId="6CAA55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1.125</w:t>
            </w:r>
          </w:p>
        </w:tc>
        <w:tc>
          <w:tcPr>
            <w:tcW w:w="1701" w:type="dxa"/>
            <w:tcBorders>
              <w:top w:val="nil"/>
              <w:left w:val="nil"/>
              <w:bottom w:val="single" w:sz="4" w:space="0" w:color="auto"/>
              <w:right w:val="single" w:sz="4" w:space="0" w:color="auto"/>
            </w:tcBorders>
            <w:shd w:val="clear" w:color="000000" w:fill="FFFFFF"/>
            <w:noWrap/>
            <w:vAlign w:val="bottom"/>
            <w:hideMark/>
          </w:tcPr>
          <w:p w14:paraId="5D9CCD2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241,905.76 </w:t>
            </w:r>
          </w:p>
        </w:tc>
        <w:tc>
          <w:tcPr>
            <w:tcW w:w="1472" w:type="dxa"/>
            <w:tcBorders>
              <w:top w:val="nil"/>
              <w:left w:val="nil"/>
              <w:bottom w:val="single" w:sz="4" w:space="0" w:color="auto"/>
              <w:right w:val="single" w:sz="4" w:space="0" w:color="auto"/>
            </w:tcBorders>
            <w:shd w:val="clear" w:color="000000" w:fill="FFFFFF"/>
            <w:noWrap/>
            <w:vAlign w:val="bottom"/>
            <w:hideMark/>
          </w:tcPr>
          <w:p w14:paraId="637844B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114,417.89 </w:t>
            </w:r>
          </w:p>
        </w:tc>
      </w:tr>
      <w:tr w:rsidR="00421917" w:rsidRPr="007E13CD" w14:paraId="0E67A885"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3D7105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512</w:t>
            </w:r>
          </w:p>
        </w:tc>
        <w:tc>
          <w:tcPr>
            <w:tcW w:w="2579" w:type="dxa"/>
            <w:tcBorders>
              <w:top w:val="nil"/>
              <w:left w:val="nil"/>
              <w:bottom w:val="single" w:sz="4" w:space="0" w:color="auto"/>
              <w:right w:val="single" w:sz="4" w:space="0" w:color="auto"/>
            </w:tcBorders>
            <w:shd w:val="clear" w:color="000000" w:fill="FFFFFF"/>
            <w:noWrap/>
            <w:vAlign w:val="bottom"/>
            <w:hideMark/>
          </w:tcPr>
          <w:p w14:paraId="5C9A9D0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OZOLOTEPEC</w:t>
            </w:r>
          </w:p>
        </w:tc>
        <w:tc>
          <w:tcPr>
            <w:tcW w:w="1276" w:type="dxa"/>
            <w:tcBorders>
              <w:top w:val="nil"/>
              <w:left w:val="nil"/>
              <w:bottom w:val="single" w:sz="4" w:space="0" w:color="auto"/>
              <w:right w:val="single" w:sz="4" w:space="0" w:color="auto"/>
            </w:tcBorders>
            <w:shd w:val="clear" w:color="000000" w:fill="FFFFFF"/>
            <w:noWrap/>
            <w:vAlign w:val="bottom"/>
            <w:hideMark/>
          </w:tcPr>
          <w:p w14:paraId="328774C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870</w:t>
            </w:r>
          </w:p>
        </w:tc>
        <w:tc>
          <w:tcPr>
            <w:tcW w:w="1418" w:type="dxa"/>
            <w:tcBorders>
              <w:top w:val="nil"/>
              <w:left w:val="nil"/>
              <w:bottom w:val="single" w:sz="4" w:space="0" w:color="auto"/>
              <w:right w:val="single" w:sz="4" w:space="0" w:color="auto"/>
            </w:tcBorders>
            <w:shd w:val="clear" w:color="000000" w:fill="FFFFFF"/>
            <w:noWrap/>
            <w:vAlign w:val="bottom"/>
            <w:hideMark/>
          </w:tcPr>
          <w:p w14:paraId="1196EE1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0.893</w:t>
            </w:r>
          </w:p>
        </w:tc>
        <w:tc>
          <w:tcPr>
            <w:tcW w:w="1701" w:type="dxa"/>
            <w:tcBorders>
              <w:top w:val="nil"/>
              <w:left w:val="nil"/>
              <w:bottom w:val="single" w:sz="4" w:space="0" w:color="auto"/>
              <w:right w:val="single" w:sz="4" w:space="0" w:color="auto"/>
            </w:tcBorders>
            <w:shd w:val="clear" w:color="000000" w:fill="FFFFFF"/>
            <w:noWrap/>
            <w:vAlign w:val="bottom"/>
            <w:hideMark/>
          </w:tcPr>
          <w:p w14:paraId="6638203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11,138.61 </w:t>
            </w:r>
          </w:p>
        </w:tc>
        <w:tc>
          <w:tcPr>
            <w:tcW w:w="1472" w:type="dxa"/>
            <w:tcBorders>
              <w:top w:val="nil"/>
              <w:left w:val="nil"/>
              <w:bottom w:val="single" w:sz="4" w:space="0" w:color="auto"/>
              <w:right w:val="single" w:sz="4" w:space="0" w:color="auto"/>
            </w:tcBorders>
            <w:shd w:val="clear" w:color="000000" w:fill="FFFFFF"/>
            <w:noWrap/>
            <w:vAlign w:val="bottom"/>
            <w:hideMark/>
          </w:tcPr>
          <w:p w14:paraId="123821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2CA654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9B8C03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513</w:t>
            </w:r>
          </w:p>
        </w:tc>
        <w:tc>
          <w:tcPr>
            <w:tcW w:w="2579" w:type="dxa"/>
            <w:tcBorders>
              <w:top w:val="nil"/>
              <w:left w:val="nil"/>
              <w:bottom w:val="single" w:sz="4" w:space="0" w:color="auto"/>
              <w:right w:val="single" w:sz="4" w:space="0" w:color="auto"/>
            </w:tcBorders>
            <w:shd w:val="clear" w:color="000000" w:fill="FFFFFF"/>
            <w:noWrap/>
            <w:vAlign w:val="bottom"/>
            <w:hideMark/>
          </w:tcPr>
          <w:p w14:paraId="7FB21BB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PETAPA</w:t>
            </w:r>
          </w:p>
        </w:tc>
        <w:tc>
          <w:tcPr>
            <w:tcW w:w="1276" w:type="dxa"/>
            <w:tcBorders>
              <w:top w:val="nil"/>
              <w:left w:val="nil"/>
              <w:bottom w:val="single" w:sz="4" w:space="0" w:color="auto"/>
              <w:right w:val="single" w:sz="4" w:space="0" w:color="auto"/>
            </w:tcBorders>
            <w:shd w:val="clear" w:color="000000" w:fill="FFFFFF"/>
            <w:noWrap/>
            <w:vAlign w:val="bottom"/>
            <w:hideMark/>
          </w:tcPr>
          <w:p w14:paraId="6EDF699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9157</w:t>
            </w:r>
          </w:p>
        </w:tc>
        <w:tc>
          <w:tcPr>
            <w:tcW w:w="1418" w:type="dxa"/>
            <w:tcBorders>
              <w:top w:val="nil"/>
              <w:left w:val="nil"/>
              <w:bottom w:val="single" w:sz="4" w:space="0" w:color="auto"/>
              <w:right w:val="single" w:sz="4" w:space="0" w:color="auto"/>
            </w:tcBorders>
            <w:shd w:val="clear" w:color="000000" w:fill="FFFFFF"/>
            <w:noWrap/>
            <w:vAlign w:val="bottom"/>
            <w:hideMark/>
          </w:tcPr>
          <w:p w14:paraId="0BE1D1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0.294</w:t>
            </w:r>
          </w:p>
        </w:tc>
        <w:tc>
          <w:tcPr>
            <w:tcW w:w="1701" w:type="dxa"/>
            <w:tcBorders>
              <w:top w:val="nil"/>
              <w:left w:val="nil"/>
              <w:bottom w:val="single" w:sz="4" w:space="0" w:color="auto"/>
              <w:right w:val="single" w:sz="4" w:space="0" w:color="auto"/>
            </w:tcBorders>
            <w:shd w:val="clear" w:color="000000" w:fill="FFFFFF"/>
            <w:noWrap/>
            <w:vAlign w:val="bottom"/>
            <w:hideMark/>
          </w:tcPr>
          <w:p w14:paraId="712325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6C6F3ED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B4B229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99CC81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514</w:t>
            </w:r>
          </w:p>
        </w:tc>
        <w:tc>
          <w:tcPr>
            <w:tcW w:w="2579" w:type="dxa"/>
            <w:tcBorders>
              <w:top w:val="nil"/>
              <w:left w:val="nil"/>
              <w:bottom w:val="single" w:sz="4" w:space="0" w:color="auto"/>
              <w:right w:val="single" w:sz="4" w:space="0" w:color="auto"/>
            </w:tcBorders>
            <w:shd w:val="clear" w:color="000000" w:fill="FFFFFF"/>
            <w:noWrap/>
            <w:vAlign w:val="bottom"/>
            <w:hideMark/>
          </w:tcPr>
          <w:p w14:paraId="7EB4C5A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ROAYAGA</w:t>
            </w:r>
          </w:p>
        </w:tc>
        <w:tc>
          <w:tcPr>
            <w:tcW w:w="1276" w:type="dxa"/>
            <w:tcBorders>
              <w:top w:val="nil"/>
              <w:left w:val="nil"/>
              <w:bottom w:val="single" w:sz="4" w:space="0" w:color="auto"/>
              <w:right w:val="single" w:sz="4" w:space="0" w:color="auto"/>
            </w:tcBorders>
            <w:shd w:val="clear" w:color="000000" w:fill="FFFFFF"/>
            <w:noWrap/>
            <w:vAlign w:val="bottom"/>
            <w:hideMark/>
          </w:tcPr>
          <w:p w14:paraId="780FFB2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1020</w:t>
            </w:r>
          </w:p>
        </w:tc>
        <w:tc>
          <w:tcPr>
            <w:tcW w:w="1418" w:type="dxa"/>
            <w:tcBorders>
              <w:top w:val="nil"/>
              <w:left w:val="nil"/>
              <w:bottom w:val="single" w:sz="4" w:space="0" w:color="auto"/>
              <w:right w:val="single" w:sz="4" w:space="0" w:color="auto"/>
            </w:tcBorders>
            <w:shd w:val="clear" w:color="000000" w:fill="FFFFFF"/>
            <w:noWrap/>
            <w:vAlign w:val="bottom"/>
            <w:hideMark/>
          </w:tcPr>
          <w:p w14:paraId="1822CC5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1.698</w:t>
            </w:r>
          </w:p>
        </w:tc>
        <w:tc>
          <w:tcPr>
            <w:tcW w:w="1701" w:type="dxa"/>
            <w:tcBorders>
              <w:top w:val="nil"/>
              <w:left w:val="nil"/>
              <w:bottom w:val="single" w:sz="4" w:space="0" w:color="auto"/>
              <w:right w:val="single" w:sz="4" w:space="0" w:color="auto"/>
            </w:tcBorders>
            <w:shd w:val="clear" w:color="000000" w:fill="FFFFFF"/>
            <w:noWrap/>
            <w:vAlign w:val="bottom"/>
            <w:hideMark/>
          </w:tcPr>
          <w:p w14:paraId="0A057F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38,604.83 </w:t>
            </w:r>
          </w:p>
        </w:tc>
        <w:tc>
          <w:tcPr>
            <w:tcW w:w="1472" w:type="dxa"/>
            <w:tcBorders>
              <w:top w:val="nil"/>
              <w:left w:val="nil"/>
              <w:bottom w:val="single" w:sz="4" w:space="0" w:color="auto"/>
              <w:right w:val="single" w:sz="4" w:space="0" w:color="auto"/>
            </w:tcBorders>
            <w:shd w:val="clear" w:color="000000" w:fill="FFFFFF"/>
            <w:noWrap/>
            <w:vAlign w:val="bottom"/>
            <w:hideMark/>
          </w:tcPr>
          <w:p w14:paraId="0FEC677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62,156.00 </w:t>
            </w:r>
          </w:p>
        </w:tc>
      </w:tr>
      <w:tr w:rsidR="00421917" w:rsidRPr="007E13CD" w14:paraId="347F9B3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C79EDB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515</w:t>
            </w:r>
          </w:p>
        </w:tc>
        <w:tc>
          <w:tcPr>
            <w:tcW w:w="2579" w:type="dxa"/>
            <w:tcBorders>
              <w:top w:val="nil"/>
              <w:left w:val="nil"/>
              <w:bottom w:val="single" w:sz="4" w:space="0" w:color="auto"/>
              <w:right w:val="single" w:sz="4" w:space="0" w:color="auto"/>
            </w:tcBorders>
            <w:shd w:val="clear" w:color="000000" w:fill="FFFFFF"/>
            <w:noWrap/>
            <w:vAlign w:val="bottom"/>
            <w:hideMark/>
          </w:tcPr>
          <w:p w14:paraId="3CA0710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TEHUANTEPEC</w:t>
            </w:r>
          </w:p>
        </w:tc>
        <w:tc>
          <w:tcPr>
            <w:tcW w:w="1276" w:type="dxa"/>
            <w:tcBorders>
              <w:top w:val="nil"/>
              <w:left w:val="nil"/>
              <w:bottom w:val="single" w:sz="4" w:space="0" w:color="auto"/>
              <w:right w:val="single" w:sz="4" w:space="0" w:color="auto"/>
            </w:tcBorders>
            <w:shd w:val="clear" w:color="000000" w:fill="FFFFFF"/>
            <w:noWrap/>
            <w:vAlign w:val="bottom"/>
            <w:hideMark/>
          </w:tcPr>
          <w:p w14:paraId="721DB9B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64639</w:t>
            </w:r>
          </w:p>
        </w:tc>
        <w:tc>
          <w:tcPr>
            <w:tcW w:w="1418" w:type="dxa"/>
            <w:tcBorders>
              <w:top w:val="nil"/>
              <w:left w:val="nil"/>
              <w:bottom w:val="single" w:sz="4" w:space="0" w:color="auto"/>
              <w:right w:val="single" w:sz="4" w:space="0" w:color="auto"/>
            </w:tcBorders>
            <w:shd w:val="clear" w:color="000000" w:fill="FFFFFF"/>
            <w:noWrap/>
            <w:vAlign w:val="bottom"/>
            <w:hideMark/>
          </w:tcPr>
          <w:p w14:paraId="796A91F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-0.339</w:t>
            </w:r>
          </w:p>
        </w:tc>
        <w:tc>
          <w:tcPr>
            <w:tcW w:w="1701" w:type="dxa"/>
            <w:tcBorders>
              <w:top w:val="nil"/>
              <w:left w:val="nil"/>
              <w:bottom w:val="single" w:sz="4" w:space="0" w:color="auto"/>
              <w:right w:val="single" w:sz="4" w:space="0" w:color="auto"/>
            </w:tcBorders>
            <w:shd w:val="clear" w:color="000000" w:fill="FFFFFF"/>
            <w:noWrap/>
            <w:vAlign w:val="bottom"/>
            <w:hideMark/>
          </w:tcPr>
          <w:p w14:paraId="086DE37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22,283,002.01 </w:t>
            </w:r>
          </w:p>
        </w:tc>
        <w:tc>
          <w:tcPr>
            <w:tcW w:w="1472" w:type="dxa"/>
            <w:tcBorders>
              <w:top w:val="nil"/>
              <w:left w:val="nil"/>
              <w:bottom w:val="single" w:sz="4" w:space="0" w:color="auto"/>
              <w:right w:val="single" w:sz="4" w:space="0" w:color="auto"/>
            </w:tcBorders>
            <w:shd w:val="clear" w:color="000000" w:fill="FFFFFF"/>
            <w:noWrap/>
            <w:vAlign w:val="bottom"/>
            <w:hideMark/>
          </w:tcPr>
          <w:p w14:paraId="7ABCB52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20,565,453.31 </w:t>
            </w:r>
          </w:p>
        </w:tc>
      </w:tr>
      <w:tr w:rsidR="00421917" w:rsidRPr="007E13CD" w14:paraId="0DDA67C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E71C62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516</w:t>
            </w:r>
          </w:p>
        </w:tc>
        <w:tc>
          <w:tcPr>
            <w:tcW w:w="2579" w:type="dxa"/>
            <w:tcBorders>
              <w:top w:val="nil"/>
              <w:left w:val="nil"/>
              <w:bottom w:val="single" w:sz="4" w:space="0" w:color="auto"/>
              <w:right w:val="single" w:sz="4" w:space="0" w:color="auto"/>
            </w:tcBorders>
            <w:shd w:val="clear" w:color="000000" w:fill="FFFFFF"/>
            <w:noWrap/>
            <w:vAlign w:val="bottom"/>
            <w:hideMark/>
          </w:tcPr>
          <w:p w14:paraId="0DCC6D3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TEOJOMULCO</w:t>
            </w:r>
          </w:p>
        </w:tc>
        <w:tc>
          <w:tcPr>
            <w:tcW w:w="1276" w:type="dxa"/>
            <w:tcBorders>
              <w:top w:val="nil"/>
              <w:left w:val="nil"/>
              <w:bottom w:val="single" w:sz="4" w:space="0" w:color="auto"/>
              <w:right w:val="single" w:sz="4" w:space="0" w:color="auto"/>
            </w:tcBorders>
            <w:shd w:val="clear" w:color="000000" w:fill="FFFFFF"/>
            <w:noWrap/>
            <w:vAlign w:val="bottom"/>
            <w:hideMark/>
          </w:tcPr>
          <w:p w14:paraId="76877C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5093</w:t>
            </w:r>
          </w:p>
        </w:tc>
        <w:tc>
          <w:tcPr>
            <w:tcW w:w="1418" w:type="dxa"/>
            <w:tcBorders>
              <w:top w:val="nil"/>
              <w:left w:val="nil"/>
              <w:bottom w:val="single" w:sz="4" w:space="0" w:color="auto"/>
              <w:right w:val="single" w:sz="4" w:space="0" w:color="auto"/>
            </w:tcBorders>
            <w:shd w:val="clear" w:color="000000" w:fill="FFFFFF"/>
            <w:noWrap/>
            <w:vAlign w:val="bottom"/>
            <w:hideMark/>
          </w:tcPr>
          <w:p w14:paraId="46B39A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0.905</w:t>
            </w:r>
          </w:p>
        </w:tc>
        <w:tc>
          <w:tcPr>
            <w:tcW w:w="1701" w:type="dxa"/>
            <w:tcBorders>
              <w:top w:val="nil"/>
              <w:left w:val="nil"/>
              <w:bottom w:val="single" w:sz="4" w:space="0" w:color="auto"/>
              <w:right w:val="single" w:sz="4" w:space="0" w:color="auto"/>
            </w:tcBorders>
            <w:shd w:val="clear" w:color="000000" w:fill="FFFFFF"/>
            <w:noWrap/>
            <w:vAlign w:val="bottom"/>
            <w:hideMark/>
          </w:tcPr>
          <w:p w14:paraId="734D070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88,715.16 </w:t>
            </w:r>
          </w:p>
        </w:tc>
        <w:tc>
          <w:tcPr>
            <w:tcW w:w="1472" w:type="dxa"/>
            <w:tcBorders>
              <w:top w:val="nil"/>
              <w:left w:val="nil"/>
              <w:bottom w:val="single" w:sz="4" w:space="0" w:color="auto"/>
              <w:right w:val="single" w:sz="4" w:space="0" w:color="auto"/>
            </w:tcBorders>
            <w:shd w:val="clear" w:color="000000" w:fill="FFFFFF"/>
            <w:noWrap/>
            <w:vAlign w:val="bottom"/>
            <w:hideMark/>
          </w:tcPr>
          <w:p w14:paraId="6D13060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426,035.51 </w:t>
            </w:r>
          </w:p>
        </w:tc>
      </w:tr>
      <w:tr w:rsidR="00421917" w:rsidRPr="007E13CD" w14:paraId="693388C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ECAEF5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517</w:t>
            </w:r>
          </w:p>
        </w:tc>
        <w:tc>
          <w:tcPr>
            <w:tcW w:w="2579" w:type="dxa"/>
            <w:tcBorders>
              <w:top w:val="nil"/>
              <w:left w:val="nil"/>
              <w:bottom w:val="single" w:sz="4" w:space="0" w:color="auto"/>
              <w:right w:val="single" w:sz="4" w:space="0" w:color="auto"/>
            </w:tcBorders>
            <w:shd w:val="clear" w:color="000000" w:fill="FFFFFF"/>
            <w:noWrap/>
            <w:vAlign w:val="bottom"/>
            <w:hideMark/>
          </w:tcPr>
          <w:p w14:paraId="1A4BC39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TEPUXTEPEC</w:t>
            </w:r>
          </w:p>
        </w:tc>
        <w:tc>
          <w:tcPr>
            <w:tcW w:w="1276" w:type="dxa"/>
            <w:tcBorders>
              <w:top w:val="nil"/>
              <w:left w:val="nil"/>
              <w:bottom w:val="single" w:sz="4" w:space="0" w:color="auto"/>
              <w:right w:val="single" w:sz="4" w:space="0" w:color="auto"/>
            </w:tcBorders>
            <w:shd w:val="clear" w:color="000000" w:fill="FFFFFF"/>
            <w:noWrap/>
            <w:vAlign w:val="bottom"/>
            <w:hideMark/>
          </w:tcPr>
          <w:p w14:paraId="679BC83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4815</w:t>
            </w:r>
          </w:p>
        </w:tc>
        <w:tc>
          <w:tcPr>
            <w:tcW w:w="1418" w:type="dxa"/>
            <w:tcBorders>
              <w:top w:val="nil"/>
              <w:left w:val="nil"/>
              <w:bottom w:val="single" w:sz="4" w:space="0" w:color="auto"/>
              <w:right w:val="single" w:sz="4" w:space="0" w:color="auto"/>
            </w:tcBorders>
            <w:shd w:val="clear" w:color="000000" w:fill="FFFFFF"/>
            <w:noWrap/>
            <w:vAlign w:val="bottom"/>
            <w:hideMark/>
          </w:tcPr>
          <w:p w14:paraId="5E5D5EB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1.974</w:t>
            </w:r>
          </w:p>
        </w:tc>
        <w:tc>
          <w:tcPr>
            <w:tcW w:w="1701" w:type="dxa"/>
            <w:tcBorders>
              <w:top w:val="nil"/>
              <w:left w:val="nil"/>
              <w:bottom w:val="single" w:sz="4" w:space="0" w:color="auto"/>
              <w:right w:val="single" w:sz="4" w:space="0" w:color="auto"/>
            </w:tcBorders>
            <w:shd w:val="clear" w:color="000000" w:fill="FFFFFF"/>
            <w:noWrap/>
            <w:vAlign w:val="bottom"/>
            <w:hideMark/>
          </w:tcPr>
          <w:p w14:paraId="3F087AA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1,377,353.73 </w:t>
            </w:r>
          </w:p>
        </w:tc>
        <w:tc>
          <w:tcPr>
            <w:tcW w:w="1472" w:type="dxa"/>
            <w:tcBorders>
              <w:top w:val="nil"/>
              <w:left w:val="nil"/>
              <w:bottom w:val="single" w:sz="4" w:space="0" w:color="auto"/>
              <w:right w:val="single" w:sz="4" w:space="0" w:color="auto"/>
            </w:tcBorders>
            <w:shd w:val="clear" w:color="000000" w:fill="FFFFFF"/>
            <w:noWrap/>
            <w:vAlign w:val="bottom"/>
            <w:hideMark/>
          </w:tcPr>
          <w:p w14:paraId="435684D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334,221.59 </w:t>
            </w:r>
          </w:p>
        </w:tc>
      </w:tr>
      <w:tr w:rsidR="00421917" w:rsidRPr="007E13CD" w14:paraId="490C674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912C4C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518</w:t>
            </w:r>
          </w:p>
        </w:tc>
        <w:tc>
          <w:tcPr>
            <w:tcW w:w="2579" w:type="dxa"/>
            <w:tcBorders>
              <w:top w:val="nil"/>
              <w:left w:val="nil"/>
              <w:bottom w:val="single" w:sz="4" w:space="0" w:color="auto"/>
              <w:right w:val="single" w:sz="4" w:space="0" w:color="auto"/>
            </w:tcBorders>
            <w:shd w:val="clear" w:color="000000" w:fill="FFFFFF"/>
            <w:noWrap/>
            <w:vAlign w:val="bottom"/>
            <w:hideMark/>
          </w:tcPr>
          <w:p w14:paraId="601416F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TLATAYAPAM</w:t>
            </w:r>
          </w:p>
        </w:tc>
        <w:tc>
          <w:tcPr>
            <w:tcW w:w="1276" w:type="dxa"/>
            <w:tcBorders>
              <w:top w:val="nil"/>
              <w:left w:val="nil"/>
              <w:bottom w:val="single" w:sz="4" w:space="0" w:color="auto"/>
              <w:right w:val="single" w:sz="4" w:space="0" w:color="auto"/>
            </w:tcBorders>
            <w:shd w:val="clear" w:color="000000" w:fill="FFFFFF"/>
            <w:noWrap/>
            <w:vAlign w:val="bottom"/>
            <w:hideMark/>
          </w:tcPr>
          <w:p w14:paraId="7DC26B6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132</w:t>
            </w:r>
          </w:p>
        </w:tc>
        <w:tc>
          <w:tcPr>
            <w:tcW w:w="1418" w:type="dxa"/>
            <w:tcBorders>
              <w:top w:val="nil"/>
              <w:left w:val="nil"/>
              <w:bottom w:val="single" w:sz="4" w:space="0" w:color="auto"/>
              <w:right w:val="single" w:sz="4" w:space="0" w:color="auto"/>
            </w:tcBorders>
            <w:shd w:val="clear" w:color="000000" w:fill="FFFFFF"/>
            <w:noWrap/>
            <w:vAlign w:val="bottom"/>
            <w:hideMark/>
          </w:tcPr>
          <w:p w14:paraId="26A0496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-0.066</w:t>
            </w:r>
          </w:p>
        </w:tc>
        <w:tc>
          <w:tcPr>
            <w:tcW w:w="1701" w:type="dxa"/>
            <w:tcBorders>
              <w:top w:val="nil"/>
              <w:left w:val="nil"/>
              <w:bottom w:val="single" w:sz="4" w:space="0" w:color="auto"/>
              <w:right w:val="single" w:sz="4" w:space="0" w:color="auto"/>
            </w:tcBorders>
            <w:shd w:val="clear" w:color="000000" w:fill="FFFFFF"/>
            <w:noWrap/>
            <w:vAlign w:val="bottom"/>
            <w:hideMark/>
          </w:tcPr>
          <w:p w14:paraId="6E2CEAB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243,524.33 </w:t>
            </w:r>
          </w:p>
        </w:tc>
        <w:tc>
          <w:tcPr>
            <w:tcW w:w="1472" w:type="dxa"/>
            <w:tcBorders>
              <w:top w:val="nil"/>
              <w:left w:val="nil"/>
              <w:bottom w:val="single" w:sz="4" w:space="0" w:color="auto"/>
              <w:right w:val="single" w:sz="4" w:space="0" w:color="auto"/>
            </w:tcBorders>
            <w:shd w:val="clear" w:color="000000" w:fill="FFFFFF"/>
            <w:noWrap/>
            <w:vAlign w:val="bottom"/>
            <w:hideMark/>
          </w:tcPr>
          <w:p w14:paraId="4C35DA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559,376.92 </w:t>
            </w:r>
          </w:p>
        </w:tc>
      </w:tr>
      <w:tr w:rsidR="00421917" w:rsidRPr="007E13CD" w14:paraId="2BCFF0C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BE39FA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519</w:t>
            </w:r>
          </w:p>
        </w:tc>
        <w:tc>
          <w:tcPr>
            <w:tcW w:w="2579" w:type="dxa"/>
            <w:tcBorders>
              <w:top w:val="nil"/>
              <w:left w:val="nil"/>
              <w:bottom w:val="single" w:sz="4" w:space="0" w:color="auto"/>
              <w:right w:val="single" w:sz="4" w:space="0" w:color="auto"/>
            </w:tcBorders>
            <w:shd w:val="clear" w:color="000000" w:fill="FFFFFF"/>
            <w:noWrap/>
            <w:vAlign w:val="bottom"/>
            <w:hideMark/>
          </w:tcPr>
          <w:p w14:paraId="6671C49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TOMALTEPEC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358F510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2988</w:t>
            </w:r>
          </w:p>
        </w:tc>
        <w:tc>
          <w:tcPr>
            <w:tcW w:w="1418" w:type="dxa"/>
            <w:tcBorders>
              <w:top w:val="nil"/>
              <w:left w:val="nil"/>
              <w:bottom w:val="single" w:sz="4" w:space="0" w:color="auto"/>
              <w:right w:val="single" w:sz="4" w:space="0" w:color="auto"/>
            </w:tcBorders>
            <w:shd w:val="clear" w:color="000000" w:fill="FFFFFF"/>
            <w:noWrap/>
            <w:vAlign w:val="bottom"/>
            <w:hideMark/>
          </w:tcPr>
          <w:p w14:paraId="562495F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-0.065</w:t>
            </w:r>
          </w:p>
        </w:tc>
        <w:tc>
          <w:tcPr>
            <w:tcW w:w="1701" w:type="dxa"/>
            <w:tcBorders>
              <w:top w:val="nil"/>
              <w:left w:val="nil"/>
              <w:bottom w:val="single" w:sz="4" w:space="0" w:color="auto"/>
              <w:right w:val="single" w:sz="4" w:space="0" w:color="auto"/>
            </w:tcBorders>
            <w:shd w:val="clear" w:color="000000" w:fill="FFFFFF"/>
            <w:noWrap/>
            <w:vAlign w:val="bottom"/>
            <w:hideMark/>
          </w:tcPr>
          <w:p w14:paraId="549B154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299,126.02 </w:t>
            </w:r>
          </w:p>
        </w:tc>
        <w:tc>
          <w:tcPr>
            <w:tcW w:w="1472" w:type="dxa"/>
            <w:tcBorders>
              <w:top w:val="nil"/>
              <w:left w:val="nil"/>
              <w:bottom w:val="single" w:sz="4" w:space="0" w:color="auto"/>
              <w:right w:val="single" w:sz="4" w:space="0" w:color="auto"/>
            </w:tcBorders>
            <w:shd w:val="clear" w:color="000000" w:fill="FFFFFF"/>
            <w:noWrap/>
            <w:vAlign w:val="bottom"/>
            <w:hideMark/>
          </w:tcPr>
          <w:p w14:paraId="5C8D179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368,620.12 </w:t>
            </w:r>
          </w:p>
        </w:tc>
      </w:tr>
      <w:tr w:rsidR="00421917" w:rsidRPr="007E13CD" w14:paraId="4C76046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354B6B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520</w:t>
            </w:r>
          </w:p>
        </w:tc>
        <w:tc>
          <w:tcPr>
            <w:tcW w:w="2579" w:type="dxa"/>
            <w:tcBorders>
              <w:top w:val="nil"/>
              <w:left w:val="nil"/>
              <w:bottom w:val="single" w:sz="4" w:space="0" w:color="auto"/>
              <w:right w:val="single" w:sz="4" w:space="0" w:color="auto"/>
            </w:tcBorders>
            <w:shd w:val="clear" w:color="000000" w:fill="FFFFFF"/>
            <w:noWrap/>
            <w:vAlign w:val="bottom"/>
            <w:hideMark/>
          </w:tcPr>
          <w:p w14:paraId="43F3768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TONALA</w:t>
            </w:r>
          </w:p>
        </w:tc>
        <w:tc>
          <w:tcPr>
            <w:tcW w:w="1276" w:type="dxa"/>
            <w:tcBorders>
              <w:top w:val="nil"/>
              <w:left w:val="nil"/>
              <w:bottom w:val="single" w:sz="4" w:space="0" w:color="auto"/>
              <w:right w:val="single" w:sz="4" w:space="0" w:color="auto"/>
            </w:tcBorders>
            <w:shd w:val="clear" w:color="000000" w:fill="FFFFFF"/>
            <w:noWrap/>
            <w:vAlign w:val="bottom"/>
            <w:hideMark/>
          </w:tcPr>
          <w:p w14:paraId="6E18162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6921</w:t>
            </w:r>
          </w:p>
        </w:tc>
        <w:tc>
          <w:tcPr>
            <w:tcW w:w="1418" w:type="dxa"/>
            <w:tcBorders>
              <w:top w:val="nil"/>
              <w:left w:val="nil"/>
              <w:bottom w:val="single" w:sz="4" w:space="0" w:color="auto"/>
              <w:right w:val="single" w:sz="4" w:space="0" w:color="auto"/>
            </w:tcBorders>
            <w:shd w:val="clear" w:color="000000" w:fill="FFFFFF"/>
            <w:noWrap/>
            <w:vAlign w:val="bottom"/>
            <w:hideMark/>
          </w:tcPr>
          <w:p w14:paraId="2D15C31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0.254</w:t>
            </w:r>
          </w:p>
        </w:tc>
        <w:tc>
          <w:tcPr>
            <w:tcW w:w="1701" w:type="dxa"/>
            <w:tcBorders>
              <w:top w:val="nil"/>
              <w:left w:val="nil"/>
              <w:bottom w:val="single" w:sz="4" w:space="0" w:color="auto"/>
              <w:right w:val="single" w:sz="4" w:space="0" w:color="auto"/>
            </w:tcBorders>
            <w:shd w:val="clear" w:color="000000" w:fill="FFFFFF"/>
            <w:noWrap/>
            <w:vAlign w:val="bottom"/>
            <w:hideMark/>
          </w:tcPr>
          <w:p w14:paraId="36E9E76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759,860.93 </w:t>
            </w:r>
          </w:p>
        </w:tc>
        <w:tc>
          <w:tcPr>
            <w:tcW w:w="1472" w:type="dxa"/>
            <w:tcBorders>
              <w:top w:val="nil"/>
              <w:left w:val="nil"/>
              <w:bottom w:val="single" w:sz="4" w:space="0" w:color="auto"/>
              <w:right w:val="single" w:sz="4" w:space="0" w:color="auto"/>
            </w:tcBorders>
            <w:shd w:val="clear" w:color="000000" w:fill="FFFFFF"/>
            <w:noWrap/>
            <w:vAlign w:val="bottom"/>
            <w:hideMark/>
          </w:tcPr>
          <w:p w14:paraId="465F2E0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323,646.11 </w:t>
            </w:r>
          </w:p>
        </w:tc>
      </w:tr>
      <w:tr w:rsidR="00421917" w:rsidRPr="007E13CD" w14:paraId="46D5D0B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692F9C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521</w:t>
            </w:r>
          </w:p>
        </w:tc>
        <w:tc>
          <w:tcPr>
            <w:tcW w:w="2579" w:type="dxa"/>
            <w:tcBorders>
              <w:top w:val="nil"/>
              <w:left w:val="nil"/>
              <w:bottom w:val="single" w:sz="4" w:space="0" w:color="auto"/>
              <w:right w:val="single" w:sz="4" w:space="0" w:color="auto"/>
            </w:tcBorders>
            <w:shd w:val="clear" w:color="000000" w:fill="FFFFFF"/>
            <w:noWrap/>
            <w:vAlign w:val="bottom"/>
            <w:hideMark/>
          </w:tcPr>
          <w:p w14:paraId="2F84D01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TONALTEPEC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152EB2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235</w:t>
            </w:r>
          </w:p>
        </w:tc>
        <w:tc>
          <w:tcPr>
            <w:tcW w:w="1418" w:type="dxa"/>
            <w:tcBorders>
              <w:top w:val="nil"/>
              <w:left w:val="nil"/>
              <w:bottom w:val="single" w:sz="4" w:space="0" w:color="auto"/>
              <w:right w:val="single" w:sz="4" w:space="0" w:color="auto"/>
            </w:tcBorders>
            <w:shd w:val="clear" w:color="000000" w:fill="FFFFFF"/>
            <w:noWrap/>
            <w:vAlign w:val="bottom"/>
            <w:hideMark/>
          </w:tcPr>
          <w:p w14:paraId="3B941C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1.07</w:t>
            </w:r>
          </w:p>
        </w:tc>
        <w:tc>
          <w:tcPr>
            <w:tcW w:w="1701" w:type="dxa"/>
            <w:tcBorders>
              <w:top w:val="nil"/>
              <w:left w:val="nil"/>
              <w:bottom w:val="single" w:sz="4" w:space="0" w:color="auto"/>
              <w:right w:val="single" w:sz="4" w:space="0" w:color="auto"/>
            </w:tcBorders>
            <w:shd w:val="clear" w:color="000000" w:fill="FFFFFF"/>
            <w:noWrap/>
            <w:vAlign w:val="bottom"/>
            <w:hideMark/>
          </w:tcPr>
          <w:p w14:paraId="3C2475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74,597.31 </w:t>
            </w:r>
          </w:p>
        </w:tc>
        <w:tc>
          <w:tcPr>
            <w:tcW w:w="1472" w:type="dxa"/>
            <w:tcBorders>
              <w:top w:val="nil"/>
              <w:left w:val="nil"/>
              <w:bottom w:val="single" w:sz="4" w:space="0" w:color="auto"/>
              <w:right w:val="single" w:sz="4" w:space="0" w:color="auto"/>
            </w:tcBorders>
            <w:shd w:val="clear" w:color="000000" w:fill="FFFFFF"/>
            <w:noWrap/>
            <w:vAlign w:val="bottom"/>
            <w:hideMark/>
          </w:tcPr>
          <w:p w14:paraId="5DCAC43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184F62F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3B4BD7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522</w:t>
            </w:r>
          </w:p>
        </w:tc>
        <w:tc>
          <w:tcPr>
            <w:tcW w:w="2579" w:type="dxa"/>
            <w:tcBorders>
              <w:top w:val="nil"/>
              <w:left w:val="nil"/>
              <w:bottom w:val="single" w:sz="4" w:space="0" w:color="auto"/>
              <w:right w:val="single" w:sz="4" w:space="0" w:color="auto"/>
            </w:tcBorders>
            <w:shd w:val="clear" w:color="000000" w:fill="FFFFFF"/>
            <w:noWrap/>
            <w:vAlign w:val="bottom"/>
            <w:hideMark/>
          </w:tcPr>
          <w:p w14:paraId="17D4846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XAGACIA</w:t>
            </w:r>
          </w:p>
        </w:tc>
        <w:tc>
          <w:tcPr>
            <w:tcW w:w="1276" w:type="dxa"/>
            <w:tcBorders>
              <w:top w:val="nil"/>
              <w:left w:val="nil"/>
              <w:bottom w:val="single" w:sz="4" w:space="0" w:color="auto"/>
              <w:right w:val="single" w:sz="4" w:space="0" w:color="auto"/>
            </w:tcBorders>
            <w:shd w:val="clear" w:color="000000" w:fill="FFFFFF"/>
            <w:noWrap/>
            <w:vAlign w:val="bottom"/>
            <w:hideMark/>
          </w:tcPr>
          <w:p w14:paraId="4EE8098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1030</w:t>
            </w:r>
          </w:p>
        </w:tc>
        <w:tc>
          <w:tcPr>
            <w:tcW w:w="1418" w:type="dxa"/>
            <w:tcBorders>
              <w:top w:val="nil"/>
              <w:left w:val="nil"/>
              <w:bottom w:val="single" w:sz="4" w:space="0" w:color="auto"/>
              <w:right w:val="single" w:sz="4" w:space="0" w:color="auto"/>
            </w:tcBorders>
            <w:shd w:val="clear" w:color="000000" w:fill="FFFFFF"/>
            <w:noWrap/>
            <w:vAlign w:val="bottom"/>
            <w:hideMark/>
          </w:tcPr>
          <w:p w14:paraId="36C377E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0.907</w:t>
            </w:r>
          </w:p>
        </w:tc>
        <w:tc>
          <w:tcPr>
            <w:tcW w:w="1701" w:type="dxa"/>
            <w:tcBorders>
              <w:top w:val="nil"/>
              <w:left w:val="nil"/>
              <w:bottom w:val="single" w:sz="4" w:space="0" w:color="auto"/>
              <w:right w:val="single" w:sz="4" w:space="0" w:color="auto"/>
            </w:tcBorders>
            <w:shd w:val="clear" w:color="000000" w:fill="FFFFFF"/>
            <w:noWrap/>
            <w:vAlign w:val="bottom"/>
            <w:hideMark/>
          </w:tcPr>
          <w:p w14:paraId="03DAF72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2,711,831.62 </w:t>
            </w:r>
          </w:p>
        </w:tc>
        <w:tc>
          <w:tcPr>
            <w:tcW w:w="1472" w:type="dxa"/>
            <w:tcBorders>
              <w:top w:val="nil"/>
              <w:left w:val="nil"/>
              <w:bottom w:val="single" w:sz="4" w:space="0" w:color="auto"/>
              <w:right w:val="single" w:sz="4" w:space="0" w:color="auto"/>
            </w:tcBorders>
            <w:shd w:val="clear" w:color="000000" w:fill="FFFFFF"/>
            <w:noWrap/>
            <w:vAlign w:val="bottom"/>
            <w:hideMark/>
          </w:tcPr>
          <w:p w14:paraId="0247D1F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15,504.15 </w:t>
            </w:r>
          </w:p>
        </w:tc>
      </w:tr>
      <w:tr w:rsidR="00421917" w:rsidRPr="007E13CD" w14:paraId="0918034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894CDA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523</w:t>
            </w:r>
          </w:p>
        </w:tc>
        <w:tc>
          <w:tcPr>
            <w:tcW w:w="2579" w:type="dxa"/>
            <w:tcBorders>
              <w:top w:val="nil"/>
              <w:left w:val="nil"/>
              <w:bottom w:val="single" w:sz="4" w:space="0" w:color="auto"/>
              <w:right w:val="single" w:sz="4" w:space="0" w:color="auto"/>
            </w:tcBorders>
            <w:shd w:val="clear" w:color="000000" w:fill="FFFFFF"/>
            <w:noWrap/>
            <w:vAlign w:val="bottom"/>
            <w:hideMark/>
          </w:tcPr>
          <w:p w14:paraId="3FA2D01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YANHUITLAN</w:t>
            </w:r>
          </w:p>
        </w:tc>
        <w:tc>
          <w:tcPr>
            <w:tcW w:w="1276" w:type="dxa"/>
            <w:tcBorders>
              <w:top w:val="nil"/>
              <w:left w:val="nil"/>
              <w:bottom w:val="single" w:sz="4" w:space="0" w:color="auto"/>
              <w:right w:val="single" w:sz="4" w:space="0" w:color="auto"/>
            </w:tcBorders>
            <w:shd w:val="clear" w:color="000000" w:fill="FFFFFF"/>
            <w:noWrap/>
            <w:vAlign w:val="bottom"/>
            <w:hideMark/>
          </w:tcPr>
          <w:p w14:paraId="6416F52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1503</w:t>
            </w:r>
          </w:p>
        </w:tc>
        <w:tc>
          <w:tcPr>
            <w:tcW w:w="1418" w:type="dxa"/>
            <w:tcBorders>
              <w:top w:val="nil"/>
              <w:left w:val="nil"/>
              <w:bottom w:val="single" w:sz="4" w:space="0" w:color="auto"/>
              <w:right w:val="single" w:sz="4" w:space="0" w:color="auto"/>
            </w:tcBorders>
            <w:shd w:val="clear" w:color="000000" w:fill="FFFFFF"/>
            <w:noWrap/>
            <w:vAlign w:val="bottom"/>
            <w:hideMark/>
          </w:tcPr>
          <w:p w14:paraId="5FC896D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-0.121</w:t>
            </w:r>
          </w:p>
        </w:tc>
        <w:tc>
          <w:tcPr>
            <w:tcW w:w="1701" w:type="dxa"/>
            <w:tcBorders>
              <w:top w:val="nil"/>
              <w:left w:val="nil"/>
              <w:bottom w:val="single" w:sz="4" w:space="0" w:color="auto"/>
              <w:right w:val="single" w:sz="4" w:space="0" w:color="auto"/>
            </w:tcBorders>
            <w:shd w:val="clear" w:color="000000" w:fill="FFFFFF"/>
            <w:noWrap/>
            <w:vAlign w:val="bottom"/>
            <w:hideMark/>
          </w:tcPr>
          <w:p w14:paraId="2D507C1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592,605.40 </w:t>
            </w:r>
          </w:p>
        </w:tc>
        <w:tc>
          <w:tcPr>
            <w:tcW w:w="1472" w:type="dxa"/>
            <w:tcBorders>
              <w:top w:val="nil"/>
              <w:left w:val="nil"/>
              <w:bottom w:val="single" w:sz="4" w:space="0" w:color="auto"/>
              <w:right w:val="single" w:sz="4" w:space="0" w:color="auto"/>
            </w:tcBorders>
            <w:shd w:val="clear" w:color="000000" w:fill="FFFFFF"/>
            <w:noWrap/>
            <w:vAlign w:val="bottom"/>
            <w:hideMark/>
          </w:tcPr>
          <w:p w14:paraId="03B670F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8,550,843.60 </w:t>
            </w:r>
          </w:p>
        </w:tc>
      </w:tr>
      <w:tr w:rsidR="00421917" w:rsidRPr="007E13CD" w14:paraId="77C893A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9419A7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524</w:t>
            </w:r>
          </w:p>
        </w:tc>
        <w:tc>
          <w:tcPr>
            <w:tcW w:w="2579" w:type="dxa"/>
            <w:tcBorders>
              <w:top w:val="nil"/>
              <w:left w:val="nil"/>
              <w:bottom w:val="single" w:sz="4" w:space="0" w:color="auto"/>
              <w:right w:val="single" w:sz="4" w:space="0" w:color="auto"/>
            </w:tcBorders>
            <w:shd w:val="clear" w:color="000000" w:fill="FFFFFF"/>
            <w:noWrap/>
            <w:vAlign w:val="bottom"/>
            <w:hideMark/>
          </w:tcPr>
          <w:p w14:paraId="64CEEC5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YODOHINO</w:t>
            </w:r>
          </w:p>
        </w:tc>
        <w:tc>
          <w:tcPr>
            <w:tcW w:w="1276" w:type="dxa"/>
            <w:tcBorders>
              <w:top w:val="nil"/>
              <w:left w:val="nil"/>
              <w:bottom w:val="single" w:sz="4" w:space="0" w:color="auto"/>
              <w:right w:val="single" w:sz="4" w:space="0" w:color="auto"/>
            </w:tcBorders>
            <w:shd w:val="clear" w:color="000000" w:fill="FFFFFF"/>
            <w:noWrap/>
            <w:vAlign w:val="bottom"/>
            <w:hideMark/>
          </w:tcPr>
          <w:p w14:paraId="714DB93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314</w:t>
            </w:r>
          </w:p>
        </w:tc>
        <w:tc>
          <w:tcPr>
            <w:tcW w:w="1418" w:type="dxa"/>
            <w:tcBorders>
              <w:top w:val="nil"/>
              <w:left w:val="nil"/>
              <w:bottom w:val="single" w:sz="4" w:space="0" w:color="auto"/>
              <w:right w:val="single" w:sz="4" w:space="0" w:color="auto"/>
            </w:tcBorders>
            <w:shd w:val="clear" w:color="000000" w:fill="FFFFFF"/>
            <w:noWrap/>
            <w:vAlign w:val="bottom"/>
            <w:hideMark/>
          </w:tcPr>
          <w:p w14:paraId="4DC77D9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-0.164</w:t>
            </w:r>
          </w:p>
        </w:tc>
        <w:tc>
          <w:tcPr>
            <w:tcW w:w="1701" w:type="dxa"/>
            <w:tcBorders>
              <w:top w:val="nil"/>
              <w:left w:val="nil"/>
              <w:bottom w:val="single" w:sz="4" w:space="0" w:color="auto"/>
              <w:right w:val="single" w:sz="4" w:space="0" w:color="auto"/>
            </w:tcBorders>
            <w:shd w:val="clear" w:color="000000" w:fill="FFFFFF"/>
            <w:noWrap/>
            <w:vAlign w:val="bottom"/>
            <w:hideMark/>
          </w:tcPr>
          <w:p w14:paraId="792A31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15,148.45 </w:t>
            </w:r>
          </w:p>
        </w:tc>
        <w:tc>
          <w:tcPr>
            <w:tcW w:w="1472" w:type="dxa"/>
            <w:tcBorders>
              <w:top w:val="nil"/>
              <w:left w:val="nil"/>
              <w:bottom w:val="single" w:sz="4" w:space="0" w:color="auto"/>
              <w:right w:val="single" w:sz="4" w:space="0" w:color="auto"/>
            </w:tcBorders>
            <w:shd w:val="clear" w:color="000000" w:fill="FFFFFF"/>
            <w:noWrap/>
            <w:vAlign w:val="bottom"/>
            <w:hideMark/>
          </w:tcPr>
          <w:p w14:paraId="62C9EE5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33,100.00 </w:t>
            </w:r>
          </w:p>
        </w:tc>
      </w:tr>
      <w:tr w:rsidR="00421917" w:rsidRPr="007E13CD" w14:paraId="4A33F29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4D4918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525</w:t>
            </w:r>
          </w:p>
        </w:tc>
        <w:tc>
          <w:tcPr>
            <w:tcW w:w="2579" w:type="dxa"/>
            <w:tcBorders>
              <w:top w:val="nil"/>
              <w:left w:val="nil"/>
              <w:bottom w:val="single" w:sz="4" w:space="0" w:color="auto"/>
              <w:right w:val="single" w:sz="4" w:space="0" w:color="auto"/>
            </w:tcBorders>
            <w:shd w:val="clear" w:color="000000" w:fill="FFFFFF"/>
            <w:noWrap/>
            <w:vAlign w:val="bottom"/>
            <w:hideMark/>
          </w:tcPr>
          <w:p w14:paraId="49DEF22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DOMINGO ZANATEPEC</w:t>
            </w:r>
          </w:p>
        </w:tc>
        <w:tc>
          <w:tcPr>
            <w:tcW w:w="1276" w:type="dxa"/>
            <w:tcBorders>
              <w:top w:val="nil"/>
              <w:left w:val="nil"/>
              <w:bottom w:val="single" w:sz="4" w:space="0" w:color="auto"/>
              <w:right w:val="single" w:sz="4" w:space="0" w:color="auto"/>
            </w:tcBorders>
            <w:shd w:val="clear" w:color="000000" w:fill="FFFFFF"/>
            <w:noWrap/>
            <w:vAlign w:val="bottom"/>
            <w:hideMark/>
          </w:tcPr>
          <w:p w14:paraId="08FDB34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12161</w:t>
            </w:r>
          </w:p>
        </w:tc>
        <w:tc>
          <w:tcPr>
            <w:tcW w:w="1418" w:type="dxa"/>
            <w:tcBorders>
              <w:top w:val="nil"/>
              <w:left w:val="nil"/>
              <w:bottom w:val="single" w:sz="4" w:space="0" w:color="auto"/>
              <w:right w:val="single" w:sz="4" w:space="0" w:color="auto"/>
            </w:tcBorders>
            <w:shd w:val="clear" w:color="000000" w:fill="FFFFFF"/>
            <w:noWrap/>
            <w:vAlign w:val="bottom"/>
            <w:hideMark/>
          </w:tcPr>
          <w:p w14:paraId="07D3086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0.054</w:t>
            </w:r>
          </w:p>
        </w:tc>
        <w:tc>
          <w:tcPr>
            <w:tcW w:w="1701" w:type="dxa"/>
            <w:tcBorders>
              <w:top w:val="nil"/>
              <w:left w:val="nil"/>
              <w:bottom w:val="single" w:sz="4" w:space="0" w:color="auto"/>
              <w:right w:val="single" w:sz="4" w:space="0" w:color="auto"/>
            </w:tcBorders>
            <w:shd w:val="clear" w:color="000000" w:fill="FFFFFF"/>
            <w:noWrap/>
            <w:vAlign w:val="bottom"/>
            <w:hideMark/>
          </w:tcPr>
          <w:p w14:paraId="45F622F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5,403,271.48 </w:t>
            </w:r>
          </w:p>
        </w:tc>
        <w:tc>
          <w:tcPr>
            <w:tcW w:w="1472" w:type="dxa"/>
            <w:tcBorders>
              <w:top w:val="nil"/>
              <w:left w:val="nil"/>
              <w:bottom w:val="single" w:sz="4" w:space="0" w:color="auto"/>
              <w:right w:val="single" w:sz="4" w:space="0" w:color="auto"/>
            </w:tcBorders>
            <w:shd w:val="clear" w:color="000000" w:fill="FFFFFF"/>
            <w:noWrap/>
            <w:vAlign w:val="bottom"/>
            <w:hideMark/>
          </w:tcPr>
          <w:p w14:paraId="0EA77B5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800,193.41 </w:t>
            </w:r>
          </w:p>
        </w:tc>
      </w:tr>
      <w:tr w:rsidR="00421917" w:rsidRPr="007E13CD" w14:paraId="04EC031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5EDEB2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526</w:t>
            </w:r>
          </w:p>
        </w:tc>
        <w:tc>
          <w:tcPr>
            <w:tcW w:w="2579" w:type="dxa"/>
            <w:tcBorders>
              <w:top w:val="nil"/>
              <w:left w:val="nil"/>
              <w:bottom w:val="single" w:sz="4" w:space="0" w:color="auto"/>
              <w:right w:val="single" w:sz="4" w:space="0" w:color="auto"/>
            </w:tcBorders>
            <w:shd w:val="clear" w:color="000000" w:fill="FFFFFF"/>
            <w:noWrap/>
            <w:vAlign w:val="bottom"/>
            <w:hideMark/>
          </w:tcPr>
          <w:p w14:paraId="5363641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SANTOS REYES NOPALA</w:t>
            </w:r>
          </w:p>
        </w:tc>
        <w:tc>
          <w:tcPr>
            <w:tcW w:w="1276" w:type="dxa"/>
            <w:tcBorders>
              <w:top w:val="nil"/>
              <w:left w:val="nil"/>
              <w:bottom w:val="single" w:sz="4" w:space="0" w:color="auto"/>
              <w:right w:val="single" w:sz="4" w:space="0" w:color="auto"/>
            </w:tcBorders>
            <w:shd w:val="clear" w:color="000000" w:fill="FFFFFF"/>
            <w:noWrap/>
            <w:vAlign w:val="bottom"/>
            <w:hideMark/>
          </w:tcPr>
          <w:p w14:paraId="27041BF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17583</w:t>
            </w:r>
          </w:p>
        </w:tc>
        <w:tc>
          <w:tcPr>
            <w:tcW w:w="1418" w:type="dxa"/>
            <w:tcBorders>
              <w:top w:val="nil"/>
              <w:left w:val="nil"/>
              <w:bottom w:val="single" w:sz="4" w:space="0" w:color="auto"/>
              <w:right w:val="single" w:sz="4" w:space="0" w:color="auto"/>
            </w:tcBorders>
            <w:shd w:val="clear" w:color="000000" w:fill="FFFFFF"/>
            <w:noWrap/>
            <w:vAlign w:val="bottom"/>
            <w:hideMark/>
          </w:tcPr>
          <w:p w14:paraId="63B21A3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0.76</w:t>
            </w:r>
          </w:p>
        </w:tc>
        <w:tc>
          <w:tcPr>
            <w:tcW w:w="1701" w:type="dxa"/>
            <w:tcBorders>
              <w:top w:val="nil"/>
              <w:left w:val="nil"/>
              <w:bottom w:val="single" w:sz="4" w:space="0" w:color="auto"/>
              <w:right w:val="single" w:sz="4" w:space="0" w:color="auto"/>
            </w:tcBorders>
            <w:shd w:val="clear" w:color="000000" w:fill="FFFFFF"/>
            <w:noWrap/>
            <w:vAlign w:val="bottom"/>
            <w:hideMark/>
          </w:tcPr>
          <w:p w14:paraId="42A3918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902,185.45 </w:t>
            </w:r>
          </w:p>
        </w:tc>
        <w:tc>
          <w:tcPr>
            <w:tcW w:w="1472" w:type="dxa"/>
            <w:tcBorders>
              <w:top w:val="nil"/>
              <w:left w:val="nil"/>
              <w:bottom w:val="single" w:sz="4" w:space="0" w:color="auto"/>
              <w:right w:val="single" w:sz="4" w:space="0" w:color="auto"/>
            </w:tcBorders>
            <w:shd w:val="clear" w:color="000000" w:fill="FFFFFF"/>
            <w:noWrap/>
            <w:vAlign w:val="bottom"/>
            <w:hideMark/>
          </w:tcPr>
          <w:p w14:paraId="1811FB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757,625.01 </w:t>
            </w:r>
          </w:p>
        </w:tc>
      </w:tr>
      <w:tr w:rsidR="00421917" w:rsidRPr="007E13CD" w14:paraId="491707F2"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D3FBCB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527</w:t>
            </w:r>
          </w:p>
        </w:tc>
        <w:tc>
          <w:tcPr>
            <w:tcW w:w="2579" w:type="dxa"/>
            <w:tcBorders>
              <w:top w:val="nil"/>
              <w:left w:val="nil"/>
              <w:bottom w:val="single" w:sz="4" w:space="0" w:color="auto"/>
              <w:right w:val="single" w:sz="4" w:space="0" w:color="auto"/>
            </w:tcBorders>
            <w:shd w:val="clear" w:color="000000" w:fill="FFFFFF"/>
            <w:noWrap/>
            <w:vAlign w:val="bottom"/>
            <w:hideMark/>
          </w:tcPr>
          <w:p w14:paraId="41384C4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SANTOS REYES PAPALO</w:t>
            </w:r>
          </w:p>
        </w:tc>
        <w:tc>
          <w:tcPr>
            <w:tcW w:w="1276" w:type="dxa"/>
            <w:tcBorders>
              <w:top w:val="nil"/>
              <w:left w:val="nil"/>
              <w:bottom w:val="single" w:sz="4" w:space="0" w:color="auto"/>
              <w:right w:val="single" w:sz="4" w:space="0" w:color="auto"/>
            </w:tcBorders>
            <w:shd w:val="clear" w:color="000000" w:fill="FFFFFF"/>
            <w:noWrap/>
            <w:vAlign w:val="bottom"/>
            <w:hideMark/>
          </w:tcPr>
          <w:p w14:paraId="27D3A48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2600</w:t>
            </w:r>
          </w:p>
        </w:tc>
        <w:tc>
          <w:tcPr>
            <w:tcW w:w="1418" w:type="dxa"/>
            <w:tcBorders>
              <w:top w:val="nil"/>
              <w:left w:val="nil"/>
              <w:bottom w:val="single" w:sz="4" w:space="0" w:color="auto"/>
              <w:right w:val="single" w:sz="4" w:space="0" w:color="auto"/>
            </w:tcBorders>
            <w:shd w:val="clear" w:color="000000" w:fill="FFFFFF"/>
            <w:noWrap/>
            <w:vAlign w:val="bottom"/>
            <w:hideMark/>
          </w:tcPr>
          <w:p w14:paraId="7D5C7DC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0.985</w:t>
            </w:r>
          </w:p>
        </w:tc>
        <w:tc>
          <w:tcPr>
            <w:tcW w:w="1701" w:type="dxa"/>
            <w:tcBorders>
              <w:top w:val="nil"/>
              <w:left w:val="nil"/>
              <w:bottom w:val="single" w:sz="4" w:space="0" w:color="auto"/>
              <w:right w:val="single" w:sz="4" w:space="0" w:color="auto"/>
            </w:tcBorders>
            <w:shd w:val="clear" w:color="000000" w:fill="FFFFFF"/>
            <w:noWrap/>
            <w:vAlign w:val="bottom"/>
            <w:hideMark/>
          </w:tcPr>
          <w:p w14:paraId="6051285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282,142.34 </w:t>
            </w:r>
          </w:p>
        </w:tc>
        <w:tc>
          <w:tcPr>
            <w:tcW w:w="1472" w:type="dxa"/>
            <w:tcBorders>
              <w:top w:val="nil"/>
              <w:left w:val="nil"/>
              <w:bottom w:val="single" w:sz="4" w:space="0" w:color="auto"/>
              <w:right w:val="single" w:sz="4" w:space="0" w:color="auto"/>
            </w:tcBorders>
            <w:shd w:val="clear" w:color="000000" w:fill="FFFFFF"/>
            <w:noWrap/>
            <w:vAlign w:val="bottom"/>
            <w:hideMark/>
          </w:tcPr>
          <w:p w14:paraId="248623C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668,588.14 </w:t>
            </w:r>
          </w:p>
        </w:tc>
      </w:tr>
      <w:tr w:rsidR="00421917" w:rsidRPr="007E13CD" w14:paraId="3DEDBDC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3989E6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528</w:t>
            </w:r>
          </w:p>
        </w:tc>
        <w:tc>
          <w:tcPr>
            <w:tcW w:w="2579" w:type="dxa"/>
            <w:tcBorders>
              <w:top w:val="nil"/>
              <w:left w:val="nil"/>
              <w:bottom w:val="single" w:sz="4" w:space="0" w:color="auto"/>
              <w:right w:val="single" w:sz="4" w:space="0" w:color="auto"/>
            </w:tcBorders>
            <w:shd w:val="clear" w:color="000000" w:fill="FFFFFF"/>
            <w:noWrap/>
            <w:vAlign w:val="bottom"/>
            <w:hideMark/>
          </w:tcPr>
          <w:p w14:paraId="610217A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SANTOS REYES TEPEJILLO</w:t>
            </w:r>
          </w:p>
        </w:tc>
        <w:tc>
          <w:tcPr>
            <w:tcW w:w="1276" w:type="dxa"/>
            <w:tcBorders>
              <w:top w:val="nil"/>
              <w:left w:val="nil"/>
              <w:bottom w:val="single" w:sz="4" w:space="0" w:color="auto"/>
              <w:right w:val="single" w:sz="4" w:space="0" w:color="auto"/>
            </w:tcBorders>
            <w:shd w:val="clear" w:color="000000" w:fill="FFFFFF"/>
            <w:noWrap/>
            <w:vAlign w:val="bottom"/>
            <w:hideMark/>
          </w:tcPr>
          <w:p w14:paraId="285174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980</w:t>
            </w:r>
          </w:p>
        </w:tc>
        <w:tc>
          <w:tcPr>
            <w:tcW w:w="1418" w:type="dxa"/>
            <w:tcBorders>
              <w:top w:val="nil"/>
              <w:left w:val="nil"/>
              <w:bottom w:val="single" w:sz="4" w:space="0" w:color="auto"/>
              <w:right w:val="single" w:sz="4" w:space="0" w:color="auto"/>
            </w:tcBorders>
            <w:shd w:val="clear" w:color="000000" w:fill="FFFFFF"/>
            <w:noWrap/>
            <w:vAlign w:val="bottom"/>
            <w:hideMark/>
          </w:tcPr>
          <w:p w14:paraId="57EF136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1.197</w:t>
            </w:r>
          </w:p>
        </w:tc>
        <w:tc>
          <w:tcPr>
            <w:tcW w:w="1701" w:type="dxa"/>
            <w:tcBorders>
              <w:top w:val="nil"/>
              <w:left w:val="nil"/>
              <w:bottom w:val="single" w:sz="4" w:space="0" w:color="auto"/>
              <w:right w:val="single" w:sz="4" w:space="0" w:color="auto"/>
            </w:tcBorders>
            <w:shd w:val="clear" w:color="000000" w:fill="FFFFFF"/>
            <w:noWrap/>
            <w:vAlign w:val="bottom"/>
            <w:hideMark/>
          </w:tcPr>
          <w:p w14:paraId="09C7A25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327,354.36 </w:t>
            </w:r>
          </w:p>
        </w:tc>
        <w:tc>
          <w:tcPr>
            <w:tcW w:w="1472" w:type="dxa"/>
            <w:tcBorders>
              <w:top w:val="nil"/>
              <w:left w:val="nil"/>
              <w:bottom w:val="single" w:sz="4" w:space="0" w:color="auto"/>
              <w:right w:val="single" w:sz="4" w:space="0" w:color="auto"/>
            </w:tcBorders>
            <w:shd w:val="clear" w:color="000000" w:fill="FFFFFF"/>
            <w:noWrap/>
            <w:vAlign w:val="bottom"/>
            <w:hideMark/>
          </w:tcPr>
          <w:p w14:paraId="4AABDA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484,418.02 </w:t>
            </w:r>
          </w:p>
        </w:tc>
      </w:tr>
      <w:tr w:rsidR="00421917" w:rsidRPr="007E13CD" w14:paraId="7BB0487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4965CD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529</w:t>
            </w:r>
          </w:p>
        </w:tc>
        <w:tc>
          <w:tcPr>
            <w:tcW w:w="2579" w:type="dxa"/>
            <w:tcBorders>
              <w:top w:val="nil"/>
              <w:left w:val="nil"/>
              <w:bottom w:val="single" w:sz="4" w:space="0" w:color="auto"/>
              <w:right w:val="single" w:sz="4" w:space="0" w:color="auto"/>
            </w:tcBorders>
            <w:shd w:val="clear" w:color="000000" w:fill="FFFFFF"/>
            <w:noWrap/>
            <w:vAlign w:val="bottom"/>
            <w:hideMark/>
          </w:tcPr>
          <w:p w14:paraId="7774DDB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SANTOS REYES YUCUNA</w:t>
            </w:r>
          </w:p>
        </w:tc>
        <w:tc>
          <w:tcPr>
            <w:tcW w:w="1276" w:type="dxa"/>
            <w:tcBorders>
              <w:top w:val="nil"/>
              <w:left w:val="nil"/>
              <w:bottom w:val="single" w:sz="4" w:space="0" w:color="auto"/>
              <w:right w:val="single" w:sz="4" w:space="0" w:color="auto"/>
            </w:tcBorders>
            <w:shd w:val="clear" w:color="000000" w:fill="FFFFFF"/>
            <w:noWrap/>
            <w:vAlign w:val="bottom"/>
            <w:hideMark/>
          </w:tcPr>
          <w:p w14:paraId="596A194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1380</w:t>
            </w:r>
          </w:p>
        </w:tc>
        <w:tc>
          <w:tcPr>
            <w:tcW w:w="1418" w:type="dxa"/>
            <w:tcBorders>
              <w:top w:val="nil"/>
              <w:left w:val="nil"/>
              <w:bottom w:val="single" w:sz="4" w:space="0" w:color="auto"/>
              <w:right w:val="single" w:sz="4" w:space="0" w:color="auto"/>
            </w:tcBorders>
            <w:shd w:val="clear" w:color="000000" w:fill="FFFFFF"/>
            <w:noWrap/>
            <w:vAlign w:val="bottom"/>
            <w:hideMark/>
          </w:tcPr>
          <w:p w14:paraId="5659BA2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2.359</w:t>
            </w:r>
          </w:p>
        </w:tc>
        <w:tc>
          <w:tcPr>
            <w:tcW w:w="1701" w:type="dxa"/>
            <w:tcBorders>
              <w:top w:val="nil"/>
              <w:left w:val="nil"/>
              <w:bottom w:val="single" w:sz="4" w:space="0" w:color="auto"/>
              <w:right w:val="single" w:sz="4" w:space="0" w:color="auto"/>
            </w:tcBorders>
            <w:shd w:val="clear" w:color="000000" w:fill="FFFFFF"/>
            <w:noWrap/>
            <w:vAlign w:val="bottom"/>
            <w:hideMark/>
          </w:tcPr>
          <w:p w14:paraId="4B47247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13,018.83 </w:t>
            </w:r>
          </w:p>
        </w:tc>
        <w:tc>
          <w:tcPr>
            <w:tcW w:w="1472" w:type="dxa"/>
            <w:tcBorders>
              <w:top w:val="nil"/>
              <w:left w:val="nil"/>
              <w:bottom w:val="single" w:sz="4" w:space="0" w:color="auto"/>
              <w:right w:val="single" w:sz="4" w:space="0" w:color="auto"/>
            </w:tcBorders>
            <w:shd w:val="clear" w:color="000000" w:fill="FFFFFF"/>
            <w:noWrap/>
            <w:vAlign w:val="bottom"/>
            <w:hideMark/>
          </w:tcPr>
          <w:p w14:paraId="034EA8D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14,679.81 </w:t>
            </w:r>
          </w:p>
        </w:tc>
      </w:tr>
      <w:tr w:rsidR="00421917" w:rsidRPr="007E13CD" w14:paraId="7A0CB1C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4D93A4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530</w:t>
            </w:r>
          </w:p>
        </w:tc>
        <w:tc>
          <w:tcPr>
            <w:tcW w:w="2579" w:type="dxa"/>
            <w:tcBorders>
              <w:top w:val="nil"/>
              <w:left w:val="nil"/>
              <w:bottom w:val="single" w:sz="4" w:space="0" w:color="auto"/>
              <w:right w:val="single" w:sz="4" w:space="0" w:color="auto"/>
            </w:tcBorders>
            <w:shd w:val="clear" w:color="000000" w:fill="FFFFFF"/>
            <w:noWrap/>
            <w:vAlign w:val="bottom"/>
            <w:hideMark/>
          </w:tcPr>
          <w:p w14:paraId="0C9D8AF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TOMAS JALIEZA</w:t>
            </w:r>
          </w:p>
        </w:tc>
        <w:tc>
          <w:tcPr>
            <w:tcW w:w="1276" w:type="dxa"/>
            <w:tcBorders>
              <w:top w:val="nil"/>
              <w:left w:val="nil"/>
              <w:bottom w:val="single" w:sz="4" w:space="0" w:color="auto"/>
              <w:right w:val="single" w:sz="4" w:space="0" w:color="auto"/>
            </w:tcBorders>
            <w:shd w:val="clear" w:color="000000" w:fill="FFFFFF"/>
            <w:noWrap/>
            <w:vAlign w:val="bottom"/>
            <w:hideMark/>
          </w:tcPr>
          <w:p w14:paraId="12E9D38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3617</w:t>
            </w:r>
          </w:p>
        </w:tc>
        <w:tc>
          <w:tcPr>
            <w:tcW w:w="1418" w:type="dxa"/>
            <w:tcBorders>
              <w:top w:val="nil"/>
              <w:left w:val="nil"/>
              <w:bottom w:val="single" w:sz="4" w:space="0" w:color="auto"/>
              <w:right w:val="single" w:sz="4" w:space="0" w:color="auto"/>
            </w:tcBorders>
            <w:shd w:val="clear" w:color="000000" w:fill="FFFFFF"/>
            <w:noWrap/>
            <w:vAlign w:val="bottom"/>
            <w:hideMark/>
          </w:tcPr>
          <w:p w14:paraId="2F6547D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0.636</w:t>
            </w:r>
          </w:p>
        </w:tc>
        <w:tc>
          <w:tcPr>
            <w:tcW w:w="1701" w:type="dxa"/>
            <w:tcBorders>
              <w:top w:val="nil"/>
              <w:left w:val="nil"/>
              <w:bottom w:val="single" w:sz="4" w:space="0" w:color="auto"/>
              <w:right w:val="single" w:sz="4" w:space="0" w:color="auto"/>
            </w:tcBorders>
            <w:shd w:val="clear" w:color="000000" w:fill="FFFFFF"/>
            <w:noWrap/>
            <w:vAlign w:val="bottom"/>
            <w:hideMark/>
          </w:tcPr>
          <w:p w14:paraId="5B822D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603,408.84 </w:t>
            </w:r>
          </w:p>
        </w:tc>
        <w:tc>
          <w:tcPr>
            <w:tcW w:w="1472" w:type="dxa"/>
            <w:tcBorders>
              <w:top w:val="nil"/>
              <w:left w:val="nil"/>
              <w:bottom w:val="single" w:sz="4" w:space="0" w:color="auto"/>
              <w:right w:val="single" w:sz="4" w:space="0" w:color="auto"/>
            </w:tcBorders>
            <w:shd w:val="clear" w:color="000000" w:fill="FFFFFF"/>
            <w:noWrap/>
            <w:vAlign w:val="bottom"/>
            <w:hideMark/>
          </w:tcPr>
          <w:p w14:paraId="2C0C971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890,213.26 </w:t>
            </w:r>
          </w:p>
        </w:tc>
      </w:tr>
      <w:tr w:rsidR="00421917" w:rsidRPr="007E13CD" w14:paraId="48D604C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40D257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531</w:t>
            </w:r>
          </w:p>
        </w:tc>
        <w:tc>
          <w:tcPr>
            <w:tcW w:w="2579" w:type="dxa"/>
            <w:tcBorders>
              <w:top w:val="nil"/>
              <w:left w:val="nil"/>
              <w:bottom w:val="single" w:sz="4" w:space="0" w:color="auto"/>
              <w:right w:val="single" w:sz="4" w:space="0" w:color="auto"/>
            </w:tcBorders>
            <w:shd w:val="clear" w:color="000000" w:fill="FFFFFF"/>
            <w:noWrap/>
            <w:vAlign w:val="bottom"/>
            <w:hideMark/>
          </w:tcPr>
          <w:p w14:paraId="1764128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TOMAS MAZALTEPEC</w:t>
            </w:r>
          </w:p>
        </w:tc>
        <w:tc>
          <w:tcPr>
            <w:tcW w:w="1276" w:type="dxa"/>
            <w:tcBorders>
              <w:top w:val="nil"/>
              <w:left w:val="nil"/>
              <w:bottom w:val="single" w:sz="4" w:space="0" w:color="auto"/>
              <w:right w:val="single" w:sz="4" w:space="0" w:color="auto"/>
            </w:tcBorders>
            <w:shd w:val="clear" w:color="000000" w:fill="FFFFFF"/>
            <w:noWrap/>
            <w:vAlign w:val="bottom"/>
            <w:hideMark/>
          </w:tcPr>
          <w:p w14:paraId="752801B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2632</w:t>
            </w:r>
          </w:p>
        </w:tc>
        <w:tc>
          <w:tcPr>
            <w:tcW w:w="1418" w:type="dxa"/>
            <w:tcBorders>
              <w:top w:val="nil"/>
              <w:left w:val="nil"/>
              <w:bottom w:val="single" w:sz="4" w:space="0" w:color="auto"/>
              <w:right w:val="single" w:sz="4" w:space="0" w:color="auto"/>
            </w:tcBorders>
            <w:shd w:val="clear" w:color="000000" w:fill="FFFFFF"/>
            <w:noWrap/>
            <w:vAlign w:val="bottom"/>
            <w:hideMark/>
          </w:tcPr>
          <w:p w14:paraId="1AD68B3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-0.261</w:t>
            </w:r>
          </w:p>
        </w:tc>
        <w:tc>
          <w:tcPr>
            <w:tcW w:w="1701" w:type="dxa"/>
            <w:tcBorders>
              <w:top w:val="nil"/>
              <w:left w:val="nil"/>
              <w:bottom w:val="single" w:sz="4" w:space="0" w:color="auto"/>
              <w:right w:val="single" w:sz="4" w:space="0" w:color="auto"/>
            </w:tcBorders>
            <w:shd w:val="clear" w:color="000000" w:fill="FFFFFF"/>
            <w:noWrap/>
            <w:vAlign w:val="bottom"/>
            <w:hideMark/>
          </w:tcPr>
          <w:p w14:paraId="33A6BC2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259,326.34 </w:t>
            </w:r>
          </w:p>
        </w:tc>
        <w:tc>
          <w:tcPr>
            <w:tcW w:w="1472" w:type="dxa"/>
            <w:tcBorders>
              <w:top w:val="nil"/>
              <w:left w:val="nil"/>
              <w:bottom w:val="single" w:sz="4" w:space="0" w:color="auto"/>
              <w:right w:val="single" w:sz="4" w:space="0" w:color="auto"/>
            </w:tcBorders>
            <w:shd w:val="clear" w:color="000000" w:fill="FFFFFF"/>
            <w:noWrap/>
            <w:vAlign w:val="bottom"/>
            <w:hideMark/>
          </w:tcPr>
          <w:p w14:paraId="1E8E015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11,358.28 </w:t>
            </w:r>
          </w:p>
        </w:tc>
      </w:tr>
      <w:tr w:rsidR="00421917" w:rsidRPr="007E13CD" w14:paraId="07A8F5F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5830E0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532</w:t>
            </w:r>
          </w:p>
        </w:tc>
        <w:tc>
          <w:tcPr>
            <w:tcW w:w="2579" w:type="dxa"/>
            <w:tcBorders>
              <w:top w:val="nil"/>
              <w:left w:val="nil"/>
              <w:bottom w:val="single" w:sz="4" w:space="0" w:color="auto"/>
              <w:right w:val="single" w:sz="4" w:space="0" w:color="auto"/>
            </w:tcBorders>
            <w:shd w:val="clear" w:color="000000" w:fill="FFFFFF"/>
            <w:noWrap/>
            <w:vAlign w:val="bottom"/>
            <w:hideMark/>
          </w:tcPr>
          <w:p w14:paraId="1FBE0F6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TOMAS OCOTEPEC</w:t>
            </w:r>
          </w:p>
        </w:tc>
        <w:tc>
          <w:tcPr>
            <w:tcW w:w="1276" w:type="dxa"/>
            <w:tcBorders>
              <w:top w:val="nil"/>
              <w:left w:val="nil"/>
              <w:bottom w:val="single" w:sz="4" w:space="0" w:color="auto"/>
              <w:right w:val="single" w:sz="4" w:space="0" w:color="auto"/>
            </w:tcBorders>
            <w:shd w:val="clear" w:color="000000" w:fill="FFFFFF"/>
            <w:noWrap/>
            <w:vAlign w:val="bottom"/>
            <w:hideMark/>
          </w:tcPr>
          <w:p w14:paraId="59622C6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3705</w:t>
            </w:r>
          </w:p>
        </w:tc>
        <w:tc>
          <w:tcPr>
            <w:tcW w:w="1418" w:type="dxa"/>
            <w:tcBorders>
              <w:top w:val="nil"/>
              <w:left w:val="nil"/>
              <w:bottom w:val="single" w:sz="4" w:space="0" w:color="auto"/>
              <w:right w:val="single" w:sz="4" w:space="0" w:color="auto"/>
            </w:tcBorders>
            <w:shd w:val="clear" w:color="000000" w:fill="FFFFFF"/>
            <w:noWrap/>
            <w:vAlign w:val="bottom"/>
            <w:hideMark/>
          </w:tcPr>
          <w:p w14:paraId="264F200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1.172</w:t>
            </w:r>
          </w:p>
        </w:tc>
        <w:tc>
          <w:tcPr>
            <w:tcW w:w="1701" w:type="dxa"/>
            <w:tcBorders>
              <w:top w:val="nil"/>
              <w:left w:val="nil"/>
              <w:bottom w:val="single" w:sz="4" w:space="0" w:color="auto"/>
              <w:right w:val="single" w:sz="4" w:space="0" w:color="auto"/>
            </w:tcBorders>
            <w:shd w:val="clear" w:color="000000" w:fill="FFFFFF"/>
            <w:noWrap/>
            <w:vAlign w:val="bottom"/>
            <w:hideMark/>
          </w:tcPr>
          <w:p w14:paraId="448D4D0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297,913.95 </w:t>
            </w:r>
          </w:p>
        </w:tc>
        <w:tc>
          <w:tcPr>
            <w:tcW w:w="1472" w:type="dxa"/>
            <w:tcBorders>
              <w:top w:val="nil"/>
              <w:left w:val="nil"/>
              <w:bottom w:val="single" w:sz="4" w:space="0" w:color="auto"/>
              <w:right w:val="single" w:sz="4" w:space="0" w:color="auto"/>
            </w:tcBorders>
            <w:shd w:val="clear" w:color="000000" w:fill="FFFFFF"/>
            <w:noWrap/>
            <w:vAlign w:val="bottom"/>
            <w:hideMark/>
          </w:tcPr>
          <w:p w14:paraId="7BD0786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487,619.13 </w:t>
            </w:r>
          </w:p>
        </w:tc>
      </w:tr>
      <w:tr w:rsidR="00421917" w:rsidRPr="007E13CD" w14:paraId="4C2EFBA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7F0F50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533</w:t>
            </w:r>
          </w:p>
        </w:tc>
        <w:tc>
          <w:tcPr>
            <w:tcW w:w="2579" w:type="dxa"/>
            <w:tcBorders>
              <w:top w:val="nil"/>
              <w:left w:val="nil"/>
              <w:bottom w:val="single" w:sz="4" w:space="0" w:color="auto"/>
              <w:right w:val="single" w:sz="4" w:space="0" w:color="auto"/>
            </w:tcBorders>
            <w:shd w:val="clear" w:color="000000" w:fill="FFFFFF"/>
            <w:noWrap/>
            <w:vAlign w:val="bottom"/>
            <w:hideMark/>
          </w:tcPr>
          <w:p w14:paraId="71F5B1E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SANTO TOMAS TAMAZULAPAM</w:t>
            </w:r>
          </w:p>
        </w:tc>
        <w:tc>
          <w:tcPr>
            <w:tcW w:w="1276" w:type="dxa"/>
            <w:tcBorders>
              <w:top w:val="nil"/>
              <w:left w:val="nil"/>
              <w:bottom w:val="single" w:sz="4" w:space="0" w:color="auto"/>
              <w:right w:val="single" w:sz="4" w:space="0" w:color="auto"/>
            </w:tcBorders>
            <w:shd w:val="clear" w:color="000000" w:fill="FFFFFF"/>
            <w:noWrap/>
            <w:vAlign w:val="bottom"/>
            <w:hideMark/>
          </w:tcPr>
          <w:p w14:paraId="79B72ED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2132</w:t>
            </w:r>
          </w:p>
        </w:tc>
        <w:tc>
          <w:tcPr>
            <w:tcW w:w="1418" w:type="dxa"/>
            <w:tcBorders>
              <w:top w:val="nil"/>
              <w:left w:val="nil"/>
              <w:bottom w:val="single" w:sz="4" w:space="0" w:color="auto"/>
              <w:right w:val="single" w:sz="4" w:space="0" w:color="auto"/>
            </w:tcBorders>
            <w:shd w:val="clear" w:color="000000" w:fill="FFFFFF"/>
            <w:noWrap/>
            <w:vAlign w:val="bottom"/>
            <w:hideMark/>
          </w:tcPr>
          <w:p w14:paraId="038D61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0.366</w:t>
            </w:r>
          </w:p>
        </w:tc>
        <w:tc>
          <w:tcPr>
            <w:tcW w:w="1701" w:type="dxa"/>
            <w:tcBorders>
              <w:top w:val="nil"/>
              <w:left w:val="nil"/>
              <w:bottom w:val="single" w:sz="4" w:space="0" w:color="auto"/>
              <w:right w:val="single" w:sz="4" w:space="0" w:color="auto"/>
            </w:tcBorders>
            <w:shd w:val="clear" w:color="000000" w:fill="FFFFFF"/>
            <w:noWrap/>
            <w:vAlign w:val="bottom"/>
            <w:hideMark/>
          </w:tcPr>
          <w:p w14:paraId="61D2D85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147,831.80 </w:t>
            </w:r>
          </w:p>
        </w:tc>
        <w:tc>
          <w:tcPr>
            <w:tcW w:w="1472" w:type="dxa"/>
            <w:tcBorders>
              <w:top w:val="nil"/>
              <w:left w:val="nil"/>
              <w:bottom w:val="single" w:sz="4" w:space="0" w:color="auto"/>
              <w:right w:val="single" w:sz="4" w:space="0" w:color="auto"/>
            </w:tcBorders>
            <w:shd w:val="clear" w:color="000000" w:fill="FFFFFF"/>
            <w:noWrap/>
            <w:vAlign w:val="bottom"/>
            <w:hideMark/>
          </w:tcPr>
          <w:p w14:paraId="70C18C4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4913887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179CFC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534</w:t>
            </w:r>
          </w:p>
        </w:tc>
        <w:tc>
          <w:tcPr>
            <w:tcW w:w="2579" w:type="dxa"/>
            <w:tcBorders>
              <w:top w:val="nil"/>
              <w:left w:val="nil"/>
              <w:bottom w:val="single" w:sz="4" w:space="0" w:color="auto"/>
              <w:right w:val="single" w:sz="4" w:space="0" w:color="auto"/>
            </w:tcBorders>
            <w:shd w:val="clear" w:color="000000" w:fill="FFFFFF"/>
            <w:noWrap/>
            <w:vAlign w:val="bottom"/>
            <w:hideMark/>
          </w:tcPr>
          <w:p w14:paraId="7924B40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VICENTE COATLAN</w:t>
            </w:r>
          </w:p>
        </w:tc>
        <w:tc>
          <w:tcPr>
            <w:tcW w:w="1276" w:type="dxa"/>
            <w:tcBorders>
              <w:top w:val="nil"/>
              <w:left w:val="nil"/>
              <w:bottom w:val="single" w:sz="4" w:space="0" w:color="auto"/>
              <w:right w:val="single" w:sz="4" w:space="0" w:color="auto"/>
            </w:tcBorders>
            <w:shd w:val="clear" w:color="000000" w:fill="FFFFFF"/>
            <w:noWrap/>
            <w:vAlign w:val="bottom"/>
            <w:hideMark/>
          </w:tcPr>
          <w:p w14:paraId="101C176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3923</w:t>
            </w:r>
          </w:p>
        </w:tc>
        <w:tc>
          <w:tcPr>
            <w:tcW w:w="1418" w:type="dxa"/>
            <w:tcBorders>
              <w:top w:val="nil"/>
              <w:left w:val="nil"/>
              <w:bottom w:val="single" w:sz="4" w:space="0" w:color="auto"/>
              <w:right w:val="single" w:sz="4" w:space="0" w:color="auto"/>
            </w:tcBorders>
            <w:shd w:val="clear" w:color="000000" w:fill="FFFFFF"/>
            <w:noWrap/>
            <w:vAlign w:val="bottom"/>
            <w:hideMark/>
          </w:tcPr>
          <w:p w14:paraId="20BA018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1.52</w:t>
            </w:r>
          </w:p>
        </w:tc>
        <w:tc>
          <w:tcPr>
            <w:tcW w:w="1701" w:type="dxa"/>
            <w:tcBorders>
              <w:top w:val="nil"/>
              <w:left w:val="nil"/>
              <w:bottom w:val="single" w:sz="4" w:space="0" w:color="auto"/>
              <w:right w:val="single" w:sz="4" w:space="0" w:color="auto"/>
            </w:tcBorders>
            <w:shd w:val="clear" w:color="000000" w:fill="FFFFFF"/>
            <w:noWrap/>
            <w:vAlign w:val="bottom"/>
            <w:hideMark/>
          </w:tcPr>
          <w:p w14:paraId="1AD8E28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360,207.79 </w:t>
            </w:r>
          </w:p>
        </w:tc>
        <w:tc>
          <w:tcPr>
            <w:tcW w:w="1472" w:type="dxa"/>
            <w:tcBorders>
              <w:top w:val="nil"/>
              <w:left w:val="nil"/>
              <w:bottom w:val="single" w:sz="4" w:space="0" w:color="auto"/>
              <w:right w:val="single" w:sz="4" w:space="0" w:color="auto"/>
            </w:tcBorders>
            <w:shd w:val="clear" w:color="000000" w:fill="FFFFFF"/>
            <w:noWrap/>
            <w:vAlign w:val="bottom"/>
            <w:hideMark/>
          </w:tcPr>
          <w:p w14:paraId="0D77D42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384,452.62 </w:t>
            </w:r>
          </w:p>
        </w:tc>
      </w:tr>
      <w:tr w:rsidR="00421917" w:rsidRPr="007E13CD" w14:paraId="10A7067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D67B12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535</w:t>
            </w:r>
          </w:p>
        </w:tc>
        <w:tc>
          <w:tcPr>
            <w:tcW w:w="2579" w:type="dxa"/>
            <w:tcBorders>
              <w:top w:val="nil"/>
              <w:left w:val="nil"/>
              <w:bottom w:val="single" w:sz="4" w:space="0" w:color="auto"/>
              <w:right w:val="single" w:sz="4" w:space="0" w:color="auto"/>
            </w:tcBorders>
            <w:shd w:val="clear" w:color="000000" w:fill="FFFFFF"/>
            <w:noWrap/>
            <w:vAlign w:val="bottom"/>
            <w:hideMark/>
          </w:tcPr>
          <w:p w14:paraId="5E02D551"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VICENTE LACHIXIO</w:t>
            </w:r>
          </w:p>
        </w:tc>
        <w:tc>
          <w:tcPr>
            <w:tcW w:w="1276" w:type="dxa"/>
            <w:tcBorders>
              <w:top w:val="nil"/>
              <w:left w:val="nil"/>
              <w:bottom w:val="single" w:sz="4" w:space="0" w:color="auto"/>
              <w:right w:val="single" w:sz="4" w:space="0" w:color="auto"/>
            </w:tcBorders>
            <w:shd w:val="clear" w:color="000000" w:fill="FFFFFF"/>
            <w:noWrap/>
            <w:vAlign w:val="bottom"/>
            <w:hideMark/>
          </w:tcPr>
          <w:p w14:paraId="2DBE633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2961</w:t>
            </w:r>
          </w:p>
        </w:tc>
        <w:tc>
          <w:tcPr>
            <w:tcW w:w="1418" w:type="dxa"/>
            <w:tcBorders>
              <w:top w:val="nil"/>
              <w:left w:val="nil"/>
              <w:bottom w:val="single" w:sz="4" w:space="0" w:color="auto"/>
              <w:right w:val="single" w:sz="4" w:space="0" w:color="auto"/>
            </w:tcBorders>
            <w:shd w:val="clear" w:color="000000" w:fill="FFFFFF"/>
            <w:noWrap/>
            <w:vAlign w:val="bottom"/>
            <w:hideMark/>
          </w:tcPr>
          <w:p w14:paraId="7BF0DFD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1.254</w:t>
            </w:r>
          </w:p>
        </w:tc>
        <w:tc>
          <w:tcPr>
            <w:tcW w:w="1701" w:type="dxa"/>
            <w:tcBorders>
              <w:top w:val="nil"/>
              <w:left w:val="nil"/>
              <w:bottom w:val="single" w:sz="4" w:space="0" w:color="auto"/>
              <w:right w:val="single" w:sz="4" w:space="0" w:color="auto"/>
            </w:tcBorders>
            <w:shd w:val="clear" w:color="000000" w:fill="FFFFFF"/>
            <w:noWrap/>
            <w:vAlign w:val="bottom"/>
            <w:hideMark/>
          </w:tcPr>
          <w:p w14:paraId="62C8110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528,480.78 </w:t>
            </w:r>
          </w:p>
        </w:tc>
        <w:tc>
          <w:tcPr>
            <w:tcW w:w="1472" w:type="dxa"/>
            <w:tcBorders>
              <w:top w:val="nil"/>
              <w:left w:val="nil"/>
              <w:bottom w:val="single" w:sz="4" w:space="0" w:color="auto"/>
              <w:right w:val="single" w:sz="4" w:space="0" w:color="auto"/>
            </w:tcBorders>
            <w:shd w:val="clear" w:color="000000" w:fill="FFFFFF"/>
            <w:noWrap/>
            <w:vAlign w:val="bottom"/>
            <w:hideMark/>
          </w:tcPr>
          <w:p w14:paraId="3042E06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475,502.74 </w:t>
            </w:r>
          </w:p>
        </w:tc>
      </w:tr>
      <w:tr w:rsidR="00421917" w:rsidRPr="007E13CD" w14:paraId="03DD9BE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2AED3A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536</w:t>
            </w:r>
          </w:p>
        </w:tc>
        <w:tc>
          <w:tcPr>
            <w:tcW w:w="2579" w:type="dxa"/>
            <w:tcBorders>
              <w:top w:val="nil"/>
              <w:left w:val="nil"/>
              <w:bottom w:val="single" w:sz="4" w:space="0" w:color="auto"/>
              <w:right w:val="single" w:sz="4" w:space="0" w:color="auto"/>
            </w:tcBorders>
            <w:shd w:val="clear" w:color="000000" w:fill="FFFFFF"/>
            <w:noWrap/>
            <w:vAlign w:val="bottom"/>
            <w:hideMark/>
          </w:tcPr>
          <w:p w14:paraId="37FB574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VICENTE NUÑU</w:t>
            </w:r>
          </w:p>
        </w:tc>
        <w:tc>
          <w:tcPr>
            <w:tcW w:w="1276" w:type="dxa"/>
            <w:tcBorders>
              <w:top w:val="nil"/>
              <w:left w:val="nil"/>
              <w:bottom w:val="single" w:sz="4" w:space="0" w:color="auto"/>
              <w:right w:val="single" w:sz="4" w:space="0" w:color="auto"/>
            </w:tcBorders>
            <w:shd w:val="clear" w:color="000000" w:fill="FFFFFF"/>
            <w:noWrap/>
            <w:vAlign w:val="bottom"/>
            <w:hideMark/>
          </w:tcPr>
          <w:p w14:paraId="4050514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413</w:t>
            </w:r>
          </w:p>
        </w:tc>
        <w:tc>
          <w:tcPr>
            <w:tcW w:w="1418" w:type="dxa"/>
            <w:tcBorders>
              <w:top w:val="nil"/>
              <w:left w:val="nil"/>
              <w:bottom w:val="single" w:sz="4" w:space="0" w:color="auto"/>
              <w:right w:val="single" w:sz="4" w:space="0" w:color="auto"/>
            </w:tcBorders>
            <w:shd w:val="clear" w:color="000000" w:fill="FFFFFF"/>
            <w:noWrap/>
            <w:vAlign w:val="bottom"/>
            <w:hideMark/>
          </w:tcPr>
          <w:p w14:paraId="644AEEC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0.062</w:t>
            </w:r>
          </w:p>
        </w:tc>
        <w:tc>
          <w:tcPr>
            <w:tcW w:w="1701" w:type="dxa"/>
            <w:tcBorders>
              <w:top w:val="nil"/>
              <w:left w:val="nil"/>
              <w:bottom w:val="single" w:sz="4" w:space="0" w:color="auto"/>
              <w:right w:val="single" w:sz="4" w:space="0" w:color="auto"/>
            </w:tcBorders>
            <w:shd w:val="clear" w:color="000000" w:fill="FFFFFF"/>
            <w:noWrap/>
            <w:vAlign w:val="bottom"/>
            <w:hideMark/>
          </w:tcPr>
          <w:p w14:paraId="29B6336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147,703.99 </w:t>
            </w:r>
          </w:p>
        </w:tc>
        <w:tc>
          <w:tcPr>
            <w:tcW w:w="1472" w:type="dxa"/>
            <w:tcBorders>
              <w:top w:val="nil"/>
              <w:left w:val="nil"/>
              <w:bottom w:val="single" w:sz="4" w:space="0" w:color="auto"/>
              <w:right w:val="single" w:sz="4" w:space="0" w:color="auto"/>
            </w:tcBorders>
            <w:shd w:val="clear" w:color="000000" w:fill="FFFFFF"/>
            <w:noWrap/>
            <w:vAlign w:val="bottom"/>
            <w:hideMark/>
          </w:tcPr>
          <w:p w14:paraId="4DDF200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151,166.23 </w:t>
            </w:r>
          </w:p>
        </w:tc>
      </w:tr>
      <w:tr w:rsidR="00421917" w:rsidRPr="007E13CD" w14:paraId="264D6C9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7B35040"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537</w:t>
            </w:r>
          </w:p>
        </w:tc>
        <w:tc>
          <w:tcPr>
            <w:tcW w:w="2579" w:type="dxa"/>
            <w:tcBorders>
              <w:top w:val="nil"/>
              <w:left w:val="nil"/>
              <w:bottom w:val="single" w:sz="4" w:space="0" w:color="auto"/>
              <w:right w:val="single" w:sz="4" w:space="0" w:color="auto"/>
            </w:tcBorders>
            <w:shd w:val="clear" w:color="000000" w:fill="FFFFFF"/>
            <w:noWrap/>
            <w:vAlign w:val="bottom"/>
            <w:hideMark/>
          </w:tcPr>
          <w:p w14:paraId="651A84D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SILACAYOAPAM</w:t>
            </w:r>
          </w:p>
        </w:tc>
        <w:tc>
          <w:tcPr>
            <w:tcW w:w="1276" w:type="dxa"/>
            <w:tcBorders>
              <w:top w:val="nil"/>
              <w:left w:val="nil"/>
              <w:bottom w:val="single" w:sz="4" w:space="0" w:color="auto"/>
              <w:right w:val="single" w:sz="4" w:space="0" w:color="auto"/>
            </w:tcBorders>
            <w:shd w:val="clear" w:color="000000" w:fill="FFFFFF"/>
            <w:noWrap/>
            <w:vAlign w:val="bottom"/>
            <w:hideMark/>
          </w:tcPr>
          <w:p w14:paraId="4566DA9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6495</w:t>
            </w:r>
          </w:p>
        </w:tc>
        <w:tc>
          <w:tcPr>
            <w:tcW w:w="1418" w:type="dxa"/>
            <w:tcBorders>
              <w:top w:val="nil"/>
              <w:left w:val="nil"/>
              <w:bottom w:val="single" w:sz="4" w:space="0" w:color="auto"/>
              <w:right w:val="single" w:sz="4" w:space="0" w:color="auto"/>
            </w:tcBorders>
            <w:shd w:val="clear" w:color="000000" w:fill="FFFFFF"/>
            <w:noWrap/>
            <w:vAlign w:val="bottom"/>
            <w:hideMark/>
          </w:tcPr>
          <w:p w14:paraId="15DB917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0.386</w:t>
            </w:r>
          </w:p>
        </w:tc>
        <w:tc>
          <w:tcPr>
            <w:tcW w:w="1701" w:type="dxa"/>
            <w:tcBorders>
              <w:top w:val="nil"/>
              <w:left w:val="nil"/>
              <w:bottom w:val="single" w:sz="4" w:space="0" w:color="auto"/>
              <w:right w:val="single" w:sz="4" w:space="0" w:color="auto"/>
            </w:tcBorders>
            <w:shd w:val="clear" w:color="000000" w:fill="FFFFFF"/>
            <w:noWrap/>
            <w:vAlign w:val="bottom"/>
            <w:hideMark/>
          </w:tcPr>
          <w:p w14:paraId="2368633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521,474.30 </w:t>
            </w:r>
          </w:p>
        </w:tc>
        <w:tc>
          <w:tcPr>
            <w:tcW w:w="1472" w:type="dxa"/>
            <w:tcBorders>
              <w:top w:val="nil"/>
              <w:left w:val="nil"/>
              <w:bottom w:val="single" w:sz="4" w:space="0" w:color="auto"/>
              <w:right w:val="single" w:sz="4" w:space="0" w:color="auto"/>
            </w:tcBorders>
            <w:shd w:val="clear" w:color="000000" w:fill="FFFFFF"/>
            <w:noWrap/>
            <w:vAlign w:val="bottom"/>
            <w:hideMark/>
          </w:tcPr>
          <w:p w14:paraId="76B203E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17,500.00 </w:t>
            </w:r>
          </w:p>
        </w:tc>
      </w:tr>
      <w:tr w:rsidR="00421917" w:rsidRPr="007E13CD" w14:paraId="361908E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34CDB38"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538</w:t>
            </w:r>
          </w:p>
        </w:tc>
        <w:tc>
          <w:tcPr>
            <w:tcW w:w="2579" w:type="dxa"/>
            <w:tcBorders>
              <w:top w:val="nil"/>
              <w:left w:val="nil"/>
              <w:bottom w:val="single" w:sz="4" w:space="0" w:color="auto"/>
              <w:right w:val="single" w:sz="4" w:space="0" w:color="auto"/>
            </w:tcBorders>
            <w:shd w:val="clear" w:color="000000" w:fill="FFFFFF"/>
            <w:noWrap/>
            <w:vAlign w:val="bottom"/>
            <w:hideMark/>
          </w:tcPr>
          <w:p w14:paraId="3682A37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SITIO DE XITLAPEHUA</w:t>
            </w:r>
          </w:p>
        </w:tc>
        <w:tc>
          <w:tcPr>
            <w:tcW w:w="1276" w:type="dxa"/>
            <w:tcBorders>
              <w:top w:val="nil"/>
              <w:left w:val="nil"/>
              <w:bottom w:val="single" w:sz="4" w:space="0" w:color="auto"/>
              <w:right w:val="single" w:sz="4" w:space="0" w:color="auto"/>
            </w:tcBorders>
            <w:shd w:val="clear" w:color="000000" w:fill="FFFFFF"/>
            <w:noWrap/>
            <w:vAlign w:val="bottom"/>
            <w:hideMark/>
          </w:tcPr>
          <w:p w14:paraId="4CC53D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669</w:t>
            </w:r>
          </w:p>
        </w:tc>
        <w:tc>
          <w:tcPr>
            <w:tcW w:w="1418" w:type="dxa"/>
            <w:tcBorders>
              <w:top w:val="nil"/>
              <w:left w:val="nil"/>
              <w:bottom w:val="single" w:sz="4" w:space="0" w:color="auto"/>
              <w:right w:val="single" w:sz="4" w:space="0" w:color="auto"/>
            </w:tcBorders>
            <w:shd w:val="clear" w:color="000000" w:fill="FFFFFF"/>
            <w:noWrap/>
            <w:vAlign w:val="bottom"/>
            <w:hideMark/>
          </w:tcPr>
          <w:p w14:paraId="45E00BA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0.517</w:t>
            </w:r>
          </w:p>
        </w:tc>
        <w:tc>
          <w:tcPr>
            <w:tcW w:w="1701" w:type="dxa"/>
            <w:tcBorders>
              <w:top w:val="nil"/>
              <w:left w:val="nil"/>
              <w:bottom w:val="single" w:sz="4" w:space="0" w:color="auto"/>
              <w:right w:val="single" w:sz="4" w:space="0" w:color="auto"/>
            </w:tcBorders>
            <w:shd w:val="clear" w:color="000000" w:fill="FFFFFF"/>
            <w:noWrap/>
            <w:vAlign w:val="bottom"/>
            <w:hideMark/>
          </w:tcPr>
          <w:p w14:paraId="3F2CECE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66,565.37 </w:t>
            </w:r>
          </w:p>
        </w:tc>
        <w:tc>
          <w:tcPr>
            <w:tcW w:w="1472" w:type="dxa"/>
            <w:tcBorders>
              <w:top w:val="nil"/>
              <w:left w:val="nil"/>
              <w:bottom w:val="single" w:sz="4" w:space="0" w:color="auto"/>
              <w:right w:val="single" w:sz="4" w:space="0" w:color="auto"/>
            </w:tcBorders>
            <w:shd w:val="clear" w:color="000000" w:fill="FFFFFF"/>
            <w:noWrap/>
            <w:vAlign w:val="bottom"/>
            <w:hideMark/>
          </w:tcPr>
          <w:p w14:paraId="39881EF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17,076.96 </w:t>
            </w:r>
          </w:p>
        </w:tc>
      </w:tr>
      <w:tr w:rsidR="00421917" w:rsidRPr="007E13CD" w14:paraId="5E37C6F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976721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539</w:t>
            </w:r>
          </w:p>
        </w:tc>
        <w:tc>
          <w:tcPr>
            <w:tcW w:w="2579" w:type="dxa"/>
            <w:tcBorders>
              <w:top w:val="nil"/>
              <w:left w:val="nil"/>
              <w:bottom w:val="single" w:sz="4" w:space="0" w:color="auto"/>
              <w:right w:val="single" w:sz="4" w:space="0" w:color="auto"/>
            </w:tcBorders>
            <w:shd w:val="clear" w:color="000000" w:fill="FFFFFF"/>
            <w:noWrap/>
            <w:vAlign w:val="bottom"/>
            <w:hideMark/>
          </w:tcPr>
          <w:p w14:paraId="5003815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SOLEDAD ETLA</w:t>
            </w:r>
          </w:p>
        </w:tc>
        <w:tc>
          <w:tcPr>
            <w:tcW w:w="1276" w:type="dxa"/>
            <w:tcBorders>
              <w:top w:val="nil"/>
              <w:left w:val="nil"/>
              <w:bottom w:val="single" w:sz="4" w:space="0" w:color="auto"/>
              <w:right w:val="single" w:sz="4" w:space="0" w:color="auto"/>
            </w:tcBorders>
            <w:shd w:val="clear" w:color="000000" w:fill="FFFFFF"/>
            <w:noWrap/>
            <w:vAlign w:val="bottom"/>
            <w:hideMark/>
          </w:tcPr>
          <w:p w14:paraId="3186E92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5591</w:t>
            </w:r>
          </w:p>
        </w:tc>
        <w:tc>
          <w:tcPr>
            <w:tcW w:w="1418" w:type="dxa"/>
            <w:tcBorders>
              <w:top w:val="nil"/>
              <w:left w:val="nil"/>
              <w:bottom w:val="single" w:sz="4" w:space="0" w:color="auto"/>
              <w:right w:val="single" w:sz="4" w:space="0" w:color="auto"/>
            </w:tcBorders>
            <w:shd w:val="clear" w:color="000000" w:fill="FFFFFF"/>
            <w:noWrap/>
            <w:vAlign w:val="bottom"/>
            <w:hideMark/>
          </w:tcPr>
          <w:p w14:paraId="1FABA6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-0.695</w:t>
            </w:r>
          </w:p>
        </w:tc>
        <w:tc>
          <w:tcPr>
            <w:tcW w:w="1701" w:type="dxa"/>
            <w:tcBorders>
              <w:top w:val="nil"/>
              <w:left w:val="nil"/>
              <w:bottom w:val="single" w:sz="4" w:space="0" w:color="auto"/>
              <w:right w:val="single" w:sz="4" w:space="0" w:color="auto"/>
            </w:tcBorders>
            <w:shd w:val="clear" w:color="000000" w:fill="FFFFFF"/>
            <w:noWrap/>
            <w:vAlign w:val="bottom"/>
            <w:hideMark/>
          </w:tcPr>
          <w:p w14:paraId="1730CF6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853,539.06 </w:t>
            </w:r>
          </w:p>
        </w:tc>
        <w:tc>
          <w:tcPr>
            <w:tcW w:w="1472" w:type="dxa"/>
            <w:tcBorders>
              <w:top w:val="nil"/>
              <w:left w:val="nil"/>
              <w:bottom w:val="single" w:sz="4" w:space="0" w:color="auto"/>
              <w:right w:val="single" w:sz="4" w:space="0" w:color="auto"/>
            </w:tcBorders>
            <w:shd w:val="clear" w:color="000000" w:fill="FFFFFF"/>
            <w:noWrap/>
            <w:vAlign w:val="bottom"/>
            <w:hideMark/>
          </w:tcPr>
          <w:p w14:paraId="4691B0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780,521.31 </w:t>
            </w:r>
          </w:p>
        </w:tc>
      </w:tr>
      <w:tr w:rsidR="00421917" w:rsidRPr="007E13CD" w14:paraId="77B4E8A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CD9CC0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540</w:t>
            </w:r>
          </w:p>
        </w:tc>
        <w:tc>
          <w:tcPr>
            <w:tcW w:w="2579" w:type="dxa"/>
            <w:tcBorders>
              <w:top w:val="nil"/>
              <w:left w:val="nil"/>
              <w:bottom w:val="single" w:sz="4" w:space="0" w:color="auto"/>
              <w:right w:val="single" w:sz="4" w:space="0" w:color="auto"/>
            </w:tcBorders>
            <w:shd w:val="clear" w:color="000000" w:fill="FFFFFF"/>
            <w:noWrap/>
            <w:vAlign w:val="bottom"/>
            <w:hideMark/>
          </w:tcPr>
          <w:p w14:paraId="6A75D70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VILLA DE TAMAZULAPAM DEL PROGRESO</w:t>
            </w:r>
          </w:p>
        </w:tc>
        <w:tc>
          <w:tcPr>
            <w:tcW w:w="1276" w:type="dxa"/>
            <w:tcBorders>
              <w:top w:val="nil"/>
              <w:left w:val="nil"/>
              <w:bottom w:val="single" w:sz="4" w:space="0" w:color="auto"/>
              <w:right w:val="single" w:sz="4" w:space="0" w:color="auto"/>
            </w:tcBorders>
            <w:shd w:val="clear" w:color="000000" w:fill="FFFFFF"/>
            <w:noWrap/>
            <w:vAlign w:val="bottom"/>
            <w:hideMark/>
          </w:tcPr>
          <w:p w14:paraId="45C70C3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7707</w:t>
            </w:r>
          </w:p>
        </w:tc>
        <w:tc>
          <w:tcPr>
            <w:tcW w:w="1418" w:type="dxa"/>
            <w:tcBorders>
              <w:top w:val="nil"/>
              <w:left w:val="nil"/>
              <w:bottom w:val="single" w:sz="4" w:space="0" w:color="auto"/>
              <w:right w:val="single" w:sz="4" w:space="0" w:color="auto"/>
            </w:tcBorders>
            <w:shd w:val="clear" w:color="000000" w:fill="FFFFFF"/>
            <w:noWrap/>
            <w:vAlign w:val="bottom"/>
            <w:hideMark/>
          </w:tcPr>
          <w:p w14:paraId="002DAB8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-0.688</w:t>
            </w:r>
          </w:p>
        </w:tc>
        <w:tc>
          <w:tcPr>
            <w:tcW w:w="1701" w:type="dxa"/>
            <w:tcBorders>
              <w:top w:val="nil"/>
              <w:left w:val="nil"/>
              <w:bottom w:val="single" w:sz="4" w:space="0" w:color="auto"/>
              <w:right w:val="single" w:sz="4" w:space="0" w:color="auto"/>
            </w:tcBorders>
            <w:shd w:val="clear" w:color="000000" w:fill="FFFFFF"/>
            <w:noWrap/>
            <w:vAlign w:val="bottom"/>
            <w:hideMark/>
          </w:tcPr>
          <w:p w14:paraId="7319F6F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3,391,926.01 </w:t>
            </w:r>
          </w:p>
        </w:tc>
        <w:tc>
          <w:tcPr>
            <w:tcW w:w="1472" w:type="dxa"/>
            <w:tcBorders>
              <w:top w:val="nil"/>
              <w:left w:val="nil"/>
              <w:bottom w:val="single" w:sz="4" w:space="0" w:color="auto"/>
              <w:right w:val="single" w:sz="4" w:space="0" w:color="auto"/>
            </w:tcBorders>
            <w:shd w:val="clear" w:color="000000" w:fill="FFFFFF"/>
            <w:noWrap/>
            <w:vAlign w:val="bottom"/>
            <w:hideMark/>
          </w:tcPr>
          <w:p w14:paraId="46243F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2,524,315.75 </w:t>
            </w:r>
          </w:p>
        </w:tc>
      </w:tr>
      <w:tr w:rsidR="00421917" w:rsidRPr="007E13CD" w14:paraId="2357B10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24EE13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541</w:t>
            </w:r>
          </w:p>
        </w:tc>
        <w:tc>
          <w:tcPr>
            <w:tcW w:w="2579" w:type="dxa"/>
            <w:tcBorders>
              <w:top w:val="nil"/>
              <w:left w:val="nil"/>
              <w:bottom w:val="single" w:sz="4" w:space="0" w:color="auto"/>
              <w:right w:val="single" w:sz="4" w:space="0" w:color="auto"/>
            </w:tcBorders>
            <w:shd w:val="clear" w:color="000000" w:fill="FFFFFF"/>
            <w:noWrap/>
            <w:vAlign w:val="bottom"/>
            <w:hideMark/>
          </w:tcPr>
          <w:p w14:paraId="5722761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TANETZE DE ZARAGOZA</w:t>
            </w:r>
          </w:p>
        </w:tc>
        <w:tc>
          <w:tcPr>
            <w:tcW w:w="1276" w:type="dxa"/>
            <w:tcBorders>
              <w:top w:val="nil"/>
              <w:left w:val="nil"/>
              <w:bottom w:val="single" w:sz="4" w:space="0" w:color="auto"/>
              <w:right w:val="single" w:sz="4" w:space="0" w:color="auto"/>
            </w:tcBorders>
            <w:shd w:val="clear" w:color="000000" w:fill="FFFFFF"/>
            <w:noWrap/>
            <w:vAlign w:val="bottom"/>
            <w:hideMark/>
          </w:tcPr>
          <w:p w14:paraId="6019F18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1622</w:t>
            </w:r>
          </w:p>
        </w:tc>
        <w:tc>
          <w:tcPr>
            <w:tcW w:w="1418" w:type="dxa"/>
            <w:tcBorders>
              <w:top w:val="nil"/>
              <w:left w:val="nil"/>
              <w:bottom w:val="single" w:sz="4" w:space="0" w:color="auto"/>
              <w:right w:val="single" w:sz="4" w:space="0" w:color="auto"/>
            </w:tcBorders>
            <w:shd w:val="clear" w:color="000000" w:fill="FFFFFF"/>
            <w:noWrap/>
            <w:vAlign w:val="bottom"/>
            <w:hideMark/>
          </w:tcPr>
          <w:p w14:paraId="5E52B9D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0.291</w:t>
            </w:r>
          </w:p>
        </w:tc>
        <w:tc>
          <w:tcPr>
            <w:tcW w:w="1701" w:type="dxa"/>
            <w:tcBorders>
              <w:top w:val="nil"/>
              <w:left w:val="nil"/>
              <w:bottom w:val="single" w:sz="4" w:space="0" w:color="auto"/>
              <w:right w:val="single" w:sz="4" w:space="0" w:color="auto"/>
            </w:tcBorders>
            <w:shd w:val="clear" w:color="000000" w:fill="FFFFFF"/>
            <w:noWrap/>
            <w:vAlign w:val="bottom"/>
            <w:hideMark/>
          </w:tcPr>
          <w:p w14:paraId="26AFDD4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23,382.86 </w:t>
            </w:r>
          </w:p>
        </w:tc>
        <w:tc>
          <w:tcPr>
            <w:tcW w:w="1472" w:type="dxa"/>
            <w:tcBorders>
              <w:top w:val="nil"/>
              <w:left w:val="nil"/>
              <w:bottom w:val="single" w:sz="4" w:space="0" w:color="auto"/>
              <w:right w:val="single" w:sz="4" w:space="0" w:color="auto"/>
            </w:tcBorders>
            <w:shd w:val="clear" w:color="000000" w:fill="FFFFFF"/>
            <w:noWrap/>
            <w:vAlign w:val="bottom"/>
            <w:hideMark/>
          </w:tcPr>
          <w:p w14:paraId="43C979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12,637.10 </w:t>
            </w:r>
          </w:p>
        </w:tc>
      </w:tr>
      <w:tr w:rsidR="00421917" w:rsidRPr="007E13CD" w14:paraId="663E29C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62FF06C"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542</w:t>
            </w:r>
          </w:p>
        </w:tc>
        <w:tc>
          <w:tcPr>
            <w:tcW w:w="2579" w:type="dxa"/>
            <w:tcBorders>
              <w:top w:val="nil"/>
              <w:left w:val="nil"/>
              <w:bottom w:val="single" w:sz="4" w:space="0" w:color="auto"/>
              <w:right w:val="single" w:sz="4" w:space="0" w:color="auto"/>
            </w:tcBorders>
            <w:shd w:val="clear" w:color="000000" w:fill="FFFFFF"/>
            <w:noWrap/>
            <w:vAlign w:val="bottom"/>
            <w:hideMark/>
          </w:tcPr>
          <w:p w14:paraId="282761F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TANICHE</w:t>
            </w:r>
          </w:p>
        </w:tc>
        <w:tc>
          <w:tcPr>
            <w:tcW w:w="1276" w:type="dxa"/>
            <w:tcBorders>
              <w:top w:val="nil"/>
              <w:left w:val="nil"/>
              <w:bottom w:val="single" w:sz="4" w:space="0" w:color="auto"/>
              <w:right w:val="single" w:sz="4" w:space="0" w:color="auto"/>
            </w:tcBorders>
            <w:shd w:val="clear" w:color="000000" w:fill="FFFFFF"/>
            <w:noWrap/>
            <w:vAlign w:val="bottom"/>
            <w:hideMark/>
          </w:tcPr>
          <w:p w14:paraId="09E6D90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825</w:t>
            </w:r>
          </w:p>
        </w:tc>
        <w:tc>
          <w:tcPr>
            <w:tcW w:w="1418" w:type="dxa"/>
            <w:tcBorders>
              <w:top w:val="nil"/>
              <w:left w:val="nil"/>
              <w:bottom w:val="single" w:sz="4" w:space="0" w:color="auto"/>
              <w:right w:val="single" w:sz="4" w:space="0" w:color="auto"/>
            </w:tcBorders>
            <w:shd w:val="clear" w:color="000000" w:fill="FFFFFF"/>
            <w:noWrap/>
            <w:vAlign w:val="bottom"/>
            <w:hideMark/>
          </w:tcPr>
          <w:p w14:paraId="78211BF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0.694</w:t>
            </w:r>
          </w:p>
        </w:tc>
        <w:tc>
          <w:tcPr>
            <w:tcW w:w="1701" w:type="dxa"/>
            <w:tcBorders>
              <w:top w:val="nil"/>
              <w:left w:val="nil"/>
              <w:bottom w:val="single" w:sz="4" w:space="0" w:color="auto"/>
              <w:right w:val="single" w:sz="4" w:space="0" w:color="auto"/>
            </w:tcBorders>
            <w:shd w:val="clear" w:color="000000" w:fill="FFFFFF"/>
            <w:noWrap/>
            <w:vAlign w:val="bottom"/>
            <w:hideMark/>
          </w:tcPr>
          <w:p w14:paraId="293AA99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76,024.01 </w:t>
            </w:r>
          </w:p>
        </w:tc>
        <w:tc>
          <w:tcPr>
            <w:tcW w:w="1472" w:type="dxa"/>
            <w:tcBorders>
              <w:top w:val="nil"/>
              <w:left w:val="nil"/>
              <w:bottom w:val="single" w:sz="4" w:space="0" w:color="auto"/>
              <w:right w:val="single" w:sz="4" w:space="0" w:color="auto"/>
            </w:tcBorders>
            <w:shd w:val="clear" w:color="000000" w:fill="FFFFFF"/>
            <w:noWrap/>
            <w:vAlign w:val="bottom"/>
            <w:hideMark/>
          </w:tcPr>
          <w:p w14:paraId="4A8833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59,370.36 </w:t>
            </w:r>
          </w:p>
        </w:tc>
      </w:tr>
      <w:tr w:rsidR="00421917" w:rsidRPr="007E13CD" w14:paraId="7E091A9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9D48C3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543</w:t>
            </w:r>
          </w:p>
        </w:tc>
        <w:tc>
          <w:tcPr>
            <w:tcW w:w="2579" w:type="dxa"/>
            <w:tcBorders>
              <w:top w:val="nil"/>
              <w:left w:val="nil"/>
              <w:bottom w:val="single" w:sz="4" w:space="0" w:color="auto"/>
              <w:right w:val="single" w:sz="4" w:space="0" w:color="auto"/>
            </w:tcBorders>
            <w:shd w:val="clear" w:color="000000" w:fill="FFFFFF"/>
            <w:noWrap/>
            <w:vAlign w:val="bottom"/>
            <w:hideMark/>
          </w:tcPr>
          <w:p w14:paraId="6A14995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TATALTEPEC DE VALDEZ</w:t>
            </w:r>
          </w:p>
        </w:tc>
        <w:tc>
          <w:tcPr>
            <w:tcW w:w="1276" w:type="dxa"/>
            <w:tcBorders>
              <w:top w:val="nil"/>
              <w:left w:val="nil"/>
              <w:bottom w:val="single" w:sz="4" w:space="0" w:color="auto"/>
              <w:right w:val="single" w:sz="4" w:space="0" w:color="auto"/>
            </w:tcBorders>
            <w:shd w:val="clear" w:color="000000" w:fill="FFFFFF"/>
            <w:noWrap/>
            <w:vAlign w:val="bottom"/>
            <w:hideMark/>
          </w:tcPr>
          <w:p w14:paraId="334B534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5869</w:t>
            </w:r>
          </w:p>
        </w:tc>
        <w:tc>
          <w:tcPr>
            <w:tcW w:w="1418" w:type="dxa"/>
            <w:tcBorders>
              <w:top w:val="nil"/>
              <w:left w:val="nil"/>
              <w:bottom w:val="single" w:sz="4" w:space="0" w:color="auto"/>
              <w:right w:val="single" w:sz="4" w:space="0" w:color="auto"/>
            </w:tcBorders>
            <w:shd w:val="clear" w:color="000000" w:fill="FFFFFF"/>
            <w:noWrap/>
            <w:vAlign w:val="bottom"/>
            <w:hideMark/>
          </w:tcPr>
          <w:p w14:paraId="6BC6BF3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1.255</w:t>
            </w:r>
          </w:p>
        </w:tc>
        <w:tc>
          <w:tcPr>
            <w:tcW w:w="1701" w:type="dxa"/>
            <w:tcBorders>
              <w:top w:val="nil"/>
              <w:left w:val="nil"/>
              <w:bottom w:val="single" w:sz="4" w:space="0" w:color="auto"/>
              <w:right w:val="single" w:sz="4" w:space="0" w:color="auto"/>
            </w:tcBorders>
            <w:shd w:val="clear" w:color="000000" w:fill="FFFFFF"/>
            <w:noWrap/>
            <w:vAlign w:val="bottom"/>
            <w:hideMark/>
          </w:tcPr>
          <w:p w14:paraId="42A31E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133,931.39 </w:t>
            </w:r>
          </w:p>
        </w:tc>
        <w:tc>
          <w:tcPr>
            <w:tcW w:w="1472" w:type="dxa"/>
            <w:tcBorders>
              <w:top w:val="nil"/>
              <w:left w:val="nil"/>
              <w:bottom w:val="single" w:sz="4" w:space="0" w:color="auto"/>
              <w:right w:val="single" w:sz="4" w:space="0" w:color="auto"/>
            </w:tcBorders>
            <w:shd w:val="clear" w:color="000000" w:fill="FFFFFF"/>
            <w:noWrap/>
            <w:vAlign w:val="bottom"/>
            <w:hideMark/>
          </w:tcPr>
          <w:p w14:paraId="06DA415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F69379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E4EF6D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544</w:t>
            </w:r>
          </w:p>
        </w:tc>
        <w:tc>
          <w:tcPr>
            <w:tcW w:w="2579" w:type="dxa"/>
            <w:tcBorders>
              <w:top w:val="nil"/>
              <w:left w:val="nil"/>
              <w:bottom w:val="single" w:sz="4" w:space="0" w:color="auto"/>
              <w:right w:val="single" w:sz="4" w:space="0" w:color="auto"/>
            </w:tcBorders>
            <w:shd w:val="clear" w:color="000000" w:fill="FFFFFF"/>
            <w:noWrap/>
            <w:vAlign w:val="bottom"/>
            <w:hideMark/>
          </w:tcPr>
          <w:p w14:paraId="76606F0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TEOCOCUILCO DE MARCOS PEREZ</w:t>
            </w:r>
          </w:p>
        </w:tc>
        <w:tc>
          <w:tcPr>
            <w:tcW w:w="1276" w:type="dxa"/>
            <w:tcBorders>
              <w:top w:val="nil"/>
              <w:left w:val="nil"/>
              <w:bottom w:val="single" w:sz="4" w:space="0" w:color="auto"/>
              <w:right w:val="single" w:sz="4" w:space="0" w:color="auto"/>
            </w:tcBorders>
            <w:shd w:val="clear" w:color="000000" w:fill="FFFFFF"/>
            <w:noWrap/>
            <w:vAlign w:val="bottom"/>
            <w:hideMark/>
          </w:tcPr>
          <w:p w14:paraId="6C90EA2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1016</w:t>
            </w:r>
          </w:p>
        </w:tc>
        <w:tc>
          <w:tcPr>
            <w:tcW w:w="1418" w:type="dxa"/>
            <w:tcBorders>
              <w:top w:val="nil"/>
              <w:left w:val="nil"/>
              <w:bottom w:val="single" w:sz="4" w:space="0" w:color="auto"/>
              <w:right w:val="single" w:sz="4" w:space="0" w:color="auto"/>
            </w:tcBorders>
            <w:shd w:val="clear" w:color="000000" w:fill="FFFFFF"/>
            <w:noWrap/>
            <w:vAlign w:val="bottom"/>
            <w:hideMark/>
          </w:tcPr>
          <w:p w14:paraId="0E73255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0.319</w:t>
            </w:r>
          </w:p>
        </w:tc>
        <w:tc>
          <w:tcPr>
            <w:tcW w:w="1701" w:type="dxa"/>
            <w:tcBorders>
              <w:top w:val="nil"/>
              <w:left w:val="nil"/>
              <w:bottom w:val="single" w:sz="4" w:space="0" w:color="auto"/>
              <w:right w:val="single" w:sz="4" w:space="0" w:color="auto"/>
            </w:tcBorders>
            <w:shd w:val="clear" w:color="000000" w:fill="FFFFFF"/>
            <w:noWrap/>
            <w:vAlign w:val="bottom"/>
            <w:hideMark/>
          </w:tcPr>
          <w:p w14:paraId="726C78B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349,803.28 </w:t>
            </w:r>
          </w:p>
        </w:tc>
        <w:tc>
          <w:tcPr>
            <w:tcW w:w="1472" w:type="dxa"/>
            <w:tcBorders>
              <w:top w:val="nil"/>
              <w:left w:val="nil"/>
              <w:bottom w:val="single" w:sz="4" w:space="0" w:color="auto"/>
              <w:right w:val="single" w:sz="4" w:space="0" w:color="auto"/>
            </w:tcBorders>
            <w:shd w:val="clear" w:color="000000" w:fill="FFFFFF"/>
            <w:noWrap/>
            <w:vAlign w:val="bottom"/>
            <w:hideMark/>
          </w:tcPr>
          <w:p w14:paraId="465FAC7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320,045.56 </w:t>
            </w:r>
          </w:p>
        </w:tc>
      </w:tr>
      <w:tr w:rsidR="00421917" w:rsidRPr="007E13CD" w14:paraId="193B304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28753B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545</w:t>
            </w:r>
          </w:p>
        </w:tc>
        <w:tc>
          <w:tcPr>
            <w:tcW w:w="2579" w:type="dxa"/>
            <w:tcBorders>
              <w:top w:val="nil"/>
              <w:left w:val="nil"/>
              <w:bottom w:val="single" w:sz="4" w:space="0" w:color="auto"/>
              <w:right w:val="single" w:sz="4" w:space="0" w:color="auto"/>
            </w:tcBorders>
            <w:shd w:val="clear" w:color="000000" w:fill="FFFFFF"/>
            <w:noWrap/>
            <w:vAlign w:val="bottom"/>
            <w:hideMark/>
          </w:tcPr>
          <w:p w14:paraId="7CA3202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TEOTITLAN DE FLORES MAGON</w:t>
            </w:r>
          </w:p>
        </w:tc>
        <w:tc>
          <w:tcPr>
            <w:tcW w:w="1276" w:type="dxa"/>
            <w:tcBorders>
              <w:top w:val="nil"/>
              <w:left w:val="nil"/>
              <w:bottom w:val="single" w:sz="4" w:space="0" w:color="auto"/>
              <w:right w:val="single" w:sz="4" w:space="0" w:color="auto"/>
            </w:tcBorders>
            <w:shd w:val="clear" w:color="000000" w:fill="FFFFFF"/>
            <w:noWrap/>
            <w:vAlign w:val="bottom"/>
            <w:hideMark/>
          </w:tcPr>
          <w:p w14:paraId="1914F9A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9876</w:t>
            </w:r>
          </w:p>
        </w:tc>
        <w:tc>
          <w:tcPr>
            <w:tcW w:w="1418" w:type="dxa"/>
            <w:tcBorders>
              <w:top w:val="nil"/>
              <w:left w:val="nil"/>
              <w:bottom w:val="single" w:sz="4" w:space="0" w:color="auto"/>
              <w:right w:val="single" w:sz="4" w:space="0" w:color="auto"/>
            </w:tcBorders>
            <w:shd w:val="clear" w:color="000000" w:fill="FFFFFF"/>
            <w:noWrap/>
            <w:vAlign w:val="bottom"/>
            <w:hideMark/>
          </w:tcPr>
          <w:p w14:paraId="54BAE0D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-0.684</w:t>
            </w:r>
          </w:p>
        </w:tc>
        <w:tc>
          <w:tcPr>
            <w:tcW w:w="1701" w:type="dxa"/>
            <w:tcBorders>
              <w:top w:val="nil"/>
              <w:left w:val="nil"/>
              <w:bottom w:val="single" w:sz="4" w:space="0" w:color="auto"/>
              <w:right w:val="single" w:sz="4" w:space="0" w:color="auto"/>
            </w:tcBorders>
            <w:shd w:val="clear" w:color="000000" w:fill="FFFFFF"/>
            <w:noWrap/>
            <w:vAlign w:val="bottom"/>
            <w:hideMark/>
          </w:tcPr>
          <w:p w14:paraId="2051BD5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1,663,944.55 </w:t>
            </w:r>
          </w:p>
        </w:tc>
        <w:tc>
          <w:tcPr>
            <w:tcW w:w="1472" w:type="dxa"/>
            <w:tcBorders>
              <w:top w:val="nil"/>
              <w:left w:val="nil"/>
              <w:bottom w:val="single" w:sz="4" w:space="0" w:color="auto"/>
              <w:right w:val="single" w:sz="4" w:space="0" w:color="auto"/>
            </w:tcBorders>
            <w:shd w:val="clear" w:color="000000" w:fill="FFFFFF"/>
            <w:noWrap/>
            <w:vAlign w:val="bottom"/>
            <w:hideMark/>
          </w:tcPr>
          <w:p w14:paraId="7ADA069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737,750.75 </w:t>
            </w:r>
          </w:p>
        </w:tc>
      </w:tr>
      <w:tr w:rsidR="00421917" w:rsidRPr="007E13CD" w14:paraId="007D729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EB8362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546</w:t>
            </w:r>
          </w:p>
        </w:tc>
        <w:tc>
          <w:tcPr>
            <w:tcW w:w="2579" w:type="dxa"/>
            <w:tcBorders>
              <w:top w:val="nil"/>
              <w:left w:val="nil"/>
              <w:bottom w:val="single" w:sz="4" w:space="0" w:color="auto"/>
              <w:right w:val="single" w:sz="4" w:space="0" w:color="auto"/>
            </w:tcBorders>
            <w:shd w:val="clear" w:color="000000" w:fill="FFFFFF"/>
            <w:noWrap/>
            <w:vAlign w:val="bottom"/>
            <w:hideMark/>
          </w:tcPr>
          <w:p w14:paraId="4C02B456"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TEOTITLAN DEL VALLE</w:t>
            </w:r>
          </w:p>
        </w:tc>
        <w:tc>
          <w:tcPr>
            <w:tcW w:w="1276" w:type="dxa"/>
            <w:tcBorders>
              <w:top w:val="nil"/>
              <w:left w:val="nil"/>
              <w:bottom w:val="single" w:sz="4" w:space="0" w:color="auto"/>
              <w:right w:val="single" w:sz="4" w:space="0" w:color="auto"/>
            </w:tcBorders>
            <w:shd w:val="clear" w:color="000000" w:fill="FFFFFF"/>
            <w:noWrap/>
            <w:vAlign w:val="bottom"/>
            <w:hideMark/>
          </w:tcPr>
          <w:p w14:paraId="1ECD213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5784</w:t>
            </w:r>
          </w:p>
        </w:tc>
        <w:tc>
          <w:tcPr>
            <w:tcW w:w="1418" w:type="dxa"/>
            <w:tcBorders>
              <w:top w:val="nil"/>
              <w:left w:val="nil"/>
              <w:bottom w:val="single" w:sz="4" w:space="0" w:color="auto"/>
              <w:right w:val="single" w:sz="4" w:space="0" w:color="auto"/>
            </w:tcBorders>
            <w:shd w:val="clear" w:color="000000" w:fill="FFFFFF"/>
            <w:noWrap/>
            <w:vAlign w:val="bottom"/>
            <w:hideMark/>
          </w:tcPr>
          <w:p w14:paraId="3E80B40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0.548</w:t>
            </w:r>
          </w:p>
        </w:tc>
        <w:tc>
          <w:tcPr>
            <w:tcW w:w="1701" w:type="dxa"/>
            <w:tcBorders>
              <w:top w:val="nil"/>
              <w:left w:val="nil"/>
              <w:bottom w:val="single" w:sz="4" w:space="0" w:color="auto"/>
              <w:right w:val="single" w:sz="4" w:space="0" w:color="auto"/>
            </w:tcBorders>
            <w:shd w:val="clear" w:color="000000" w:fill="FFFFFF"/>
            <w:noWrap/>
            <w:vAlign w:val="bottom"/>
            <w:hideMark/>
          </w:tcPr>
          <w:p w14:paraId="6A87DB2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449,047.75 </w:t>
            </w:r>
          </w:p>
        </w:tc>
        <w:tc>
          <w:tcPr>
            <w:tcW w:w="1472" w:type="dxa"/>
            <w:tcBorders>
              <w:top w:val="nil"/>
              <w:left w:val="nil"/>
              <w:bottom w:val="single" w:sz="4" w:space="0" w:color="auto"/>
              <w:right w:val="single" w:sz="4" w:space="0" w:color="auto"/>
            </w:tcBorders>
            <w:shd w:val="clear" w:color="000000" w:fill="FFFFFF"/>
            <w:noWrap/>
            <w:vAlign w:val="bottom"/>
            <w:hideMark/>
          </w:tcPr>
          <w:p w14:paraId="78EEE96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3,058,972.58 </w:t>
            </w:r>
          </w:p>
        </w:tc>
      </w:tr>
      <w:tr w:rsidR="00421917" w:rsidRPr="007E13CD" w14:paraId="640E74A1"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67A18755"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547</w:t>
            </w:r>
          </w:p>
        </w:tc>
        <w:tc>
          <w:tcPr>
            <w:tcW w:w="2579" w:type="dxa"/>
            <w:tcBorders>
              <w:top w:val="nil"/>
              <w:left w:val="nil"/>
              <w:bottom w:val="single" w:sz="4" w:space="0" w:color="auto"/>
              <w:right w:val="single" w:sz="4" w:space="0" w:color="auto"/>
            </w:tcBorders>
            <w:shd w:val="clear" w:color="000000" w:fill="FFFFFF"/>
            <w:noWrap/>
            <w:vAlign w:val="bottom"/>
            <w:hideMark/>
          </w:tcPr>
          <w:p w14:paraId="3AD1B37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TEOTONGO</w:t>
            </w:r>
          </w:p>
        </w:tc>
        <w:tc>
          <w:tcPr>
            <w:tcW w:w="1276" w:type="dxa"/>
            <w:tcBorders>
              <w:top w:val="nil"/>
              <w:left w:val="nil"/>
              <w:bottom w:val="single" w:sz="4" w:space="0" w:color="auto"/>
              <w:right w:val="single" w:sz="4" w:space="0" w:color="auto"/>
            </w:tcBorders>
            <w:shd w:val="clear" w:color="000000" w:fill="FFFFFF"/>
            <w:noWrap/>
            <w:vAlign w:val="bottom"/>
            <w:hideMark/>
          </w:tcPr>
          <w:p w14:paraId="19DF2E5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931</w:t>
            </w:r>
          </w:p>
        </w:tc>
        <w:tc>
          <w:tcPr>
            <w:tcW w:w="1418" w:type="dxa"/>
            <w:tcBorders>
              <w:top w:val="nil"/>
              <w:left w:val="nil"/>
              <w:bottom w:val="single" w:sz="4" w:space="0" w:color="auto"/>
              <w:right w:val="single" w:sz="4" w:space="0" w:color="auto"/>
            </w:tcBorders>
            <w:shd w:val="clear" w:color="000000" w:fill="FFFFFF"/>
            <w:noWrap/>
            <w:vAlign w:val="bottom"/>
            <w:hideMark/>
          </w:tcPr>
          <w:p w14:paraId="220132A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-0.05</w:t>
            </w:r>
          </w:p>
        </w:tc>
        <w:tc>
          <w:tcPr>
            <w:tcW w:w="1701" w:type="dxa"/>
            <w:tcBorders>
              <w:top w:val="nil"/>
              <w:left w:val="nil"/>
              <w:bottom w:val="single" w:sz="4" w:space="0" w:color="auto"/>
              <w:right w:val="single" w:sz="4" w:space="0" w:color="auto"/>
            </w:tcBorders>
            <w:shd w:val="clear" w:color="000000" w:fill="FFFFFF"/>
            <w:noWrap/>
            <w:vAlign w:val="bottom"/>
            <w:hideMark/>
          </w:tcPr>
          <w:p w14:paraId="2300AD8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242,703.57 </w:t>
            </w:r>
          </w:p>
        </w:tc>
        <w:tc>
          <w:tcPr>
            <w:tcW w:w="1472" w:type="dxa"/>
            <w:tcBorders>
              <w:top w:val="nil"/>
              <w:left w:val="nil"/>
              <w:bottom w:val="single" w:sz="4" w:space="0" w:color="auto"/>
              <w:right w:val="single" w:sz="4" w:space="0" w:color="auto"/>
            </w:tcBorders>
            <w:shd w:val="clear" w:color="000000" w:fill="FFFFFF"/>
            <w:noWrap/>
            <w:vAlign w:val="bottom"/>
            <w:hideMark/>
          </w:tcPr>
          <w:p w14:paraId="6C0DAF6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113,638.20 </w:t>
            </w:r>
          </w:p>
        </w:tc>
      </w:tr>
      <w:tr w:rsidR="00421917" w:rsidRPr="007E13CD" w14:paraId="56716C2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99D3482"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548</w:t>
            </w:r>
          </w:p>
        </w:tc>
        <w:tc>
          <w:tcPr>
            <w:tcW w:w="2579" w:type="dxa"/>
            <w:tcBorders>
              <w:top w:val="nil"/>
              <w:left w:val="nil"/>
              <w:bottom w:val="single" w:sz="4" w:space="0" w:color="auto"/>
              <w:right w:val="single" w:sz="4" w:space="0" w:color="auto"/>
            </w:tcBorders>
            <w:shd w:val="clear" w:color="000000" w:fill="FFFFFF"/>
            <w:noWrap/>
            <w:vAlign w:val="bottom"/>
            <w:hideMark/>
          </w:tcPr>
          <w:p w14:paraId="3EF427E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TEPELMEME VILLA DE MORELOS</w:t>
            </w:r>
          </w:p>
        </w:tc>
        <w:tc>
          <w:tcPr>
            <w:tcW w:w="1276" w:type="dxa"/>
            <w:tcBorders>
              <w:top w:val="nil"/>
              <w:left w:val="nil"/>
              <w:bottom w:val="single" w:sz="4" w:space="0" w:color="auto"/>
              <w:right w:val="single" w:sz="4" w:space="0" w:color="auto"/>
            </w:tcBorders>
            <w:shd w:val="clear" w:color="000000" w:fill="FFFFFF"/>
            <w:noWrap/>
            <w:vAlign w:val="bottom"/>
            <w:hideMark/>
          </w:tcPr>
          <w:p w14:paraId="37ABD07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1607</w:t>
            </w:r>
          </w:p>
        </w:tc>
        <w:tc>
          <w:tcPr>
            <w:tcW w:w="1418" w:type="dxa"/>
            <w:tcBorders>
              <w:top w:val="nil"/>
              <w:left w:val="nil"/>
              <w:bottom w:val="single" w:sz="4" w:space="0" w:color="auto"/>
              <w:right w:val="single" w:sz="4" w:space="0" w:color="auto"/>
            </w:tcBorders>
            <w:shd w:val="clear" w:color="000000" w:fill="FFFFFF"/>
            <w:noWrap/>
            <w:vAlign w:val="bottom"/>
            <w:hideMark/>
          </w:tcPr>
          <w:p w14:paraId="55692F4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0.741</w:t>
            </w:r>
          </w:p>
        </w:tc>
        <w:tc>
          <w:tcPr>
            <w:tcW w:w="1701" w:type="dxa"/>
            <w:tcBorders>
              <w:top w:val="nil"/>
              <w:left w:val="nil"/>
              <w:bottom w:val="single" w:sz="4" w:space="0" w:color="auto"/>
              <w:right w:val="single" w:sz="4" w:space="0" w:color="auto"/>
            </w:tcBorders>
            <w:shd w:val="clear" w:color="000000" w:fill="FFFFFF"/>
            <w:noWrap/>
            <w:vAlign w:val="bottom"/>
            <w:hideMark/>
          </w:tcPr>
          <w:p w14:paraId="3F46E28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67,572.98 </w:t>
            </w:r>
          </w:p>
        </w:tc>
        <w:tc>
          <w:tcPr>
            <w:tcW w:w="1472" w:type="dxa"/>
            <w:tcBorders>
              <w:top w:val="nil"/>
              <w:left w:val="nil"/>
              <w:bottom w:val="single" w:sz="4" w:space="0" w:color="auto"/>
              <w:right w:val="single" w:sz="4" w:space="0" w:color="auto"/>
            </w:tcBorders>
            <w:shd w:val="clear" w:color="000000" w:fill="FFFFFF"/>
            <w:noWrap/>
            <w:vAlign w:val="bottom"/>
            <w:hideMark/>
          </w:tcPr>
          <w:p w14:paraId="1D6C151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53A2836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84F8789"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lastRenderedPageBreak/>
              <w:t>549</w:t>
            </w:r>
          </w:p>
        </w:tc>
        <w:tc>
          <w:tcPr>
            <w:tcW w:w="2579" w:type="dxa"/>
            <w:tcBorders>
              <w:top w:val="nil"/>
              <w:left w:val="nil"/>
              <w:bottom w:val="single" w:sz="4" w:space="0" w:color="auto"/>
              <w:right w:val="single" w:sz="4" w:space="0" w:color="auto"/>
            </w:tcBorders>
            <w:shd w:val="clear" w:color="000000" w:fill="FFFFFF"/>
            <w:noWrap/>
            <w:vAlign w:val="bottom"/>
            <w:hideMark/>
          </w:tcPr>
          <w:p w14:paraId="7E0F6B6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TEOZOATLAN DE SEGURA Y LUNA</w:t>
            </w:r>
          </w:p>
        </w:tc>
        <w:tc>
          <w:tcPr>
            <w:tcW w:w="1276" w:type="dxa"/>
            <w:tcBorders>
              <w:top w:val="nil"/>
              <w:left w:val="nil"/>
              <w:bottom w:val="single" w:sz="4" w:space="0" w:color="auto"/>
              <w:right w:val="single" w:sz="4" w:space="0" w:color="auto"/>
            </w:tcBorders>
            <w:shd w:val="clear" w:color="000000" w:fill="FFFFFF"/>
            <w:noWrap/>
            <w:vAlign w:val="bottom"/>
            <w:hideMark/>
          </w:tcPr>
          <w:p w14:paraId="3098706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11034</w:t>
            </w:r>
          </w:p>
        </w:tc>
        <w:tc>
          <w:tcPr>
            <w:tcW w:w="1418" w:type="dxa"/>
            <w:tcBorders>
              <w:top w:val="nil"/>
              <w:left w:val="nil"/>
              <w:bottom w:val="single" w:sz="4" w:space="0" w:color="auto"/>
              <w:right w:val="single" w:sz="4" w:space="0" w:color="auto"/>
            </w:tcBorders>
            <w:shd w:val="clear" w:color="000000" w:fill="FFFFFF"/>
            <w:noWrap/>
            <w:vAlign w:val="bottom"/>
            <w:hideMark/>
          </w:tcPr>
          <w:p w14:paraId="631D614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0.498</w:t>
            </w:r>
          </w:p>
        </w:tc>
        <w:tc>
          <w:tcPr>
            <w:tcW w:w="1701" w:type="dxa"/>
            <w:tcBorders>
              <w:top w:val="nil"/>
              <w:left w:val="nil"/>
              <w:bottom w:val="single" w:sz="4" w:space="0" w:color="auto"/>
              <w:right w:val="single" w:sz="4" w:space="0" w:color="auto"/>
            </w:tcBorders>
            <w:shd w:val="clear" w:color="000000" w:fill="FFFFFF"/>
            <w:noWrap/>
            <w:vAlign w:val="bottom"/>
            <w:hideMark/>
          </w:tcPr>
          <w:p w14:paraId="7928F72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1,158,561.43 </w:t>
            </w:r>
          </w:p>
        </w:tc>
        <w:tc>
          <w:tcPr>
            <w:tcW w:w="1472" w:type="dxa"/>
            <w:tcBorders>
              <w:top w:val="nil"/>
              <w:left w:val="nil"/>
              <w:bottom w:val="single" w:sz="4" w:space="0" w:color="auto"/>
              <w:right w:val="single" w:sz="4" w:space="0" w:color="auto"/>
            </w:tcBorders>
            <w:shd w:val="clear" w:color="000000" w:fill="FFFFFF"/>
            <w:noWrap/>
            <w:vAlign w:val="bottom"/>
            <w:hideMark/>
          </w:tcPr>
          <w:p w14:paraId="339E1BF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06C56E5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C97EF9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550</w:t>
            </w:r>
          </w:p>
        </w:tc>
        <w:tc>
          <w:tcPr>
            <w:tcW w:w="2579" w:type="dxa"/>
            <w:tcBorders>
              <w:top w:val="nil"/>
              <w:left w:val="nil"/>
              <w:bottom w:val="single" w:sz="4" w:space="0" w:color="auto"/>
              <w:right w:val="single" w:sz="4" w:space="0" w:color="auto"/>
            </w:tcBorders>
            <w:shd w:val="clear" w:color="000000" w:fill="FFFFFF"/>
            <w:noWrap/>
            <w:vAlign w:val="bottom"/>
            <w:hideMark/>
          </w:tcPr>
          <w:p w14:paraId="0BD05B2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JERONIMO TLACOCHAHUAYA</w:t>
            </w:r>
          </w:p>
        </w:tc>
        <w:tc>
          <w:tcPr>
            <w:tcW w:w="1276" w:type="dxa"/>
            <w:tcBorders>
              <w:top w:val="nil"/>
              <w:left w:val="nil"/>
              <w:bottom w:val="single" w:sz="4" w:space="0" w:color="auto"/>
              <w:right w:val="single" w:sz="4" w:space="0" w:color="auto"/>
            </w:tcBorders>
            <w:shd w:val="clear" w:color="000000" w:fill="FFFFFF"/>
            <w:noWrap/>
            <w:vAlign w:val="bottom"/>
            <w:hideMark/>
          </w:tcPr>
          <w:p w14:paraId="5345264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5491</w:t>
            </w:r>
          </w:p>
        </w:tc>
        <w:tc>
          <w:tcPr>
            <w:tcW w:w="1418" w:type="dxa"/>
            <w:tcBorders>
              <w:top w:val="nil"/>
              <w:left w:val="nil"/>
              <w:bottom w:val="single" w:sz="4" w:space="0" w:color="auto"/>
              <w:right w:val="single" w:sz="4" w:space="0" w:color="auto"/>
            </w:tcBorders>
            <w:shd w:val="clear" w:color="000000" w:fill="FFFFFF"/>
            <w:noWrap/>
            <w:vAlign w:val="bottom"/>
            <w:hideMark/>
          </w:tcPr>
          <w:p w14:paraId="1EDA667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0.219</w:t>
            </w:r>
          </w:p>
        </w:tc>
        <w:tc>
          <w:tcPr>
            <w:tcW w:w="1701" w:type="dxa"/>
            <w:tcBorders>
              <w:top w:val="nil"/>
              <w:left w:val="nil"/>
              <w:bottom w:val="single" w:sz="4" w:space="0" w:color="auto"/>
              <w:right w:val="single" w:sz="4" w:space="0" w:color="auto"/>
            </w:tcBorders>
            <w:shd w:val="clear" w:color="000000" w:fill="FFFFFF"/>
            <w:noWrap/>
            <w:vAlign w:val="bottom"/>
            <w:hideMark/>
          </w:tcPr>
          <w:p w14:paraId="3B99693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2,139,391.88 </w:t>
            </w:r>
          </w:p>
        </w:tc>
        <w:tc>
          <w:tcPr>
            <w:tcW w:w="1472" w:type="dxa"/>
            <w:tcBorders>
              <w:top w:val="nil"/>
              <w:left w:val="nil"/>
              <w:bottom w:val="single" w:sz="4" w:space="0" w:color="auto"/>
              <w:right w:val="single" w:sz="4" w:space="0" w:color="auto"/>
            </w:tcBorders>
            <w:shd w:val="clear" w:color="000000" w:fill="FFFFFF"/>
            <w:noWrap/>
            <w:vAlign w:val="bottom"/>
            <w:hideMark/>
          </w:tcPr>
          <w:p w14:paraId="07669DE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41F86E5A"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5F276A0E"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551</w:t>
            </w:r>
          </w:p>
        </w:tc>
        <w:tc>
          <w:tcPr>
            <w:tcW w:w="2579" w:type="dxa"/>
            <w:tcBorders>
              <w:top w:val="nil"/>
              <w:left w:val="nil"/>
              <w:bottom w:val="single" w:sz="4" w:space="0" w:color="auto"/>
              <w:right w:val="single" w:sz="4" w:space="0" w:color="auto"/>
            </w:tcBorders>
            <w:shd w:val="clear" w:color="000000" w:fill="FFFFFF"/>
            <w:noWrap/>
            <w:vAlign w:val="bottom"/>
            <w:hideMark/>
          </w:tcPr>
          <w:p w14:paraId="061C827E"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TLACOLULA DE MATAMOROS</w:t>
            </w:r>
          </w:p>
        </w:tc>
        <w:tc>
          <w:tcPr>
            <w:tcW w:w="1276" w:type="dxa"/>
            <w:tcBorders>
              <w:top w:val="nil"/>
              <w:left w:val="nil"/>
              <w:bottom w:val="single" w:sz="4" w:space="0" w:color="auto"/>
              <w:right w:val="single" w:sz="4" w:space="0" w:color="auto"/>
            </w:tcBorders>
            <w:shd w:val="clear" w:color="000000" w:fill="FFFFFF"/>
            <w:noWrap/>
            <w:vAlign w:val="bottom"/>
            <w:hideMark/>
          </w:tcPr>
          <w:p w14:paraId="0EC6C25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22545</w:t>
            </w:r>
          </w:p>
        </w:tc>
        <w:tc>
          <w:tcPr>
            <w:tcW w:w="1418" w:type="dxa"/>
            <w:tcBorders>
              <w:top w:val="nil"/>
              <w:left w:val="nil"/>
              <w:bottom w:val="single" w:sz="4" w:space="0" w:color="auto"/>
              <w:right w:val="single" w:sz="4" w:space="0" w:color="auto"/>
            </w:tcBorders>
            <w:shd w:val="clear" w:color="000000" w:fill="FFFFFF"/>
            <w:noWrap/>
            <w:vAlign w:val="bottom"/>
            <w:hideMark/>
          </w:tcPr>
          <w:p w14:paraId="7A1B322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-0.573</w:t>
            </w:r>
          </w:p>
        </w:tc>
        <w:tc>
          <w:tcPr>
            <w:tcW w:w="1701" w:type="dxa"/>
            <w:tcBorders>
              <w:top w:val="nil"/>
              <w:left w:val="nil"/>
              <w:bottom w:val="single" w:sz="4" w:space="0" w:color="auto"/>
              <w:right w:val="single" w:sz="4" w:space="0" w:color="auto"/>
            </w:tcBorders>
            <w:shd w:val="clear" w:color="000000" w:fill="FFFFFF"/>
            <w:noWrap/>
            <w:vAlign w:val="bottom"/>
            <w:hideMark/>
          </w:tcPr>
          <w:p w14:paraId="006060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15,566,273.13 </w:t>
            </w:r>
          </w:p>
        </w:tc>
        <w:tc>
          <w:tcPr>
            <w:tcW w:w="1472" w:type="dxa"/>
            <w:tcBorders>
              <w:top w:val="nil"/>
              <w:left w:val="nil"/>
              <w:bottom w:val="single" w:sz="4" w:space="0" w:color="auto"/>
              <w:right w:val="single" w:sz="4" w:space="0" w:color="auto"/>
            </w:tcBorders>
            <w:shd w:val="clear" w:color="000000" w:fill="FFFFFF"/>
            <w:noWrap/>
            <w:vAlign w:val="bottom"/>
            <w:hideMark/>
          </w:tcPr>
          <w:p w14:paraId="0C73650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13,253,880.41 </w:t>
            </w:r>
          </w:p>
        </w:tc>
      </w:tr>
      <w:tr w:rsidR="00421917" w:rsidRPr="007E13CD" w14:paraId="56ECA61D"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2AE579D"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552</w:t>
            </w:r>
          </w:p>
        </w:tc>
        <w:tc>
          <w:tcPr>
            <w:tcW w:w="2579" w:type="dxa"/>
            <w:tcBorders>
              <w:top w:val="nil"/>
              <w:left w:val="nil"/>
              <w:bottom w:val="single" w:sz="4" w:space="0" w:color="auto"/>
              <w:right w:val="single" w:sz="4" w:space="0" w:color="auto"/>
            </w:tcBorders>
            <w:shd w:val="clear" w:color="000000" w:fill="FFFFFF"/>
            <w:noWrap/>
            <w:vAlign w:val="bottom"/>
            <w:hideMark/>
          </w:tcPr>
          <w:p w14:paraId="2564064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TLACOTEPEC PLUMAS</w:t>
            </w:r>
          </w:p>
        </w:tc>
        <w:tc>
          <w:tcPr>
            <w:tcW w:w="1276" w:type="dxa"/>
            <w:tcBorders>
              <w:top w:val="nil"/>
              <w:left w:val="nil"/>
              <w:bottom w:val="single" w:sz="4" w:space="0" w:color="auto"/>
              <w:right w:val="single" w:sz="4" w:space="0" w:color="auto"/>
            </w:tcBorders>
            <w:shd w:val="clear" w:color="000000" w:fill="FFFFFF"/>
            <w:noWrap/>
            <w:vAlign w:val="bottom"/>
            <w:hideMark/>
          </w:tcPr>
          <w:p w14:paraId="0952203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438</w:t>
            </w:r>
          </w:p>
        </w:tc>
        <w:tc>
          <w:tcPr>
            <w:tcW w:w="1418" w:type="dxa"/>
            <w:tcBorders>
              <w:top w:val="nil"/>
              <w:left w:val="nil"/>
              <w:bottom w:val="single" w:sz="4" w:space="0" w:color="auto"/>
              <w:right w:val="single" w:sz="4" w:space="0" w:color="auto"/>
            </w:tcBorders>
            <w:shd w:val="clear" w:color="000000" w:fill="FFFFFF"/>
            <w:noWrap/>
            <w:vAlign w:val="bottom"/>
            <w:hideMark/>
          </w:tcPr>
          <w:p w14:paraId="2EAAEE4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0.129</w:t>
            </w:r>
          </w:p>
        </w:tc>
        <w:tc>
          <w:tcPr>
            <w:tcW w:w="1701" w:type="dxa"/>
            <w:tcBorders>
              <w:top w:val="nil"/>
              <w:left w:val="nil"/>
              <w:bottom w:val="single" w:sz="4" w:space="0" w:color="auto"/>
              <w:right w:val="single" w:sz="4" w:space="0" w:color="auto"/>
            </w:tcBorders>
            <w:shd w:val="clear" w:color="000000" w:fill="FFFFFF"/>
            <w:noWrap/>
            <w:vAlign w:val="bottom"/>
            <w:hideMark/>
          </w:tcPr>
          <w:p w14:paraId="6E8486F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309,953.06 </w:t>
            </w:r>
          </w:p>
        </w:tc>
        <w:tc>
          <w:tcPr>
            <w:tcW w:w="1472" w:type="dxa"/>
            <w:tcBorders>
              <w:top w:val="nil"/>
              <w:left w:val="nil"/>
              <w:bottom w:val="single" w:sz="4" w:space="0" w:color="auto"/>
              <w:right w:val="single" w:sz="4" w:space="0" w:color="auto"/>
            </w:tcBorders>
            <w:shd w:val="clear" w:color="000000" w:fill="FFFFFF"/>
            <w:noWrap/>
            <w:vAlign w:val="bottom"/>
            <w:hideMark/>
          </w:tcPr>
          <w:p w14:paraId="6D39A14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299,193.20 </w:t>
            </w:r>
          </w:p>
        </w:tc>
      </w:tr>
      <w:tr w:rsidR="00421917" w:rsidRPr="007E13CD" w14:paraId="1DBB899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FAD7C7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553</w:t>
            </w:r>
          </w:p>
        </w:tc>
        <w:tc>
          <w:tcPr>
            <w:tcW w:w="2579" w:type="dxa"/>
            <w:tcBorders>
              <w:top w:val="nil"/>
              <w:left w:val="nil"/>
              <w:bottom w:val="single" w:sz="4" w:space="0" w:color="auto"/>
              <w:right w:val="single" w:sz="4" w:space="0" w:color="auto"/>
            </w:tcBorders>
            <w:shd w:val="clear" w:color="000000" w:fill="FFFFFF"/>
            <w:noWrap/>
            <w:vAlign w:val="bottom"/>
            <w:hideMark/>
          </w:tcPr>
          <w:p w14:paraId="4D8D3B4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TLALIXTAC DE CABRERA</w:t>
            </w:r>
          </w:p>
        </w:tc>
        <w:tc>
          <w:tcPr>
            <w:tcW w:w="1276" w:type="dxa"/>
            <w:tcBorders>
              <w:top w:val="nil"/>
              <w:left w:val="nil"/>
              <w:bottom w:val="single" w:sz="4" w:space="0" w:color="auto"/>
              <w:right w:val="single" w:sz="4" w:space="0" w:color="auto"/>
            </w:tcBorders>
            <w:shd w:val="clear" w:color="000000" w:fill="FFFFFF"/>
            <w:noWrap/>
            <w:vAlign w:val="bottom"/>
            <w:hideMark/>
          </w:tcPr>
          <w:p w14:paraId="3E27B5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10208</w:t>
            </w:r>
          </w:p>
        </w:tc>
        <w:tc>
          <w:tcPr>
            <w:tcW w:w="1418" w:type="dxa"/>
            <w:tcBorders>
              <w:top w:val="nil"/>
              <w:left w:val="nil"/>
              <w:bottom w:val="single" w:sz="4" w:space="0" w:color="auto"/>
              <w:right w:val="single" w:sz="4" w:space="0" w:color="auto"/>
            </w:tcBorders>
            <w:shd w:val="clear" w:color="000000" w:fill="FFFFFF"/>
            <w:noWrap/>
            <w:vAlign w:val="bottom"/>
            <w:hideMark/>
          </w:tcPr>
          <w:p w14:paraId="147B72E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-0.717</w:t>
            </w:r>
          </w:p>
        </w:tc>
        <w:tc>
          <w:tcPr>
            <w:tcW w:w="1701" w:type="dxa"/>
            <w:tcBorders>
              <w:top w:val="nil"/>
              <w:left w:val="nil"/>
              <w:bottom w:val="single" w:sz="4" w:space="0" w:color="auto"/>
              <w:right w:val="single" w:sz="4" w:space="0" w:color="auto"/>
            </w:tcBorders>
            <w:shd w:val="clear" w:color="000000" w:fill="FFFFFF"/>
            <w:noWrap/>
            <w:vAlign w:val="bottom"/>
            <w:hideMark/>
          </w:tcPr>
          <w:p w14:paraId="5EF4FDE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8,181,323.57 </w:t>
            </w:r>
          </w:p>
        </w:tc>
        <w:tc>
          <w:tcPr>
            <w:tcW w:w="1472" w:type="dxa"/>
            <w:tcBorders>
              <w:top w:val="nil"/>
              <w:left w:val="nil"/>
              <w:bottom w:val="single" w:sz="4" w:space="0" w:color="auto"/>
              <w:right w:val="single" w:sz="4" w:space="0" w:color="auto"/>
            </w:tcBorders>
            <w:shd w:val="clear" w:color="000000" w:fill="FFFFFF"/>
            <w:noWrap/>
            <w:vAlign w:val="bottom"/>
            <w:hideMark/>
          </w:tcPr>
          <w:p w14:paraId="77BCB6B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6,876,413.95 </w:t>
            </w:r>
          </w:p>
        </w:tc>
      </w:tr>
      <w:tr w:rsidR="00421917" w:rsidRPr="007E13CD" w14:paraId="0F7B1F1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3E9A355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554</w:t>
            </w:r>
          </w:p>
        </w:tc>
        <w:tc>
          <w:tcPr>
            <w:tcW w:w="2579" w:type="dxa"/>
            <w:tcBorders>
              <w:top w:val="nil"/>
              <w:left w:val="nil"/>
              <w:bottom w:val="single" w:sz="4" w:space="0" w:color="auto"/>
              <w:right w:val="single" w:sz="4" w:space="0" w:color="auto"/>
            </w:tcBorders>
            <w:shd w:val="clear" w:color="000000" w:fill="FFFFFF"/>
            <w:noWrap/>
            <w:vAlign w:val="bottom"/>
            <w:hideMark/>
          </w:tcPr>
          <w:p w14:paraId="3CFDB32F"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TOTONTEPEC VILLA DE MORELOS</w:t>
            </w:r>
          </w:p>
        </w:tc>
        <w:tc>
          <w:tcPr>
            <w:tcW w:w="1276" w:type="dxa"/>
            <w:tcBorders>
              <w:top w:val="nil"/>
              <w:left w:val="nil"/>
              <w:bottom w:val="single" w:sz="4" w:space="0" w:color="auto"/>
              <w:right w:val="single" w:sz="4" w:space="0" w:color="auto"/>
            </w:tcBorders>
            <w:shd w:val="clear" w:color="000000" w:fill="FFFFFF"/>
            <w:noWrap/>
            <w:vAlign w:val="bottom"/>
            <w:hideMark/>
          </w:tcPr>
          <w:p w14:paraId="6BCFE4B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5361</w:t>
            </w:r>
          </w:p>
        </w:tc>
        <w:tc>
          <w:tcPr>
            <w:tcW w:w="1418" w:type="dxa"/>
            <w:tcBorders>
              <w:top w:val="nil"/>
              <w:left w:val="nil"/>
              <w:bottom w:val="single" w:sz="4" w:space="0" w:color="auto"/>
              <w:right w:val="single" w:sz="4" w:space="0" w:color="auto"/>
            </w:tcBorders>
            <w:shd w:val="clear" w:color="000000" w:fill="FFFFFF"/>
            <w:noWrap/>
            <w:vAlign w:val="bottom"/>
            <w:hideMark/>
          </w:tcPr>
          <w:p w14:paraId="21864E1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0.982</w:t>
            </w:r>
          </w:p>
        </w:tc>
        <w:tc>
          <w:tcPr>
            <w:tcW w:w="1701" w:type="dxa"/>
            <w:tcBorders>
              <w:top w:val="nil"/>
              <w:left w:val="nil"/>
              <w:bottom w:val="single" w:sz="4" w:space="0" w:color="auto"/>
              <w:right w:val="single" w:sz="4" w:space="0" w:color="auto"/>
            </w:tcBorders>
            <w:shd w:val="clear" w:color="000000" w:fill="FFFFFF"/>
            <w:noWrap/>
            <w:vAlign w:val="bottom"/>
            <w:hideMark/>
          </w:tcPr>
          <w:p w14:paraId="386ED43F"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106,109.79 </w:t>
            </w:r>
          </w:p>
        </w:tc>
        <w:tc>
          <w:tcPr>
            <w:tcW w:w="1472" w:type="dxa"/>
            <w:tcBorders>
              <w:top w:val="nil"/>
              <w:left w:val="nil"/>
              <w:bottom w:val="single" w:sz="4" w:space="0" w:color="auto"/>
              <w:right w:val="single" w:sz="4" w:space="0" w:color="auto"/>
            </w:tcBorders>
            <w:shd w:val="clear" w:color="000000" w:fill="FFFFFF"/>
            <w:noWrap/>
            <w:vAlign w:val="bottom"/>
            <w:hideMark/>
          </w:tcPr>
          <w:p w14:paraId="0ED1537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329,780.47 </w:t>
            </w:r>
          </w:p>
        </w:tc>
      </w:tr>
      <w:tr w:rsidR="00421917" w:rsidRPr="007E13CD" w14:paraId="2F0610BC"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164BE0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555</w:t>
            </w:r>
          </w:p>
        </w:tc>
        <w:tc>
          <w:tcPr>
            <w:tcW w:w="2579" w:type="dxa"/>
            <w:tcBorders>
              <w:top w:val="nil"/>
              <w:left w:val="nil"/>
              <w:bottom w:val="single" w:sz="4" w:space="0" w:color="auto"/>
              <w:right w:val="single" w:sz="4" w:space="0" w:color="auto"/>
            </w:tcBorders>
            <w:shd w:val="clear" w:color="000000" w:fill="FFFFFF"/>
            <w:noWrap/>
            <w:vAlign w:val="bottom"/>
            <w:hideMark/>
          </w:tcPr>
          <w:p w14:paraId="10DAD20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TRINIDAD DE ZAACHILA</w:t>
            </w:r>
          </w:p>
        </w:tc>
        <w:tc>
          <w:tcPr>
            <w:tcW w:w="1276" w:type="dxa"/>
            <w:tcBorders>
              <w:top w:val="nil"/>
              <w:left w:val="nil"/>
              <w:bottom w:val="single" w:sz="4" w:space="0" w:color="auto"/>
              <w:right w:val="single" w:sz="4" w:space="0" w:color="auto"/>
            </w:tcBorders>
            <w:shd w:val="clear" w:color="000000" w:fill="FFFFFF"/>
            <w:noWrap/>
            <w:vAlign w:val="bottom"/>
            <w:hideMark/>
          </w:tcPr>
          <w:p w14:paraId="35B76AC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3032</w:t>
            </w:r>
          </w:p>
        </w:tc>
        <w:tc>
          <w:tcPr>
            <w:tcW w:w="1418" w:type="dxa"/>
            <w:tcBorders>
              <w:top w:val="nil"/>
              <w:left w:val="nil"/>
              <w:bottom w:val="single" w:sz="4" w:space="0" w:color="auto"/>
              <w:right w:val="single" w:sz="4" w:space="0" w:color="auto"/>
            </w:tcBorders>
            <w:shd w:val="clear" w:color="000000" w:fill="FFFFFF"/>
            <w:noWrap/>
            <w:vAlign w:val="bottom"/>
            <w:hideMark/>
          </w:tcPr>
          <w:p w14:paraId="5888F1C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0.21</w:t>
            </w:r>
          </w:p>
        </w:tc>
        <w:tc>
          <w:tcPr>
            <w:tcW w:w="1701" w:type="dxa"/>
            <w:tcBorders>
              <w:top w:val="nil"/>
              <w:left w:val="nil"/>
              <w:bottom w:val="single" w:sz="4" w:space="0" w:color="auto"/>
              <w:right w:val="single" w:sz="4" w:space="0" w:color="auto"/>
            </w:tcBorders>
            <w:shd w:val="clear" w:color="000000" w:fill="FFFFFF"/>
            <w:noWrap/>
            <w:vAlign w:val="bottom"/>
            <w:hideMark/>
          </w:tcPr>
          <w:p w14:paraId="18B15E5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677C84F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189,958.01 </w:t>
            </w:r>
          </w:p>
        </w:tc>
      </w:tr>
      <w:tr w:rsidR="00421917" w:rsidRPr="007E13CD" w14:paraId="58B4DA8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6BCD2B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556</w:t>
            </w:r>
          </w:p>
        </w:tc>
        <w:tc>
          <w:tcPr>
            <w:tcW w:w="2579" w:type="dxa"/>
            <w:tcBorders>
              <w:top w:val="nil"/>
              <w:left w:val="nil"/>
              <w:bottom w:val="single" w:sz="4" w:space="0" w:color="auto"/>
              <w:right w:val="single" w:sz="4" w:space="0" w:color="auto"/>
            </w:tcBorders>
            <w:shd w:val="clear" w:color="000000" w:fill="FFFFFF"/>
            <w:noWrap/>
            <w:vAlign w:val="bottom"/>
            <w:hideMark/>
          </w:tcPr>
          <w:p w14:paraId="64EB9455"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LA TRINIDAD VISTA HERMOSA</w:t>
            </w:r>
          </w:p>
        </w:tc>
        <w:tc>
          <w:tcPr>
            <w:tcW w:w="1276" w:type="dxa"/>
            <w:tcBorders>
              <w:top w:val="nil"/>
              <w:left w:val="nil"/>
              <w:bottom w:val="single" w:sz="4" w:space="0" w:color="auto"/>
              <w:right w:val="single" w:sz="4" w:space="0" w:color="auto"/>
            </w:tcBorders>
            <w:shd w:val="clear" w:color="000000" w:fill="FFFFFF"/>
            <w:noWrap/>
            <w:vAlign w:val="bottom"/>
            <w:hideMark/>
          </w:tcPr>
          <w:p w14:paraId="3CA67E6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260</w:t>
            </w:r>
          </w:p>
        </w:tc>
        <w:tc>
          <w:tcPr>
            <w:tcW w:w="1418" w:type="dxa"/>
            <w:tcBorders>
              <w:top w:val="nil"/>
              <w:left w:val="nil"/>
              <w:bottom w:val="single" w:sz="4" w:space="0" w:color="auto"/>
              <w:right w:val="single" w:sz="4" w:space="0" w:color="auto"/>
            </w:tcBorders>
            <w:shd w:val="clear" w:color="000000" w:fill="FFFFFF"/>
            <w:noWrap/>
            <w:vAlign w:val="bottom"/>
            <w:hideMark/>
          </w:tcPr>
          <w:p w14:paraId="5A4B58F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0.048</w:t>
            </w:r>
          </w:p>
        </w:tc>
        <w:tc>
          <w:tcPr>
            <w:tcW w:w="1701" w:type="dxa"/>
            <w:tcBorders>
              <w:top w:val="nil"/>
              <w:left w:val="nil"/>
              <w:bottom w:val="single" w:sz="4" w:space="0" w:color="auto"/>
              <w:right w:val="single" w:sz="4" w:space="0" w:color="auto"/>
            </w:tcBorders>
            <w:shd w:val="clear" w:color="000000" w:fill="FFFFFF"/>
            <w:noWrap/>
            <w:vAlign w:val="bottom"/>
            <w:hideMark/>
          </w:tcPr>
          <w:p w14:paraId="17A0834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151,233.50 </w:t>
            </w:r>
          </w:p>
        </w:tc>
        <w:tc>
          <w:tcPr>
            <w:tcW w:w="1472" w:type="dxa"/>
            <w:tcBorders>
              <w:top w:val="nil"/>
              <w:left w:val="nil"/>
              <w:bottom w:val="single" w:sz="4" w:space="0" w:color="auto"/>
              <w:right w:val="single" w:sz="4" w:space="0" w:color="auto"/>
            </w:tcBorders>
            <w:shd w:val="clear" w:color="000000" w:fill="FFFFFF"/>
            <w:noWrap/>
            <w:vAlign w:val="bottom"/>
            <w:hideMark/>
          </w:tcPr>
          <w:p w14:paraId="03D9E1B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487,037.07 </w:t>
            </w:r>
          </w:p>
        </w:tc>
      </w:tr>
      <w:tr w:rsidR="00421917" w:rsidRPr="007E13CD" w14:paraId="46804AF7"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D3178D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557</w:t>
            </w:r>
          </w:p>
        </w:tc>
        <w:tc>
          <w:tcPr>
            <w:tcW w:w="2579" w:type="dxa"/>
            <w:tcBorders>
              <w:top w:val="nil"/>
              <w:left w:val="nil"/>
              <w:bottom w:val="single" w:sz="4" w:space="0" w:color="auto"/>
              <w:right w:val="single" w:sz="4" w:space="0" w:color="auto"/>
            </w:tcBorders>
            <w:shd w:val="clear" w:color="000000" w:fill="FFFFFF"/>
            <w:noWrap/>
            <w:vAlign w:val="bottom"/>
            <w:hideMark/>
          </w:tcPr>
          <w:p w14:paraId="5DF4ADB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UNION HIDALGO</w:t>
            </w:r>
          </w:p>
        </w:tc>
        <w:tc>
          <w:tcPr>
            <w:tcW w:w="1276" w:type="dxa"/>
            <w:tcBorders>
              <w:top w:val="nil"/>
              <w:left w:val="nil"/>
              <w:bottom w:val="single" w:sz="4" w:space="0" w:color="auto"/>
              <w:right w:val="single" w:sz="4" w:space="0" w:color="auto"/>
            </w:tcBorders>
            <w:shd w:val="clear" w:color="000000" w:fill="FFFFFF"/>
            <w:noWrap/>
            <w:vAlign w:val="bottom"/>
            <w:hideMark/>
          </w:tcPr>
          <w:p w14:paraId="0EB9EDE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15347</w:t>
            </w:r>
          </w:p>
        </w:tc>
        <w:tc>
          <w:tcPr>
            <w:tcW w:w="1418" w:type="dxa"/>
            <w:tcBorders>
              <w:top w:val="nil"/>
              <w:left w:val="nil"/>
              <w:bottom w:val="single" w:sz="4" w:space="0" w:color="auto"/>
              <w:right w:val="single" w:sz="4" w:space="0" w:color="auto"/>
            </w:tcBorders>
            <w:shd w:val="clear" w:color="000000" w:fill="FFFFFF"/>
            <w:noWrap/>
            <w:vAlign w:val="bottom"/>
            <w:hideMark/>
          </w:tcPr>
          <w:p w14:paraId="0DE859E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-0.817</w:t>
            </w:r>
          </w:p>
        </w:tc>
        <w:tc>
          <w:tcPr>
            <w:tcW w:w="1701" w:type="dxa"/>
            <w:tcBorders>
              <w:top w:val="nil"/>
              <w:left w:val="nil"/>
              <w:bottom w:val="single" w:sz="4" w:space="0" w:color="auto"/>
              <w:right w:val="single" w:sz="4" w:space="0" w:color="auto"/>
            </w:tcBorders>
            <w:shd w:val="clear" w:color="000000" w:fill="FFFFFF"/>
            <w:noWrap/>
            <w:vAlign w:val="bottom"/>
            <w:hideMark/>
          </w:tcPr>
          <w:p w14:paraId="25CE12D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5,418,203.22 </w:t>
            </w:r>
          </w:p>
        </w:tc>
        <w:tc>
          <w:tcPr>
            <w:tcW w:w="1472" w:type="dxa"/>
            <w:tcBorders>
              <w:top w:val="nil"/>
              <w:left w:val="nil"/>
              <w:bottom w:val="single" w:sz="4" w:space="0" w:color="auto"/>
              <w:right w:val="single" w:sz="4" w:space="0" w:color="auto"/>
            </w:tcBorders>
            <w:shd w:val="clear" w:color="000000" w:fill="FFFFFF"/>
            <w:noWrap/>
            <w:vAlign w:val="bottom"/>
            <w:hideMark/>
          </w:tcPr>
          <w:p w14:paraId="6DB4A73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8,147,722.62 </w:t>
            </w:r>
          </w:p>
        </w:tc>
      </w:tr>
      <w:tr w:rsidR="00421917" w:rsidRPr="007E13CD" w14:paraId="5CCC4FE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2C8B8F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558</w:t>
            </w:r>
          </w:p>
        </w:tc>
        <w:tc>
          <w:tcPr>
            <w:tcW w:w="2579" w:type="dxa"/>
            <w:tcBorders>
              <w:top w:val="nil"/>
              <w:left w:val="nil"/>
              <w:bottom w:val="single" w:sz="4" w:space="0" w:color="auto"/>
              <w:right w:val="single" w:sz="4" w:space="0" w:color="auto"/>
            </w:tcBorders>
            <w:shd w:val="clear" w:color="000000" w:fill="FFFFFF"/>
            <w:noWrap/>
            <w:vAlign w:val="bottom"/>
            <w:hideMark/>
          </w:tcPr>
          <w:p w14:paraId="296D211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VALERIO TRUJANO</w:t>
            </w:r>
          </w:p>
        </w:tc>
        <w:tc>
          <w:tcPr>
            <w:tcW w:w="1276" w:type="dxa"/>
            <w:tcBorders>
              <w:top w:val="nil"/>
              <w:left w:val="nil"/>
              <w:bottom w:val="single" w:sz="4" w:space="0" w:color="auto"/>
              <w:right w:val="single" w:sz="4" w:space="0" w:color="auto"/>
            </w:tcBorders>
            <w:shd w:val="clear" w:color="000000" w:fill="FFFFFF"/>
            <w:noWrap/>
            <w:vAlign w:val="bottom"/>
            <w:hideMark/>
          </w:tcPr>
          <w:p w14:paraId="5A9B5A2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1371</w:t>
            </w:r>
          </w:p>
        </w:tc>
        <w:tc>
          <w:tcPr>
            <w:tcW w:w="1418" w:type="dxa"/>
            <w:tcBorders>
              <w:top w:val="nil"/>
              <w:left w:val="nil"/>
              <w:bottom w:val="single" w:sz="4" w:space="0" w:color="auto"/>
              <w:right w:val="single" w:sz="4" w:space="0" w:color="auto"/>
            </w:tcBorders>
            <w:shd w:val="clear" w:color="000000" w:fill="FFFFFF"/>
            <w:noWrap/>
            <w:vAlign w:val="bottom"/>
            <w:hideMark/>
          </w:tcPr>
          <w:p w14:paraId="14DD779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0.487</w:t>
            </w:r>
          </w:p>
        </w:tc>
        <w:tc>
          <w:tcPr>
            <w:tcW w:w="1701" w:type="dxa"/>
            <w:tcBorders>
              <w:top w:val="nil"/>
              <w:left w:val="nil"/>
              <w:bottom w:val="single" w:sz="4" w:space="0" w:color="auto"/>
              <w:right w:val="single" w:sz="4" w:space="0" w:color="auto"/>
            </w:tcBorders>
            <w:shd w:val="clear" w:color="000000" w:fill="FFFFFF"/>
            <w:noWrap/>
            <w:vAlign w:val="bottom"/>
            <w:hideMark/>
          </w:tcPr>
          <w:p w14:paraId="0F426A6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22,562.79 </w:t>
            </w:r>
          </w:p>
        </w:tc>
        <w:tc>
          <w:tcPr>
            <w:tcW w:w="1472" w:type="dxa"/>
            <w:tcBorders>
              <w:top w:val="nil"/>
              <w:left w:val="nil"/>
              <w:bottom w:val="single" w:sz="4" w:space="0" w:color="auto"/>
              <w:right w:val="single" w:sz="4" w:space="0" w:color="auto"/>
            </w:tcBorders>
            <w:shd w:val="clear" w:color="000000" w:fill="FFFFFF"/>
            <w:noWrap/>
            <w:vAlign w:val="bottom"/>
            <w:hideMark/>
          </w:tcPr>
          <w:p w14:paraId="01F9876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21,339.80 </w:t>
            </w:r>
          </w:p>
        </w:tc>
      </w:tr>
      <w:tr w:rsidR="00421917" w:rsidRPr="007E13CD" w14:paraId="08C8839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5228127"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559</w:t>
            </w:r>
          </w:p>
        </w:tc>
        <w:tc>
          <w:tcPr>
            <w:tcW w:w="2579" w:type="dxa"/>
            <w:tcBorders>
              <w:top w:val="nil"/>
              <w:left w:val="nil"/>
              <w:bottom w:val="single" w:sz="4" w:space="0" w:color="auto"/>
              <w:right w:val="single" w:sz="4" w:space="0" w:color="auto"/>
            </w:tcBorders>
            <w:shd w:val="clear" w:color="000000" w:fill="FFFFFF"/>
            <w:noWrap/>
            <w:vAlign w:val="bottom"/>
            <w:hideMark/>
          </w:tcPr>
          <w:p w14:paraId="37C1880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JUAN BAUTISTA VALLE NACIONAL</w:t>
            </w:r>
          </w:p>
        </w:tc>
        <w:tc>
          <w:tcPr>
            <w:tcW w:w="1276" w:type="dxa"/>
            <w:tcBorders>
              <w:top w:val="nil"/>
              <w:left w:val="nil"/>
              <w:bottom w:val="single" w:sz="4" w:space="0" w:color="auto"/>
              <w:right w:val="single" w:sz="4" w:space="0" w:color="auto"/>
            </w:tcBorders>
            <w:shd w:val="clear" w:color="000000" w:fill="FFFFFF"/>
            <w:noWrap/>
            <w:vAlign w:val="bottom"/>
            <w:hideMark/>
          </w:tcPr>
          <w:p w14:paraId="168CBD6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22699</w:t>
            </w:r>
          </w:p>
        </w:tc>
        <w:tc>
          <w:tcPr>
            <w:tcW w:w="1418" w:type="dxa"/>
            <w:tcBorders>
              <w:top w:val="nil"/>
              <w:left w:val="nil"/>
              <w:bottom w:val="single" w:sz="4" w:space="0" w:color="auto"/>
              <w:right w:val="single" w:sz="4" w:space="0" w:color="auto"/>
            </w:tcBorders>
            <w:shd w:val="clear" w:color="000000" w:fill="FFFFFF"/>
            <w:noWrap/>
            <w:vAlign w:val="bottom"/>
            <w:hideMark/>
          </w:tcPr>
          <w:p w14:paraId="304BD7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0.145</w:t>
            </w:r>
          </w:p>
        </w:tc>
        <w:tc>
          <w:tcPr>
            <w:tcW w:w="1701" w:type="dxa"/>
            <w:tcBorders>
              <w:top w:val="nil"/>
              <w:left w:val="nil"/>
              <w:bottom w:val="single" w:sz="4" w:space="0" w:color="auto"/>
              <w:right w:val="single" w:sz="4" w:space="0" w:color="auto"/>
            </w:tcBorders>
            <w:shd w:val="clear" w:color="000000" w:fill="FFFFFF"/>
            <w:noWrap/>
            <w:vAlign w:val="bottom"/>
            <w:hideMark/>
          </w:tcPr>
          <w:p w14:paraId="689B73C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1,381,127.83 </w:t>
            </w:r>
          </w:p>
        </w:tc>
        <w:tc>
          <w:tcPr>
            <w:tcW w:w="1472" w:type="dxa"/>
            <w:tcBorders>
              <w:top w:val="nil"/>
              <w:left w:val="nil"/>
              <w:bottom w:val="single" w:sz="4" w:space="0" w:color="auto"/>
              <w:right w:val="single" w:sz="4" w:space="0" w:color="auto"/>
            </w:tcBorders>
            <w:shd w:val="clear" w:color="000000" w:fill="FFFFFF"/>
            <w:noWrap/>
            <w:vAlign w:val="bottom"/>
            <w:hideMark/>
          </w:tcPr>
          <w:p w14:paraId="2EB5A00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7BC2F79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F6BD11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560</w:t>
            </w:r>
          </w:p>
        </w:tc>
        <w:tc>
          <w:tcPr>
            <w:tcW w:w="2579" w:type="dxa"/>
            <w:tcBorders>
              <w:top w:val="nil"/>
              <w:left w:val="nil"/>
              <w:bottom w:val="single" w:sz="4" w:space="0" w:color="auto"/>
              <w:right w:val="single" w:sz="4" w:space="0" w:color="auto"/>
            </w:tcBorders>
            <w:shd w:val="clear" w:color="000000" w:fill="FFFFFF"/>
            <w:noWrap/>
            <w:vAlign w:val="bottom"/>
            <w:hideMark/>
          </w:tcPr>
          <w:p w14:paraId="3640B4B9"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VILLA DIAZ ORDAZ</w:t>
            </w:r>
          </w:p>
        </w:tc>
        <w:tc>
          <w:tcPr>
            <w:tcW w:w="1276" w:type="dxa"/>
            <w:tcBorders>
              <w:top w:val="nil"/>
              <w:left w:val="nil"/>
              <w:bottom w:val="single" w:sz="4" w:space="0" w:color="auto"/>
              <w:right w:val="single" w:sz="4" w:space="0" w:color="auto"/>
            </w:tcBorders>
            <w:shd w:val="clear" w:color="000000" w:fill="FFFFFF"/>
            <w:noWrap/>
            <w:vAlign w:val="bottom"/>
            <w:hideMark/>
          </w:tcPr>
          <w:p w14:paraId="6B61E97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6646</w:t>
            </w:r>
          </w:p>
        </w:tc>
        <w:tc>
          <w:tcPr>
            <w:tcW w:w="1418" w:type="dxa"/>
            <w:tcBorders>
              <w:top w:val="nil"/>
              <w:left w:val="nil"/>
              <w:bottom w:val="single" w:sz="4" w:space="0" w:color="auto"/>
              <w:right w:val="single" w:sz="4" w:space="0" w:color="auto"/>
            </w:tcBorders>
            <w:shd w:val="clear" w:color="000000" w:fill="FFFFFF"/>
            <w:noWrap/>
            <w:vAlign w:val="bottom"/>
            <w:hideMark/>
          </w:tcPr>
          <w:p w14:paraId="2647107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0.679</w:t>
            </w:r>
          </w:p>
        </w:tc>
        <w:tc>
          <w:tcPr>
            <w:tcW w:w="1701" w:type="dxa"/>
            <w:tcBorders>
              <w:top w:val="nil"/>
              <w:left w:val="nil"/>
              <w:bottom w:val="single" w:sz="4" w:space="0" w:color="auto"/>
              <w:right w:val="single" w:sz="4" w:space="0" w:color="auto"/>
            </w:tcBorders>
            <w:shd w:val="clear" w:color="000000" w:fill="FFFFFF"/>
            <w:noWrap/>
            <w:vAlign w:val="bottom"/>
            <w:hideMark/>
          </w:tcPr>
          <w:p w14:paraId="0F4E832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2,148,855.44 </w:t>
            </w:r>
          </w:p>
        </w:tc>
        <w:tc>
          <w:tcPr>
            <w:tcW w:w="1472" w:type="dxa"/>
            <w:tcBorders>
              <w:top w:val="nil"/>
              <w:left w:val="nil"/>
              <w:bottom w:val="single" w:sz="4" w:space="0" w:color="auto"/>
              <w:right w:val="single" w:sz="4" w:space="0" w:color="auto"/>
            </w:tcBorders>
            <w:shd w:val="clear" w:color="000000" w:fill="FFFFFF"/>
            <w:noWrap/>
            <w:vAlign w:val="bottom"/>
            <w:hideMark/>
          </w:tcPr>
          <w:p w14:paraId="520A9A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1,644,273.41 </w:t>
            </w:r>
          </w:p>
        </w:tc>
      </w:tr>
      <w:tr w:rsidR="00421917" w:rsidRPr="007E13CD" w14:paraId="7F23571B"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1A17D41"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561</w:t>
            </w:r>
          </w:p>
        </w:tc>
        <w:tc>
          <w:tcPr>
            <w:tcW w:w="2579" w:type="dxa"/>
            <w:tcBorders>
              <w:top w:val="nil"/>
              <w:left w:val="nil"/>
              <w:bottom w:val="single" w:sz="4" w:space="0" w:color="auto"/>
              <w:right w:val="single" w:sz="4" w:space="0" w:color="auto"/>
            </w:tcBorders>
            <w:shd w:val="clear" w:color="000000" w:fill="FFFFFF"/>
            <w:noWrap/>
            <w:vAlign w:val="bottom"/>
            <w:hideMark/>
          </w:tcPr>
          <w:p w14:paraId="2B4EE3FB"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YAXE</w:t>
            </w:r>
          </w:p>
        </w:tc>
        <w:tc>
          <w:tcPr>
            <w:tcW w:w="1276" w:type="dxa"/>
            <w:tcBorders>
              <w:top w:val="nil"/>
              <w:left w:val="nil"/>
              <w:bottom w:val="single" w:sz="4" w:space="0" w:color="auto"/>
              <w:right w:val="single" w:sz="4" w:space="0" w:color="auto"/>
            </w:tcBorders>
            <w:shd w:val="clear" w:color="000000" w:fill="FFFFFF"/>
            <w:noWrap/>
            <w:vAlign w:val="bottom"/>
            <w:hideMark/>
          </w:tcPr>
          <w:p w14:paraId="0C8CE4F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2789</w:t>
            </w:r>
          </w:p>
        </w:tc>
        <w:tc>
          <w:tcPr>
            <w:tcW w:w="1418" w:type="dxa"/>
            <w:tcBorders>
              <w:top w:val="nil"/>
              <w:left w:val="nil"/>
              <w:bottom w:val="single" w:sz="4" w:space="0" w:color="auto"/>
              <w:right w:val="single" w:sz="4" w:space="0" w:color="auto"/>
            </w:tcBorders>
            <w:shd w:val="clear" w:color="000000" w:fill="FFFFFF"/>
            <w:noWrap/>
            <w:vAlign w:val="bottom"/>
            <w:hideMark/>
          </w:tcPr>
          <w:p w14:paraId="143869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1.169</w:t>
            </w:r>
          </w:p>
        </w:tc>
        <w:tc>
          <w:tcPr>
            <w:tcW w:w="1701" w:type="dxa"/>
            <w:tcBorders>
              <w:top w:val="nil"/>
              <w:left w:val="nil"/>
              <w:bottom w:val="single" w:sz="4" w:space="0" w:color="auto"/>
              <w:right w:val="single" w:sz="4" w:space="0" w:color="auto"/>
            </w:tcBorders>
            <w:shd w:val="clear" w:color="000000" w:fill="FFFFFF"/>
            <w:noWrap/>
            <w:vAlign w:val="bottom"/>
            <w:hideMark/>
          </w:tcPr>
          <w:p w14:paraId="53210CF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528,211.24 </w:t>
            </w:r>
          </w:p>
        </w:tc>
        <w:tc>
          <w:tcPr>
            <w:tcW w:w="1472" w:type="dxa"/>
            <w:tcBorders>
              <w:top w:val="nil"/>
              <w:left w:val="nil"/>
              <w:bottom w:val="single" w:sz="4" w:space="0" w:color="auto"/>
              <w:right w:val="single" w:sz="4" w:space="0" w:color="auto"/>
            </w:tcBorders>
            <w:shd w:val="clear" w:color="000000" w:fill="FFFFFF"/>
            <w:noWrap/>
            <w:vAlign w:val="bottom"/>
            <w:hideMark/>
          </w:tcPr>
          <w:p w14:paraId="35FB2766"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167,606.04 </w:t>
            </w:r>
          </w:p>
        </w:tc>
      </w:tr>
      <w:tr w:rsidR="00421917" w:rsidRPr="007E13CD" w14:paraId="1393FE88"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9D1ABF6"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562</w:t>
            </w:r>
          </w:p>
        </w:tc>
        <w:tc>
          <w:tcPr>
            <w:tcW w:w="2579" w:type="dxa"/>
            <w:tcBorders>
              <w:top w:val="nil"/>
              <w:left w:val="nil"/>
              <w:bottom w:val="single" w:sz="4" w:space="0" w:color="auto"/>
              <w:right w:val="single" w:sz="4" w:space="0" w:color="auto"/>
            </w:tcBorders>
            <w:shd w:val="clear" w:color="000000" w:fill="FFFFFF"/>
            <w:noWrap/>
            <w:vAlign w:val="bottom"/>
            <w:hideMark/>
          </w:tcPr>
          <w:p w14:paraId="4BBEA74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MAGDALENA YODOCONO DE PORFIRIO DIAZ</w:t>
            </w:r>
          </w:p>
        </w:tc>
        <w:tc>
          <w:tcPr>
            <w:tcW w:w="1276" w:type="dxa"/>
            <w:tcBorders>
              <w:top w:val="nil"/>
              <w:left w:val="nil"/>
              <w:bottom w:val="single" w:sz="4" w:space="0" w:color="auto"/>
              <w:right w:val="single" w:sz="4" w:space="0" w:color="auto"/>
            </w:tcBorders>
            <w:shd w:val="clear" w:color="000000" w:fill="FFFFFF"/>
            <w:noWrap/>
            <w:vAlign w:val="bottom"/>
            <w:hideMark/>
          </w:tcPr>
          <w:p w14:paraId="6C2511E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1554</w:t>
            </w:r>
          </w:p>
        </w:tc>
        <w:tc>
          <w:tcPr>
            <w:tcW w:w="1418" w:type="dxa"/>
            <w:tcBorders>
              <w:top w:val="nil"/>
              <w:left w:val="nil"/>
              <w:bottom w:val="single" w:sz="4" w:space="0" w:color="auto"/>
              <w:right w:val="single" w:sz="4" w:space="0" w:color="auto"/>
            </w:tcBorders>
            <w:shd w:val="clear" w:color="000000" w:fill="FFFFFF"/>
            <w:noWrap/>
            <w:vAlign w:val="bottom"/>
            <w:hideMark/>
          </w:tcPr>
          <w:p w14:paraId="652BEDE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-0.098</w:t>
            </w:r>
          </w:p>
        </w:tc>
        <w:tc>
          <w:tcPr>
            <w:tcW w:w="1701" w:type="dxa"/>
            <w:tcBorders>
              <w:top w:val="nil"/>
              <w:left w:val="nil"/>
              <w:bottom w:val="single" w:sz="4" w:space="0" w:color="auto"/>
              <w:right w:val="single" w:sz="4" w:space="0" w:color="auto"/>
            </w:tcBorders>
            <w:shd w:val="clear" w:color="000000" w:fill="FFFFFF"/>
            <w:noWrap/>
            <w:vAlign w:val="bottom"/>
            <w:hideMark/>
          </w:tcPr>
          <w:p w14:paraId="6153B3C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81,209.29 </w:t>
            </w:r>
          </w:p>
        </w:tc>
        <w:tc>
          <w:tcPr>
            <w:tcW w:w="1472" w:type="dxa"/>
            <w:tcBorders>
              <w:top w:val="nil"/>
              <w:left w:val="nil"/>
              <w:bottom w:val="single" w:sz="4" w:space="0" w:color="auto"/>
              <w:right w:val="single" w:sz="4" w:space="0" w:color="auto"/>
            </w:tcBorders>
            <w:shd w:val="clear" w:color="000000" w:fill="FFFFFF"/>
            <w:noWrap/>
            <w:vAlign w:val="bottom"/>
            <w:hideMark/>
          </w:tcPr>
          <w:p w14:paraId="6324BDD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r>
      <w:tr w:rsidR="00421917" w:rsidRPr="007E13CD" w14:paraId="3FFA79E6"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F9872E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563</w:t>
            </w:r>
          </w:p>
        </w:tc>
        <w:tc>
          <w:tcPr>
            <w:tcW w:w="2579" w:type="dxa"/>
            <w:tcBorders>
              <w:top w:val="nil"/>
              <w:left w:val="nil"/>
              <w:bottom w:val="single" w:sz="4" w:space="0" w:color="auto"/>
              <w:right w:val="single" w:sz="4" w:space="0" w:color="auto"/>
            </w:tcBorders>
            <w:shd w:val="clear" w:color="000000" w:fill="FFFFFF"/>
            <w:noWrap/>
            <w:vAlign w:val="bottom"/>
            <w:hideMark/>
          </w:tcPr>
          <w:p w14:paraId="067E1843"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YOGANA</w:t>
            </w:r>
          </w:p>
        </w:tc>
        <w:tc>
          <w:tcPr>
            <w:tcW w:w="1276" w:type="dxa"/>
            <w:tcBorders>
              <w:top w:val="nil"/>
              <w:left w:val="nil"/>
              <w:bottom w:val="single" w:sz="4" w:space="0" w:color="auto"/>
              <w:right w:val="single" w:sz="4" w:space="0" w:color="auto"/>
            </w:tcBorders>
            <w:shd w:val="clear" w:color="000000" w:fill="FFFFFF"/>
            <w:noWrap/>
            <w:vAlign w:val="bottom"/>
            <w:hideMark/>
          </w:tcPr>
          <w:p w14:paraId="2E75893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1264</w:t>
            </w:r>
          </w:p>
        </w:tc>
        <w:tc>
          <w:tcPr>
            <w:tcW w:w="1418" w:type="dxa"/>
            <w:tcBorders>
              <w:top w:val="nil"/>
              <w:left w:val="nil"/>
              <w:bottom w:val="single" w:sz="4" w:space="0" w:color="auto"/>
              <w:right w:val="single" w:sz="4" w:space="0" w:color="auto"/>
            </w:tcBorders>
            <w:shd w:val="clear" w:color="000000" w:fill="FFFFFF"/>
            <w:noWrap/>
            <w:vAlign w:val="bottom"/>
            <w:hideMark/>
          </w:tcPr>
          <w:p w14:paraId="6E1E23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1.546</w:t>
            </w:r>
          </w:p>
        </w:tc>
        <w:tc>
          <w:tcPr>
            <w:tcW w:w="1701" w:type="dxa"/>
            <w:tcBorders>
              <w:top w:val="nil"/>
              <w:left w:val="nil"/>
              <w:bottom w:val="single" w:sz="4" w:space="0" w:color="auto"/>
              <w:right w:val="single" w:sz="4" w:space="0" w:color="auto"/>
            </w:tcBorders>
            <w:shd w:val="clear" w:color="000000" w:fill="FFFFFF"/>
            <w:noWrap/>
            <w:vAlign w:val="bottom"/>
            <w:hideMark/>
          </w:tcPr>
          <w:p w14:paraId="15357CA8"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19,467.65 </w:t>
            </w:r>
          </w:p>
        </w:tc>
        <w:tc>
          <w:tcPr>
            <w:tcW w:w="1472" w:type="dxa"/>
            <w:tcBorders>
              <w:top w:val="nil"/>
              <w:left w:val="nil"/>
              <w:bottom w:val="single" w:sz="4" w:space="0" w:color="auto"/>
              <w:right w:val="single" w:sz="4" w:space="0" w:color="auto"/>
            </w:tcBorders>
            <w:shd w:val="clear" w:color="000000" w:fill="FFFFFF"/>
            <w:noWrap/>
            <w:vAlign w:val="bottom"/>
            <w:hideMark/>
          </w:tcPr>
          <w:p w14:paraId="3FFBF53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300,719.71 </w:t>
            </w:r>
          </w:p>
        </w:tc>
      </w:tr>
      <w:tr w:rsidR="00421917" w:rsidRPr="007E13CD" w14:paraId="3F9EA2EF"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7233444"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564</w:t>
            </w:r>
          </w:p>
        </w:tc>
        <w:tc>
          <w:tcPr>
            <w:tcW w:w="2579" w:type="dxa"/>
            <w:tcBorders>
              <w:top w:val="nil"/>
              <w:left w:val="nil"/>
              <w:bottom w:val="single" w:sz="4" w:space="0" w:color="auto"/>
              <w:right w:val="single" w:sz="4" w:space="0" w:color="auto"/>
            </w:tcBorders>
            <w:shd w:val="clear" w:color="000000" w:fill="FFFFFF"/>
            <w:noWrap/>
            <w:vAlign w:val="bottom"/>
            <w:hideMark/>
          </w:tcPr>
          <w:p w14:paraId="6C98C1A8"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YUTANDUCHI DE GUERRERO</w:t>
            </w:r>
          </w:p>
        </w:tc>
        <w:tc>
          <w:tcPr>
            <w:tcW w:w="1276" w:type="dxa"/>
            <w:tcBorders>
              <w:top w:val="nil"/>
              <w:left w:val="nil"/>
              <w:bottom w:val="single" w:sz="4" w:space="0" w:color="auto"/>
              <w:right w:val="single" w:sz="4" w:space="0" w:color="auto"/>
            </w:tcBorders>
            <w:shd w:val="clear" w:color="000000" w:fill="FFFFFF"/>
            <w:noWrap/>
            <w:vAlign w:val="bottom"/>
            <w:hideMark/>
          </w:tcPr>
          <w:p w14:paraId="3B4A49A2"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1129</w:t>
            </w:r>
          </w:p>
        </w:tc>
        <w:tc>
          <w:tcPr>
            <w:tcW w:w="1418" w:type="dxa"/>
            <w:tcBorders>
              <w:top w:val="nil"/>
              <w:left w:val="nil"/>
              <w:bottom w:val="single" w:sz="4" w:space="0" w:color="auto"/>
              <w:right w:val="single" w:sz="4" w:space="0" w:color="auto"/>
            </w:tcBorders>
            <w:shd w:val="clear" w:color="000000" w:fill="FFFFFF"/>
            <w:noWrap/>
            <w:vAlign w:val="bottom"/>
            <w:hideMark/>
          </w:tcPr>
          <w:p w14:paraId="2BF7B29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0.929</w:t>
            </w:r>
          </w:p>
        </w:tc>
        <w:tc>
          <w:tcPr>
            <w:tcW w:w="1701" w:type="dxa"/>
            <w:tcBorders>
              <w:top w:val="nil"/>
              <w:left w:val="nil"/>
              <w:bottom w:val="single" w:sz="4" w:space="0" w:color="auto"/>
              <w:right w:val="single" w:sz="4" w:space="0" w:color="auto"/>
            </w:tcBorders>
            <w:shd w:val="clear" w:color="000000" w:fill="FFFFFF"/>
            <w:noWrap/>
            <w:vAlign w:val="bottom"/>
            <w:hideMark/>
          </w:tcPr>
          <w:p w14:paraId="588AB2B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   </w:t>
            </w:r>
          </w:p>
        </w:tc>
        <w:tc>
          <w:tcPr>
            <w:tcW w:w="1472" w:type="dxa"/>
            <w:tcBorders>
              <w:top w:val="nil"/>
              <w:left w:val="nil"/>
              <w:bottom w:val="single" w:sz="4" w:space="0" w:color="auto"/>
              <w:right w:val="single" w:sz="4" w:space="0" w:color="auto"/>
            </w:tcBorders>
            <w:shd w:val="clear" w:color="000000" w:fill="FFFFFF"/>
            <w:noWrap/>
            <w:vAlign w:val="bottom"/>
            <w:hideMark/>
          </w:tcPr>
          <w:p w14:paraId="5BF7770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220,761.30 </w:t>
            </w:r>
          </w:p>
        </w:tc>
      </w:tr>
      <w:tr w:rsidR="00421917" w:rsidRPr="007E13CD" w14:paraId="37CE35C0"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43DD7EAB"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565</w:t>
            </w:r>
          </w:p>
        </w:tc>
        <w:tc>
          <w:tcPr>
            <w:tcW w:w="2579" w:type="dxa"/>
            <w:tcBorders>
              <w:top w:val="nil"/>
              <w:left w:val="nil"/>
              <w:bottom w:val="single" w:sz="4" w:space="0" w:color="auto"/>
              <w:right w:val="single" w:sz="4" w:space="0" w:color="auto"/>
            </w:tcBorders>
            <w:shd w:val="clear" w:color="000000" w:fill="FFFFFF"/>
            <w:noWrap/>
            <w:vAlign w:val="bottom"/>
            <w:hideMark/>
          </w:tcPr>
          <w:p w14:paraId="235149C7"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VILLA DE ZAACHILA</w:t>
            </w:r>
          </w:p>
        </w:tc>
        <w:tc>
          <w:tcPr>
            <w:tcW w:w="1276" w:type="dxa"/>
            <w:tcBorders>
              <w:top w:val="nil"/>
              <w:left w:val="nil"/>
              <w:bottom w:val="single" w:sz="4" w:space="0" w:color="auto"/>
              <w:right w:val="single" w:sz="4" w:space="0" w:color="auto"/>
            </w:tcBorders>
            <w:shd w:val="clear" w:color="000000" w:fill="FFFFFF"/>
            <w:noWrap/>
            <w:vAlign w:val="bottom"/>
            <w:hideMark/>
          </w:tcPr>
          <w:p w14:paraId="0088211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43279</w:t>
            </w:r>
          </w:p>
        </w:tc>
        <w:tc>
          <w:tcPr>
            <w:tcW w:w="1418" w:type="dxa"/>
            <w:tcBorders>
              <w:top w:val="nil"/>
              <w:left w:val="nil"/>
              <w:bottom w:val="single" w:sz="4" w:space="0" w:color="auto"/>
              <w:right w:val="single" w:sz="4" w:space="0" w:color="auto"/>
            </w:tcBorders>
            <w:shd w:val="clear" w:color="000000" w:fill="FFFFFF"/>
            <w:noWrap/>
            <w:vAlign w:val="bottom"/>
            <w:hideMark/>
          </w:tcPr>
          <w:p w14:paraId="016A92B4"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-0.137</w:t>
            </w:r>
          </w:p>
        </w:tc>
        <w:tc>
          <w:tcPr>
            <w:tcW w:w="1701" w:type="dxa"/>
            <w:tcBorders>
              <w:top w:val="nil"/>
              <w:left w:val="nil"/>
              <w:bottom w:val="single" w:sz="4" w:space="0" w:color="auto"/>
              <w:right w:val="single" w:sz="4" w:space="0" w:color="auto"/>
            </w:tcBorders>
            <w:shd w:val="clear" w:color="000000" w:fill="FFFFFF"/>
            <w:noWrap/>
            <w:vAlign w:val="bottom"/>
            <w:hideMark/>
          </w:tcPr>
          <w:p w14:paraId="708AB5F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10,999,120.06 </w:t>
            </w:r>
          </w:p>
        </w:tc>
        <w:tc>
          <w:tcPr>
            <w:tcW w:w="1472" w:type="dxa"/>
            <w:tcBorders>
              <w:top w:val="nil"/>
              <w:left w:val="nil"/>
              <w:bottom w:val="single" w:sz="4" w:space="0" w:color="auto"/>
              <w:right w:val="single" w:sz="4" w:space="0" w:color="auto"/>
            </w:tcBorders>
            <w:shd w:val="clear" w:color="000000" w:fill="FFFFFF"/>
            <w:noWrap/>
            <w:vAlign w:val="bottom"/>
            <w:hideMark/>
          </w:tcPr>
          <w:p w14:paraId="1473C160"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10,633,218.69 </w:t>
            </w:r>
          </w:p>
        </w:tc>
      </w:tr>
      <w:tr w:rsidR="00421917" w:rsidRPr="007E13CD" w14:paraId="0F49B5B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CF0D13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566</w:t>
            </w:r>
          </w:p>
        </w:tc>
        <w:tc>
          <w:tcPr>
            <w:tcW w:w="2579" w:type="dxa"/>
            <w:tcBorders>
              <w:top w:val="nil"/>
              <w:left w:val="nil"/>
              <w:bottom w:val="single" w:sz="4" w:space="0" w:color="auto"/>
              <w:right w:val="single" w:sz="4" w:space="0" w:color="auto"/>
            </w:tcBorders>
            <w:shd w:val="clear" w:color="000000" w:fill="FFFFFF"/>
            <w:noWrap/>
            <w:vAlign w:val="bottom"/>
            <w:hideMark/>
          </w:tcPr>
          <w:p w14:paraId="3D978D0A"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 MATEO YUCUTINDO</w:t>
            </w:r>
          </w:p>
        </w:tc>
        <w:tc>
          <w:tcPr>
            <w:tcW w:w="1276" w:type="dxa"/>
            <w:tcBorders>
              <w:top w:val="nil"/>
              <w:left w:val="nil"/>
              <w:bottom w:val="single" w:sz="4" w:space="0" w:color="auto"/>
              <w:right w:val="single" w:sz="4" w:space="0" w:color="auto"/>
            </w:tcBorders>
            <w:shd w:val="clear" w:color="000000" w:fill="FFFFFF"/>
            <w:noWrap/>
            <w:vAlign w:val="bottom"/>
            <w:hideMark/>
          </w:tcPr>
          <w:p w14:paraId="7A0A92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3010</w:t>
            </w:r>
          </w:p>
        </w:tc>
        <w:tc>
          <w:tcPr>
            <w:tcW w:w="1418" w:type="dxa"/>
            <w:tcBorders>
              <w:top w:val="nil"/>
              <w:left w:val="nil"/>
              <w:bottom w:val="single" w:sz="4" w:space="0" w:color="auto"/>
              <w:right w:val="single" w:sz="4" w:space="0" w:color="auto"/>
            </w:tcBorders>
            <w:shd w:val="clear" w:color="000000" w:fill="FFFFFF"/>
            <w:noWrap/>
            <w:vAlign w:val="bottom"/>
            <w:hideMark/>
          </w:tcPr>
          <w:p w14:paraId="02B33CD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1.194</w:t>
            </w:r>
          </w:p>
        </w:tc>
        <w:tc>
          <w:tcPr>
            <w:tcW w:w="1701" w:type="dxa"/>
            <w:tcBorders>
              <w:top w:val="nil"/>
              <w:left w:val="nil"/>
              <w:bottom w:val="single" w:sz="4" w:space="0" w:color="auto"/>
              <w:right w:val="single" w:sz="4" w:space="0" w:color="auto"/>
            </w:tcBorders>
            <w:shd w:val="clear" w:color="000000" w:fill="FFFFFF"/>
            <w:noWrap/>
            <w:vAlign w:val="bottom"/>
            <w:hideMark/>
          </w:tcPr>
          <w:p w14:paraId="31325E3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3,060,236.31 </w:t>
            </w:r>
          </w:p>
        </w:tc>
        <w:tc>
          <w:tcPr>
            <w:tcW w:w="1472" w:type="dxa"/>
            <w:tcBorders>
              <w:top w:val="nil"/>
              <w:left w:val="nil"/>
              <w:bottom w:val="single" w:sz="4" w:space="0" w:color="auto"/>
              <w:right w:val="single" w:sz="4" w:space="0" w:color="auto"/>
            </w:tcBorders>
            <w:shd w:val="clear" w:color="000000" w:fill="FFFFFF"/>
            <w:noWrap/>
            <w:vAlign w:val="bottom"/>
            <w:hideMark/>
          </w:tcPr>
          <w:p w14:paraId="7455812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2,826.81 </w:t>
            </w:r>
          </w:p>
        </w:tc>
      </w:tr>
      <w:tr w:rsidR="00421917" w:rsidRPr="007E13CD" w14:paraId="01D93124"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19CC74C3"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567</w:t>
            </w:r>
          </w:p>
        </w:tc>
        <w:tc>
          <w:tcPr>
            <w:tcW w:w="2579" w:type="dxa"/>
            <w:tcBorders>
              <w:top w:val="nil"/>
              <w:left w:val="nil"/>
              <w:bottom w:val="single" w:sz="4" w:space="0" w:color="auto"/>
              <w:right w:val="single" w:sz="4" w:space="0" w:color="auto"/>
            </w:tcBorders>
            <w:shd w:val="clear" w:color="000000" w:fill="FFFFFF"/>
            <w:noWrap/>
            <w:vAlign w:val="bottom"/>
            <w:hideMark/>
          </w:tcPr>
          <w:p w14:paraId="53A8236C"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ZAPOTITLAN  LAGUNAS</w:t>
            </w:r>
          </w:p>
        </w:tc>
        <w:tc>
          <w:tcPr>
            <w:tcW w:w="1276" w:type="dxa"/>
            <w:tcBorders>
              <w:top w:val="nil"/>
              <w:left w:val="nil"/>
              <w:bottom w:val="single" w:sz="4" w:space="0" w:color="auto"/>
              <w:right w:val="single" w:sz="4" w:space="0" w:color="auto"/>
            </w:tcBorders>
            <w:shd w:val="clear" w:color="000000" w:fill="FFFFFF"/>
            <w:noWrap/>
            <w:vAlign w:val="bottom"/>
            <w:hideMark/>
          </w:tcPr>
          <w:p w14:paraId="7463C41E"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3142</w:t>
            </w:r>
          </w:p>
        </w:tc>
        <w:tc>
          <w:tcPr>
            <w:tcW w:w="1418" w:type="dxa"/>
            <w:tcBorders>
              <w:top w:val="nil"/>
              <w:left w:val="nil"/>
              <w:bottom w:val="single" w:sz="4" w:space="0" w:color="auto"/>
              <w:right w:val="single" w:sz="4" w:space="0" w:color="auto"/>
            </w:tcBorders>
            <w:shd w:val="clear" w:color="000000" w:fill="FFFFFF"/>
            <w:noWrap/>
            <w:vAlign w:val="bottom"/>
            <w:hideMark/>
          </w:tcPr>
          <w:p w14:paraId="3267A397"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1.707</w:t>
            </w:r>
          </w:p>
        </w:tc>
        <w:tc>
          <w:tcPr>
            <w:tcW w:w="1701" w:type="dxa"/>
            <w:tcBorders>
              <w:top w:val="nil"/>
              <w:left w:val="nil"/>
              <w:bottom w:val="single" w:sz="4" w:space="0" w:color="auto"/>
              <w:right w:val="single" w:sz="4" w:space="0" w:color="auto"/>
            </w:tcBorders>
            <w:shd w:val="clear" w:color="000000" w:fill="FFFFFF"/>
            <w:noWrap/>
            <w:vAlign w:val="bottom"/>
            <w:hideMark/>
          </w:tcPr>
          <w:p w14:paraId="4CFBB8E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274,343.06 </w:t>
            </w:r>
          </w:p>
        </w:tc>
        <w:tc>
          <w:tcPr>
            <w:tcW w:w="1472" w:type="dxa"/>
            <w:tcBorders>
              <w:top w:val="nil"/>
              <w:left w:val="nil"/>
              <w:bottom w:val="single" w:sz="4" w:space="0" w:color="auto"/>
              <w:right w:val="single" w:sz="4" w:space="0" w:color="auto"/>
            </w:tcBorders>
            <w:shd w:val="clear" w:color="000000" w:fill="FFFFFF"/>
            <w:noWrap/>
            <w:vAlign w:val="bottom"/>
            <w:hideMark/>
          </w:tcPr>
          <w:p w14:paraId="6FF0BEE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192,108.79 </w:t>
            </w:r>
          </w:p>
        </w:tc>
      </w:tr>
      <w:tr w:rsidR="00421917" w:rsidRPr="007E13CD" w14:paraId="55976413"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043ED79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568</w:t>
            </w:r>
          </w:p>
        </w:tc>
        <w:tc>
          <w:tcPr>
            <w:tcW w:w="2579" w:type="dxa"/>
            <w:tcBorders>
              <w:top w:val="nil"/>
              <w:left w:val="nil"/>
              <w:bottom w:val="single" w:sz="4" w:space="0" w:color="auto"/>
              <w:right w:val="single" w:sz="4" w:space="0" w:color="auto"/>
            </w:tcBorders>
            <w:shd w:val="clear" w:color="000000" w:fill="FFFFFF"/>
            <w:noWrap/>
            <w:vAlign w:val="bottom"/>
            <w:hideMark/>
          </w:tcPr>
          <w:p w14:paraId="79E2A250"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ZAPOTITLAN PALMAS</w:t>
            </w:r>
          </w:p>
        </w:tc>
        <w:tc>
          <w:tcPr>
            <w:tcW w:w="1276" w:type="dxa"/>
            <w:tcBorders>
              <w:top w:val="nil"/>
              <w:left w:val="nil"/>
              <w:bottom w:val="single" w:sz="4" w:space="0" w:color="auto"/>
              <w:right w:val="single" w:sz="4" w:space="0" w:color="auto"/>
            </w:tcBorders>
            <w:shd w:val="clear" w:color="000000" w:fill="FFFFFF"/>
            <w:noWrap/>
            <w:vAlign w:val="bottom"/>
            <w:hideMark/>
          </w:tcPr>
          <w:p w14:paraId="0679C6B3"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1431</w:t>
            </w:r>
          </w:p>
        </w:tc>
        <w:tc>
          <w:tcPr>
            <w:tcW w:w="1418" w:type="dxa"/>
            <w:tcBorders>
              <w:top w:val="nil"/>
              <w:left w:val="nil"/>
              <w:bottom w:val="single" w:sz="4" w:space="0" w:color="auto"/>
              <w:right w:val="single" w:sz="4" w:space="0" w:color="auto"/>
            </w:tcBorders>
            <w:shd w:val="clear" w:color="000000" w:fill="FFFFFF"/>
            <w:noWrap/>
            <w:vAlign w:val="bottom"/>
            <w:hideMark/>
          </w:tcPr>
          <w:p w14:paraId="08C87E19"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0.316</w:t>
            </w:r>
          </w:p>
        </w:tc>
        <w:tc>
          <w:tcPr>
            <w:tcW w:w="1701" w:type="dxa"/>
            <w:tcBorders>
              <w:top w:val="nil"/>
              <w:left w:val="nil"/>
              <w:bottom w:val="single" w:sz="4" w:space="0" w:color="auto"/>
              <w:right w:val="single" w:sz="4" w:space="0" w:color="auto"/>
            </w:tcBorders>
            <w:shd w:val="clear" w:color="000000" w:fill="FFFFFF"/>
            <w:noWrap/>
            <w:vAlign w:val="bottom"/>
            <w:hideMark/>
          </w:tcPr>
          <w:p w14:paraId="0E9A39F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179,236.18 </w:t>
            </w:r>
          </w:p>
        </w:tc>
        <w:tc>
          <w:tcPr>
            <w:tcW w:w="1472" w:type="dxa"/>
            <w:tcBorders>
              <w:top w:val="nil"/>
              <w:left w:val="nil"/>
              <w:bottom w:val="single" w:sz="4" w:space="0" w:color="auto"/>
              <w:right w:val="single" w:sz="4" w:space="0" w:color="auto"/>
            </w:tcBorders>
            <w:shd w:val="clear" w:color="000000" w:fill="FFFFFF"/>
            <w:noWrap/>
            <w:vAlign w:val="bottom"/>
            <w:hideMark/>
          </w:tcPr>
          <w:p w14:paraId="4DAF352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177,773.93 </w:t>
            </w:r>
          </w:p>
        </w:tc>
      </w:tr>
      <w:tr w:rsidR="00421917" w:rsidRPr="007E13CD" w14:paraId="3AB60789"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2BE7023F"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569</w:t>
            </w:r>
          </w:p>
        </w:tc>
        <w:tc>
          <w:tcPr>
            <w:tcW w:w="2579" w:type="dxa"/>
            <w:tcBorders>
              <w:top w:val="nil"/>
              <w:left w:val="nil"/>
              <w:bottom w:val="single" w:sz="4" w:space="0" w:color="auto"/>
              <w:right w:val="single" w:sz="4" w:space="0" w:color="auto"/>
            </w:tcBorders>
            <w:shd w:val="clear" w:color="000000" w:fill="FFFFFF"/>
            <w:noWrap/>
            <w:vAlign w:val="bottom"/>
            <w:hideMark/>
          </w:tcPr>
          <w:p w14:paraId="584E0074"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SANTA INES DE ZARAGOZA</w:t>
            </w:r>
          </w:p>
        </w:tc>
        <w:tc>
          <w:tcPr>
            <w:tcW w:w="1276" w:type="dxa"/>
            <w:tcBorders>
              <w:top w:val="nil"/>
              <w:left w:val="nil"/>
              <w:bottom w:val="single" w:sz="4" w:space="0" w:color="auto"/>
              <w:right w:val="single" w:sz="4" w:space="0" w:color="auto"/>
            </w:tcBorders>
            <w:shd w:val="clear" w:color="000000" w:fill="FFFFFF"/>
            <w:noWrap/>
            <w:vAlign w:val="bottom"/>
            <w:hideMark/>
          </w:tcPr>
          <w:p w14:paraId="43744C9D"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1616</w:t>
            </w:r>
          </w:p>
        </w:tc>
        <w:tc>
          <w:tcPr>
            <w:tcW w:w="1418" w:type="dxa"/>
            <w:tcBorders>
              <w:top w:val="nil"/>
              <w:left w:val="nil"/>
              <w:bottom w:val="single" w:sz="4" w:space="0" w:color="auto"/>
              <w:right w:val="single" w:sz="4" w:space="0" w:color="auto"/>
            </w:tcBorders>
            <w:shd w:val="clear" w:color="000000" w:fill="FFFFFF"/>
            <w:noWrap/>
            <w:vAlign w:val="bottom"/>
            <w:hideMark/>
          </w:tcPr>
          <w:p w14:paraId="5FAC012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0.517</w:t>
            </w:r>
          </w:p>
        </w:tc>
        <w:tc>
          <w:tcPr>
            <w:tcW w:w="1701" w:type="dxa"/>
            <w:tcBorders>
              <w:top w:val="nil"/>
              <w:left w:val="nil"/>
              <w:bottom w:val="single" w:sz="4" w:space="0" w:color="auto"/>
              <w:right w:val="single" w:sz="4" w:space="0" w:color="auto"/>
            </w:tcBorders>
            <w:shd w:val="clear" w:color="000000" w:fill="FFFFFF"/>
            <w:noWrap/>
            <w:vAlign w:val="bottom"/>
            <w:hideMark/>
          </w:tcPr>
          <w:p w14:paraId="64B4C7AC"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73,785.08 </w:t>
            </w:r>
          </w:p>
        </w:tc>
        <w:tc>
          <w:tcPr>
            <w:tcW w:w="1472" w:type="dxa"/>
            <w:tcBorders>
              <w:top w:val="nil"/>
              <w:left w:val="nil"/>
              <w:bottom w:val="single" w:sz="4" w:space="0" w:color="auto"/>
              <w:right w:val="single" w:sz="4" w:space="0" w:color="auto"/>
            </w:tcBorders>
            <w:shd w:val="clear" w:color="000000" w:fill="FFFFFF"/>
            <w:noWrap/>
            <w:vAlign w:val="bottom"/>
            <w:hideMark/>
          </w:tcPr>
          <w:p w14:paraId="065D0C8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146,800.57 </w:t>
            </w:r>
          </w:p>
        </w:tc>
      </w:tr>
      <w:tr w:rsidR="00421917" w:rsidRPr="007E13CD" w14:paraId="61464B6E" w14:textId="77777777" w:rsidTr="00E05B5B">
        <w:trPr>
          <w:trHeight w:val="300"/>
        </w:trPr>
        <w:tc>
          <w:tcPr>
            <w:tcW w:w="838" w:type="dxa"/>
            <w:tcBorders>
              <w:top w:val="nil"/>
              <w:left w:val="single" w:sz="4" w:space="0" w:color="auto"/>
              <w:bottom w:val="single" w:sz="4" w:space="0" w:color="auto"/>
              <w:right w:val="single" w:sz="4" w:space="0" w:color="auto"/>
            </w:tcBorders>
            <w:shd w:val="clear" w:color="000000" w:fill="FFFFFF"/>
            <w:noWrap/>
            <w:vAlign w:val="bottom"/>
            <w:hideMark/>
          </w:tcPr>
          <w:p w14:paraId="744BD59A" w14:textId="77777777" w:rsidR="00421917" w:rsidRPr="007E13CD" w:rsidRDefault="00421917" w:rsidP="00421917">
            <w:pPr>
              <w:spacing w:after="0" w:line="240" w:lineRule="auto"/>
              <w:jc w:val="center"/>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570</w:t>
            </w:r>
          </w:p>
        </w:tc>
        <w:tc>
          <w:tcPr>
            <w:tcW w:w="2579" w:type="dxa"/>
            <w:tcBorders>
              <w:top w:val="nil"/>
              <w:left w:val="nil"/>
              <w:bottom w:val="single" w:sz="4" w:space="0" w:color="auto"/>
              <w:right w:val="single" w:sz="4" w:space="0" w:color="auto"/>
            </w:tcBorders>
            <w:shd w:val="clear" w:color="000000" w:fill="FFFFFF"/>
            <w:noWrap/>
            <w:vAlign w:val="bottom"/>
            <w:hideMark/>
          </w:tcPr>
          <w:p w14:paraId="1C4E760D" w14:textId="77777777" w:rsidR="00421917" w:rsidRPr="007E13CD" w:rsidRDefault="00421917" w:rsidP="00421917">
            <w:pPr>
              <w:spacing w:after="0" w:line="240" w:lineRule="auto"/>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ZIMATLAN DE ALVAREZ</w:t>
            </w:r>
          </w:p>
        </w:tc>
        <w:tc>
          <w:tcPr>
            <w:tcW w:w="1276" w:type="dxa"/>
            <w:tcBorders>
              <w:top w:val="nil"/>
              <w:left w:val="nil"/>
              <w:bottom w:val="single" w:sz="4" w:space="0" w:color="auto"/>
              <w:right w:val="single" w:sz="4" w:space="0" w:color="auto"/>
            </w:tcBorders>
            <w:shd w:val="clear" w:color="000000" w:fill="FFFFFF"/>
            <w:noWrap/>
            <w:vAlign w:val="bottom"/>
            <w:hideMark/>
          </w:tcPr>
          <w:p w14:paraId="09138301"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19849</w:t>
            </w:r>
          </w:p>
        </w:tc>
        <w:tc>
          <w:tcPr>
            <w:tcW w:w="1418" w:type="dxa"/>
            <w:tcBorders>
              <w:top w:val="nil"/>
              <w:left w:val="nil"/>
              <w:bottom w:val="single" w:sz="4" w:space="0" w:color="auto"/>
              <w:right w:val="single" w:sz="4" w:space="0" w:color="auto"/>
            </w:tcBorders>
            <w:shd w:val="clear" w:color="000000" w:fill="FFFFFF"/>
            <w:noWrap/>
            <w:vAlign w:val="bottom"/>
            <w:hideMark/>
          </w:tcPr>
          <w:p w14:paraId="4C956C45"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0.014</w:t>
            </w:r>
          </w:p>
        </w:tc>
        <w:tc>
          <w:tcPr>
            <w:tcW w:w="1701" w:type="dxa"/>
            <w:tcBorders>
              <w:top w:val="nil"/>
              <w:left w:val="nil"/>
              <w:bottom w:val="single" w:sz="4" w:space="0" w:color="auto"/>
              <w:right w:val="single" w:sz="4" w:space="0" w:color="auto"/>
            </w:tcBorders>
            <w:shd w:val="clear" w:color="000000" w:fill="FFFFFF"/>
            <w:noWrap/>
            <w:vAlign w:val="bottom"/>
            <w:hideMark/>
          </w:tcPr>
          <w:p w14:paraId="1B6761AB"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5,245,000.22 </w:t>
            </w:r>
          </w:p>
        </w:tc>
        <w:tc>
          <w:tcPr>
            <w:tcW w:w="1472" w:type="dxa"/>
            <w:tcBorders>
              <w:top w:val="nil"/>
              <w:left w:val="nil"/>
              <w:bottom w:val="single" w:sz="4" w:space="0" w:color="auto"/>
              <w:right w:val="single" w:sz="4" w:space="0" w:color="auto"/>
            </w:tcBorders>
            <w:shd w:val="clear" w:color="000000" w:fill="FFFFFF"/>
            <w:noWrap/>
            <w:vAlign w:val="bottom"/>
            <w:hideMark/>
          </w:tcPr>
          <w:p w14:paraId="681AA55A" w14:textId="77777777" w:rsidR="00421917" w:rsidRPr="007E13CD" w:rsidRDefault="00421917" w:rsidP="00421917">
            <w:pPr>
              <w:spacing w:after="0" w:line="240" w:lineRule="auto"/>
              <w:jc w:val="right"/>
              <w:rPr>
                <w:rFonts w:ascii="Arial Narrow" w:eastAsia="Times New Roman" w:hAnsi="Arial Narrow" w:cs="Calibri"/>
                <w:sz w:val="16"/>
                <w:szCs w:val="18"/>
                <w:lang w:eastAsia="es-MX"/>
              </w:rPr>
            </w:pPr>
            <w:r w:rsidRPr="007E13CD">
              <w:rPr>
                <w:rFonts w:ascii="Arial Narrow" w:eastAsia="Times New Roman" w:hAnsi="Arial Narrow" w:cs="Calibri"/>
                <w:sz w:val="16"/>
                <w:szCs w:val="18"/>
                <w:lang w:eastAsia="es-MX"/>
              </w:rPr>
              <w:t xml:space="preserve">                  3,130,226.01 </w:t>
            </w:r>
          </w:p>
        </w:tc>
      </w:tr>
      <w:tr w:rsidR="00421917" w:rsidRPr="007E13CD" w14:paraId="0B575EC2" w14:textId="77777777" w:rsidTr="00E05B5B">
        <w:trPr>
          <w:trHeight w:val="938"/>
        </w:trPr>
        <w:tc>
          <w:tcPr>
            <w:tcW w:w="9284" w:type="dxa"/>
            <w:gridSpan w:val="6"/>
            <w:tcBorders>
              <w:top w:val="single" w:sz="4" w:space="0" w:color="auto"/>
              <w:left w:val="single" w:sz="4" w:space="0" w:color="auto"/>
              <w:bottom w:val="single" w:sz="4" w:space="0" w:color="auto"/>
              <w:right w:val="single" w:sz="4" w:space="0" w:color="000000"/>
            </w:tcBorders>
            <w:shd w:val="clear" w:color="000000" w:fill="FFFFFF"/>
            <w:vAlign w:val="bottom"/>
            <w:hideMark/>
          </w:tcPr>
          <w:p w14:paraId="60C89DB7" w14:textId="77777777" w:rsidR="00421917" w:rsidRPr="007E13CD" w:rsidRDefault="00421917" w:rsidP="00421917">
            <w:pPr>
              <w:spacing w:after="0" w:line="240" w:lineRule="auto"/>
              <w:rPr>
                <w:rFonts w:ascii="Arial Narrow" w:eastAsia="Times New Roman" w:hAnsi="Arial Narrow" w:cs="Calibri"/>
                <w:bCs/>
                <w:sz w:val="16"/>
                <w:szCs w:val="18"/>
                <w:lang w:eastAsia="es-MX"/>
              </w:rPr>
            </w:pPr>
            <w:r w:rsidRPr="007E13CD">
              <w:rPr>
                <w:rFonts w:ascii="Arial Narrow" w:eastAsia="Times New Roman" w:hAnsi="Arial Narrow" w:cs="Calibri"/>
                <w:bCs/>
                <w:sz w:val="16"/>
                <w:szCs w:val="18"/>
                <w:lang w:eastAsia="es-MX"/>
              </w:rPr>
              <w:t xml:space="preserve">NOTA: LA SUMA TOTAL DE LOS INGRESOS DE GESTIÓN INCLUYEN: LOS REPORTADOS EN LA CUENTA PUBLICA Y LOS INGRESOS DE RECAUDACION DE AGUA REPORTADOS POR LOS ORGANISMOS OPERADORES </w:t>
            </w:r>
          </w:p>
        </w:tc>
      </w:tr>
    </w:tbl>
    <w:p w14:paraId="31DAF3D2" w14:textId="77777777" w:rsidR="0057747C" w:rsidRPr="007E13CD" w:rsidRDefault="0057747C">
      <w:pPr>
        <w:spacing w:after="200" w:line="276" w:lineRule="auto"/>
      </w:pPr>
      <w:r w:rsidRPr="007E13CD">
        <w:br w:type="page"/>
      </w:r>
    </w:p>
    <w:p w14:paraId="37C893BC" w14:textId="77777777" w:rsidR="0057747C" w:rsidRPr="007E13CD" w:rsidRDefault="0057747C" w:rsidP="00195CB9">
      <w:pPr>
        <w:spacing w:line="240" w:lineRule="auto"/>
        <w:jc w:val="both"/>
      </w:pPr>
    </w:p>
    <w:p w14:paraId="24D861F9" w14:textId="77777777" w:rsidR="0057747C" w:rsidRPr="007E13CD" w:rsidRDefault="0057747C" w:rsidP="00195CB9">
      <w:pPr>
        <w:spacing w:line="240" w:lineRule="auto"/>
        <w:jc w:val="both"/>
      </w:pPr>
    </w:p>
    <w:p w14:paraId="1C335CA9" w14:textId="77777777" w:rsidR="00554FFA" w:rsidRPr="007E13CD" w:rsidRDefault="00AB70E1" w:rsidP="00554FFA">
      <w:pPr>
        <w:jc w:val="both"/>
      </w:pPr>
      <w:r w:rsidRPr="007E13CD">
        <w:t>UNICO</w:t>
      </w:r>
      <w:r w:rsidR="00554FFA" w:rsidRPr="007E13CD">
        <w:t xml:space="preserve">: el presente acuerdo entrara en vigor el día siguiente de su publicación en el </w:t>
      </w:r>
      <w:r w:rsidRPr="007E13CD">
        <w:t>Periódico Oficial</w:t>
      </w:r>
      <w:r w:rsidR="00554FFA" w:rsidRPr="007E13CD">
        <w:t xml:space="preserve"> del </w:t>
      </w:r>
      <w:r w:rsidRPr="007E13CD">
        <w:t>Gobierno Del Estado</w:t>
      </w:r>
      <w:r w:rsidR="00554FFA" w:rsidRPr="007E13CD">
        <w:t>.</w:t>
      </w:r>
    </w:p>
    <w:p w14:paraId="797672A4" w14:textId="77777777" w:rsidR="00554FFA" w:rsidRPr="007E13CD" w:rsidRDefault="00AB70E1" w:rsidP="00B874A0">
      <w:pPr>
        <w:spacing w:after="0" w:line="240" w:lineRule="auto"/>
        <w:jc w:val="center"/>
      </w:pPr>
      <w:r w:rsidRPr="007E13CD">
        <w:t>A</w:t>
      </w:r>
      <w:r w:rsidR="00554FFA" w:rsidRPr="007E13CD">
        <w:t>TENTAMENTE</w:t>
      </w:r>
    </w:p>
    <w:p w14:paraId="50190712" w14:textId="77777777" w:rsidR="00554FFA" w:rsidRPr="007E13CD" w:rsidRDefault="00554FFA" w:rsidP="00B874A0">
      <w:pPr>
        <w:spacing w:after="0" w:line="240" w:lineRule="auto"/>
        <w:jc w:val="center"/>
      </w:pPr>
      <w:r w:rsidRPr="007E13CD">
        <w:t>“EL RESPETO AL DERECHO AJENO ES LA PAZ”</w:t>
      </w:r>
    </w:p>
    <w:p w14:paraId="6B31235D" w14:textId="77777777" w:rsidR="00554FFA" w:rsidRPr="007E13CD" w:rsidRDefault="00554FFA" w:rsidP="00B874A0">
      <w:pPr>
        <w:spacing w:after="0" w:line="240" w:lineRule="auto"/>
        <w:jc w:val="center"/>
      </w:pPr>
      <w:r w:rsidRPr="007E13CD">
        <w:t>SECRETARIO DE FINANZAS</w:t>
      </w:r>
    </w:p>
    <w:p w14:paraId="5726A138" w14:textId="77777777" w:rsidR="00554FFA" w:rsidRPr="007E13CD" w:rsidRDefault="00554FFA" w:rsidP="00B874A0">
      <w:pPr>
        <w:spacing w:after="0" w:line="240" w:lineRule="auto"/>
        <w:jc w:val="center"/>
      </w:pPr>
    </w:p>
    <w:p w14:paraId="0003B3B2" w14:textId="77777777" w:rsidR="00E005DF" w:rsidRPr="007E13CD" w:rsidRDefault="00E005DF" w:rsidP="00AB70E1">
      <w:pPr>
        <w:spacing w:after="0" w:line="240" w:lineRule="auto"/>
        <w:jc w:val="center"/>
      </w:pPr>
    </w:p>
    <w:p w14:paraId="291158AE" w14:textId="77777777" w:rsidR="00554FFA" w:rsidRPr="007E13CD" w:rsidRDefault="00E005DF" w:rsidP="00AB70E1">
      <w:pPr>
        <w:spacing w:after="0" w:line="240" w:lineRule="auto"/>
        <w:jc w:val="center"/>
      </w:pPr>
      <w:r w:rsidRPr="007E13CD">
        <w:t>MTRO. VICENTE MENDOZA TÉLLEZ GIRÓN.</w:t>
      </w:r>
    </w:p>
    <w:p w14:paraId="1983DAB7" w14:textId="77777777" w:rsidR="00554FFA" w:rsidRPr="007E13CD" w:rsidRDefault="00554FFA" w:rsidP="00AB70E1">
      <w:pPr>
        <w:spacing w:after="0" w:line="240" w:lineRule="auto"/>
        <w:jc w:val="center"/>
        <w:rPr>
          <w:sz w:val="28"/>
        </w:rPr>
      </w:pPr>
    </w:p>
    <w:p w14:paraId="726A5510" w14:textId="77777777" w:rsidR="0003341F" w:rsidRPr="007E13CD" w:rsidRDefault="00554FFA" w:rsidP="00AB70E1">
      <w:pPr>
        <w:spacing w:line="240" w:lineRule="auto"/>
        <w:jc w:val="center"/>
      </w:pPr>
      <w:r w:rsidRPr="007E13CD">
        <w:t>Dado en Reyes mantecón, sa</w:t>
      </w:r>
      <w:r w:rsidR="00E005DF" w:rsidRPr="007E13CD">
        <w:t>n Bartolo Coyotepec, Oaxaca, 05 de febrero</w:t>
      </w:r>
      <w:r w:rsidR="00D75BFF" w:rsidRPr="007E13CD">
        <w:t xml:space="preserve"> de 2019</w:t>
      </w:r>
      <w:r w:rsidR="00AB70E1" w:rsidRPr="007E13CD">
        <w:t>.</w:t>
      </w:r>
    </w:p>
    <w:sectPr w:rsidR="0003341F" w:rsidRPr="007E13CD" w:rsidSect="00E05B5B">
      <w:headerReference w:type="default" r:id="rId17"/>
      <w:footerReference w:type="default" r:id="rId18"/>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D1F28" w14:textId="77777777" w:rsidR="004B75CB" w:rsidRDefault="004B75CB">
      <w:pPr>
        <w:spacing w:after="0" w:line="240" w:lineRule="auto"/>
      </w:pPr>
      <w:r>
        <w:separator/>
      </w:r>
    </w:p>
  </w:endnote>
  <w:endnote w:type="continuationSeparator" w:id="0">
    <w:p w14:paraId="1E864B15" w14:textId="77777777" w:rsidR="004B75CB" w:rsidRDefault="004B7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49885"/>
      <w:docPartObj>
        <w:docPartGallery w:val="Page Numbers (Bottom of Page)"/>
        <w:docPartUnique/>
      </w:docPartObj>
    </w:sdtPr>
    <w:sdtEndPr/>
    <w:sdtContent>
      <w:p w14:paraId="060706D8" w14:textId="77777777" w:rsidR="00E05B5B" w:rsidRDefault="00E05B5B">
        <w:pPr>
          <w:pStyle w:val="Piedepgina"/>
          <w:jc w:val="center"/>
        </w:pPr>
        <w:r>
          <w:fldChar w:fldCharType="begin"/>
        </w:r>
        <w:r>
          <w:instrText>PAGE   \* MERGEFORMAT</w:instrText>
        </w:r>
        <w:r>
          <w:fldChar w:fldCharType="separate"/>
        </w:r>
        <w:r w:rsidR="003618FF" w:rsidRPr="003618FF">
          <w:rPr>
            <w:noProof/>
            <w:lang w:val="es-ES"/>
          </w:rPr>
          <w:t>27</w:t>
        </w:r>
        <w:r>
          <w:fldChar w:fldCharType="end"/>
        </w:r>
      </w:p>
    </w:sdtContent>
  </w:sdt>
  <w:p w14:paraId="569E34A1" w14:textId="77777777" w:rsidR="00E05B5B" w:rsidRDefault="00E05B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9E3E3" w14:textId="77777777" w:rsidR="004B75CB" w:rsidRDefault="004B75CB">
      <w:pPr>
        <w:spacing w:after="0" w:line="240" w:lineRule="auto"/>
      </w:pPr>
      <w:r>
        <w:separator/>
      </w:r>
    </w:p>
  </w:footnote>
  <w:footnote w:type="continuationSeparator" w:id="0">
    <w:p w14:paraId="76D208E2" w14:textId="77777777" w:rsidR="004B75CB" w:rsidRDefault="004B7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41C60" w14:textId="77777777" w:rsidR="00E05B5B" w:rsidRDefault="00E05B5B">
    <w:pPr>
      <w:pStyle w:val="Encabezado"/>
    </w:pPr>
    <w:r>
      <w:rPr>
        <w:noProof/>
        <w:lang w:eastAsia="es-MX"/>
      </w:rPr>
      <w:drawing>
        <wp:anchor distT="0" distB="0" distL="114300" distR="114300" simplePos="0" relativeHeight="251659264" behindDoc="1" locked="0" layoutInCell="1" allowOverlap="1" wp14:anchorId="43AC3CB6" wp14:editId="41A1D88D">
          <wp:simplePos x="0" y="0"/>
          <wp:positionH relativeFrom="column">
            <wp:posOffset>-377190</wp:posOffset>
          </wp:positionH>
          <wp:positionV relativeFrom="paragraph">
            <wp:posOffset>-83820</wp:posOffset>
          </wp:positionV>
          <wp:extent cx="1517015" cy="1504950"/>
          <wp:effectExtent l="0" t="0" r="6985" b="0"/>
          <wp:wrapNone/>
          <wp:docPr id="19" name="Imagen 19"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015" cy="1504950"/>
                  </a:xfrm>
                  <a:prstGeom prst="rect">
                    <a:avLst/>
                  </a:prstGeom>
                  <a:noFill/>
                  <a:ln>
                    <a:noFill/>
                  </a:ln>
                </pic:spPr>
              </pic:pic>
            </a:graphicData>
          </a:graphic>
        </wp:anchor>
      </w:drawing>
    </w:r>
  </w:p>
  <w:p w14:paraId="2DC19A9E" w14:textId="77777777" w:rsidR="00E05B5B" w:rsidRDefault="00E05B5B">
    <w:pPr>
      <w:pStyle w:val="Encabezado"/>
    </w:pPr>
  </w:p>
  <w:p w14:paraId="77557018" w14:textId="77777777" w:rsidR="00E05B5B" w:rsidRDefault="00E05B5B">
    <w:pPr>
      <w:pStyle w:val="Encabezado"/>
    </w:pPr>
  </w:p>
  <w:p w14:paraId="23BA3A9D" w14:textId="77777777" w:rsidR="00E05B5B" w:rsidRDefault="00E05B5B">
    <w:pPr>
      <w:pStyle w:val="Encabezado"/>
    </w:pPr>
  </w:p>
  <w:p w14:paraId="3A67501C" w14:textId="77777777" w:rsidR="00E05B5B" w:rsidRDefault="00E05B5B">
    <w:pPr>
      <w:pStyle w:val="Encabezado"/>
    </w:pPr>
  </w:p>
  <w:p w14:paraId="2879090E" w14:textId="77777777" w:rsidR="00E05B5B" w:rsidRDefault="00E05B5B">
    <w:pPr>
      <w:pStyle w:val="Encabezado"/>
    </w:pPr>
  </w:p>
  <w:p w14:paraId="465D317B" w14:textId="77777777" w:rsidR="00E05B5B" w:rsidRDefault="00E05B5B">
    <w:pPr>
      <w:pStyle w:val="Encabezado"/>
    </w:pPr>
  </w:p>
  <w:p w14:paraId="00401BE5" w14:textId="77777777" w:rsidR="00E05B5B" w:rsidRDefault="00E05B5B">
    <w:pPr>
      <w:pStyle w:val="Encabezado"/>
    </w:pPr>
  </w:p>
  <w:p w14:paraId="367ADC5C" w14:textId="77777777" w:rsidR="00E05B5B" w:rsidRDefault="00E05B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051C"/>
    <w:multiLevelType w:val="hybridMultilevel"/>
    <w:tmpl w:val="21503B48"/>
    <w:lvl w:ilvl="0" w:tplc="E1A8887A">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89E5785"/>
    <w:multiLevelType w:val="hybridMultilevel"/>
    <w:tmpl w:val="0284CCD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CD4C86"/>
    <w:multiLevelType w:val="hybridMultilevel"/>
    <w:tmpl w:val="C71612C4"/>
    <w:lvl w:ilvl="0" w:tplc="DB04E2D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CD6860"/>
    <w:multiLevelType w:val="hybridMultilevel"/>
    <w:tmpl w:val="02223B0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80407D"/>
    <w:multiLevelType w:val="hybridMultilevel"/>
    <w:tmpl w:val="B56461C6"/>
    <w:lvl w:ilvl="0" w:tplc="6254C0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3D55A1"/>
    <w:multiLevelType w:val="hybridMultilevel"/>
    <w:tmpl w:val="A92EDE4E"/>
    <w:lvl w:ilvl="0" w:tplc="027A6BC0">
      <w:start w:val="1"/>
      <w:numFmt w:val="upperRoman"/>
      <w:lvlText w:val="%1."/>
      <w:lvlJc w:val="righ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675148"/>
    <w:multiLevelType w:val="hybridMultilevel"/>
    <w:tmpl w:val="DD00D4AE"/>
    <w:lvl w:ilvl="0" w:tplc="1A56D6A2">
      <w:start w:val="1"/>
      <w:numFmt w:val="upperRoman"/>
      <w:lvlText w:val="%1."/>
      <w:lvlJc w:val="left"/>
      <w:pPr>
        <w:ind w:left="720" w:hanging="360"/>
      </w:pPr>
      <w:rPr>
        <w:rFonts w:hint="default"/>
        <w:b w:val="0"/>
        <w:i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97A02DE"/>
    <w:multiLevelType w:val="hybridMultilevel"/>
    <w:tmpl w:val="493C0756"/>
    <w:lvl w:ilvl="0" w:tplc="F6D617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FF61F2"/>
    <w:multiLevelType w:val="multilevel"/>
    <w:tmpl w:val="EDB28F00"/>
    <w:lvl w:ilvl="0">
      <w:start w:val="1"/>
      <w:numFmt w:val="upperRoman"/>
      <w:lvlText w:val="%1."/>
      <w:lvlJc w:val="left"/>
      <w:pPr>
        <w:tabs>
          <w:tab w:val="num" w:pos="720"/>
        </w:tabs>
        <w:ind w:left="720" w:hanging="180"/>
      </w:pPr>
      <w:rPr>
        <w:rFonts w:hint="default"/>
        <w:b w:val="0"/>
        <w:sz w:val="19"/>
        <w:szCs w:val="19"/>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223612A"/>
    <w:multiLevelType w:val="hybridMultilevel"/>
    <w:tmpl w:val="3FC243B8"/>
    <w:lvl w:ilvl="0" w:tplc="95F4432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4B46C4"/>
    <w:multiLevelType w:val="hybridMultilevel"/>
    <w:tmpl w:val="D40A04B8"/>
    <w:lvl w:ilvl="0" w:tplc="7E3073E4">
      <w:start w:val="1"/>
      <w:numFmt w:val="upperRoman"/>
      <w:lvlText w:val="%1."/>
      <w:lvlJc w:val="right"/>
      <w:pPr>
        <w:ind w:left="1854" w:hanging="720"/>
      </w:pPr>
      <w:rPr>
        <w:rFonts w:asciiTheme="minorHAnsi" w:hAnsiTheme="minorHAnsi" w:cs="Times New Roman" w:hint="default"/>
        <w:sz w:val="24"/>
        <w:szCs w:val="24"/>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15:restartNumberingAfterBreak="0">
    <w:nsid w:val="2FD423BC"/>
    <w:multiLevelType w:val="hybridMultilevel"/>
    <w:tmpl w:val="2620E3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2E413E"/>
    <w:multiLevelType w:val="hybridMultilevel"/>
    <w:tmpl w:val="830CF57C"/>
    <w:lvl w:ilvl="0" w:tplc="614E673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C0C58"/>
    <w:multiLevelType w:val="hybridMultilevel"/>
    <w:tmpl w:val="082CE574"/>
    <w:lvl w:ilvl="0" w:tplc="2FEE0DE4">
      <w:start w:val="3"/>
      <w:numFmt w:val="upperRoman"/>
      <w:lvlText w:val="%1."/>
      <w:lvlJc w:val="right"/>
      <w:pPr>
        <w:ind w:left="1854" w:hanging="720"/>
      </w:pPr>
      <w:rPr>
        <w:rFonts w:asciiTheme="minorHAnsi" w:hAnsiTheme="minorHAnsi" w:cs="Times New Roman"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6333FB"/>
    <w:multiLevelType w:val="hybridMultilevel"/>
    <w:tmpl w:val="584A77CE"/>
    <w:lvl w:ilvl="0" w:tplc="937EAE54">
      <w:start w:val="1"/>
      <w:numFmt w:val="lowerLetter"/>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5" w15:restartNumberingAfterBreak="0">
    <w:nsid w:val="41800FFC"/>
    <w:multiLevelType w:val="hybridMultilevel"/>
    <w:tmpl w:val="BEAA0E16"/>
    <w:lvl w:ilvl="0" w:tplc="D708D32A">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A166DA"/>
    <w:multiLevelType w:val="hybridMultilevel"/>
    <w:tmpl w:val="2FF2B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AB57EE"/>
    <w:multiLevelType w:val="hybridMultilevel"/>
    <w:tmpl w:val="3BC2EF82"/>
    <w:lvl w:ilvl="0" w:tplc="027A6BC0">
      <w:start w:val="1"/>
      <w:numFmt w:val="upperRoman"/>
      <w:lvlText w:val="%1."/>
      <w:lvlJc w:val="right"/>
      <w:pPr>
        <w:ind w:left="720" w:hanging="360"/>
      </w:pPr>
      <w:rPr>
        <w:color w:val="auto"/>
      </w:rPr>
    </w:lvl>
    <w:lvl w:ilvl="1" w:tplc="F5D48E92">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5B13B7"/>
    <w:multiLevelType w:val="hybridMultilevel"/>
    <w:tmpl w:val="3EA81D84"/>
    <w:lvl w:ilvl="0" w:tplc="0C6AA18E">
      <w:start w:val="2"/>
      <w:numFmt w:val="upperRoman"/>
      <w:lvlText w:val="%1."/>
      <w:lvlJc w:val="left"/>
      <w:pPr>
        <w:ind w:left="1080" w:hanging="720"/>
      </w:pPr>
      <w:rPr>
        <w:rFonts w:ascii="Arial" w:hAnsi="Arial" w:cs="Arial" w:hint="default"/>
        <w:sz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161C98"/>
    <w:multiLevelType w:val="hybridMultilevel"/>
    <w:tmpl w:val="4B2666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2A4CEA"/>
    <w:multiLevelType w:val="hybridMultilevel"/>
    <w:tmpl w:val="005AF54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921119D"/>
    <w:multiLevelType w:val="hybridMultilevel"/>
    <w:tmpl w:val="E5BCE8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CA97985"/>
    <w:multiLevelType w:val="hybridMultilevel"/>
    <w:tmpl w:val="2E5CEC8A"/>
    <w:lvl w:ilvl="0" w:tplc="0AAEF59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CB973ED"/>
    <w:multiLevelType w:val="hybridMultilevel"/>
    <w:tmpl w:val="66E6E2CA"/>
    <w:lvl w:ilvl="0" w:tplc="080A0013">
      <w:start w:val="1"/>
      <w:numFmt w:val="upperRoman"/>
      <w:lvlText w:val="%1."/>
      <w:lvlJc w:val="righ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15:restartNumberingAfterBreak="0">
    <w:nsid w:val="5D95652D"/>
    <w:multiLevelType w:val="hybridMultilevel"/>
    <w:tmpl w:val="678620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E1339C"/>
    <w:multiLevelType w:val="hybridMultilevel"/>
    <w:tmpl w:val="516C31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9B600A"/>
    <w:multiLevelType w:val="hybridMultilevel"/>
    <w:tmpl w:val="064E1776"/>
    <w:lvl w:ilvl="0" w:tplc="FEB62B7E">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66243F2A"/>
    <w:multiLevelType w:val="hybridMultilevel"/>
    <w:tmpl w:val="94120144"/>
    <w:lvl w:ilvl="0" w:tplc="080A0013">
      <w:start w:val="1"/>
      <w:numFmt w:val="upperRoman"/>
      <w:lvlText w:val="%1."/>
      <w:lvlJc w:val="righ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7503893"/>
    <w:multiLevelType w:val="hybridMultilevel"/>
    <w:tmpl w:val="20E69C62"/>
    <w:lvl w:ilvl="0" w:tplc="080A0013">
      <w:start w:val="1"/>
      <w:numFmt w:val="upperRoman"/>
      <w:lvlText w:val="%1."/>
      <w:lvlJc w:val="right"/>
      <w:pPr>
        <w:ind w:left="754" w:hanging="360"/>
      </w:pPr>
    </w:lvl>
    <w:lvl w:ilvl="1" w:tplc="080A0019" w:tentative="1">
      <w:start w:val="1"/>
      <w:numFmt w:val="lowerLetter"/>
      <w:lvlText w:val="%2."/>
      <w:lvlJc w:val="left"/>
      <w:pPr>
        <w:ind w:left="1474" w:hanging="360"/>
      </w:pPr>
    </w:lvl>
    <w:lvl w:ilvl="2" w:tplc="080A001B" w:tentative="1">
      <w:start w:val="1"/>
      <w:numFmt w:val="lowerRoman"/>
      <w:lvlText w:val="%3."/>
      <w:lvlJc w:val="right"/>
      <w:pPr>
        <w:ind w:left="2194" w:hanging="180"/>
      </w:pPr>
    </w:lvl>
    <w:lvl w:ilvl="3" w:tplc="080A000F" w:tentative="1">
      <w:start w:val="1"/>
      <w:numFmt w:val="decimal"/>
      <w:lvlText w:val="%4."/>
      <w:lvlJc w:val="left"/>
      <w:pPr>
        <w:ind w:left="2914" w:hanging="360"/>
      </w:pPr>
    </w:lvl>
    <w:lvl w:ilvl="4" w:tplc="080A0019" w:tentative="1">
      <w:start w:val="1"/>
      <w:numFmt w:val="lowerLetter"/>
      <w:lvlText w:val="%5."/>
      <w:lvlJc w:val="left"/>
      <w:pPr>
        <w:ind w:left="3634" w:hanging="360"/>
      </w:pPr>
    </w:lvl>
    <w:lvl w:ilvl="5" w:tplc="080A001B" w:tentative="1">
      <w:start w:val="1"/>
      <w:numFmt w:val="lowerRoman"/>
      <w:lvlText w:val="%6."/>
      <w:lvlJc w:val="right"/>
      <w:pPr>
        <w:ind w:left="4354" w:hanging="180"/>
      </w:pPr>
    </w:lvl>
    <w:lvl w:ilvl="6" w:tplc="080A000F" w:tentative="1">
      <w:start w:val="1"/>
      <w:numFmt w:val="decimal"/>
      <w:lvlText w:val="%7."/>
      <w:lvlJc w:val="left"/>
      <w:pPr>
        <w:ind w:left="5074" w:hanging="360"/>
      </w:pPr>
    </w:lvl>
    <w:lvl w:ilvl="7" w:tplc="080A0019" w:tentative="1">
      <w:start w:val="1"/>
      <w:numFmt w:val="lowerLetter"/>
      <w:lvlText w:val="%8."/>
      <w:lvlJc w:val="left"/>
      <w:pPr>
        <w:ind w:left="5794" w:hanging="360"/>
      </w:pPr>
    </w:lvl>
    <w:lvl w:ilvl="8" w:tplc="080A001B" w:tentative="1">
      <w:start w:val="1"/>
      <w:numFmt w:val="lowerRoman"/>
      <w:lvlText w:val="%9."/>
      <w:lvlJc w:val="right"/>
      <w:pPr>
        <w:ind w:left="6514" w:hanging="180"/>
      </w:pPr>
    </w:lvl>
  </w:abstractNum>
  <w:abstractNum w:abstractNumId="29" w15:restartNumberingAfterBreak="0">
    <w:nsid w:val="679456EE"/>
    <w:multiLevelType w:val="hybridMultilevel"/>
    <w:tmpl w:val="4C584B72"/>
    <w:lvl w:ilvl="0" w:tplc="BE5439D4">
      <w:start w:val="5"/>
      <w:numFmt w:val="upperRoman"/>
      <w:lvlText w:val="%1."/>
      <w:lvlJc w:val="left"/>
      <w:pPr>
        <w:ind w:left="1080" w:hanging="72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88D486F"/>
    <w:multiLevelType w:val="hybridMultilevel"/>
    <w:tmpl w:val="A7363494"/>
    <w:lvl w:ilvl="0" w:tplc="145A4482">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1" w15:restartNumberingAfterBreak="0">
    <w:nsid w:val="68A13C05"/>
    <w:multiLevelType w:val="hybridMultilevel"/>
    <w:tmpl w:val="C060C606"/>
    <w:lvl w:ilvl="0" w:tplc="27F420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65C64"/>
    <w:multiLevelType w:val="hybridMultilevel"/>
    <w:tmpl w:val="57722F18"/>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3" w15:restartNumberingAfterBreak="0">
    <w:nsid w:val="69A53EB6"/>
    <w:multiLevelType w:val="hybridMultilevel"/>
    <w:tmpl w:val="27901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4F4FD0"/>
    <w:multiLevelType w:val="hybridMultilevel"/>
    <w:tmpl w:val="6CD0ECBC"/>
    <w:lvl w:ilvl="0" w:tplc="A9B28012">
      <w:start w:val="3"/>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005330"/>
    <w:multiLevelType w:val="hybridMultilevel"/>
    <w:tmpl w:val="4BA43BE0"/>
    <w:lvl w:ilvl="0" w:tplc="8BD4CCE6">
      <w:start w:val="1"/>
      <w:numFmt w:val="upperRoman"/>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15:restartNumberingAfterBreak="0">
    <w:nsid w:val="726B4E75"/>
    <w:multiLevelType w:val="hybridMultilevel"/>
    <w:tmpl w:val="AA423C4A"/>
    <w:lvl w:ilvl="0" w:tplc="3806A6B2">
      <w:start w:val="1"/>
      <w:numFmt w:val="upperRoman"/>
      <w:lvlText w:val="%1."/>
      <w:lvlJc w:val="left"/>
      <w:pPr>
        <w:ind w:left="720" w:hanging="36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535AE5"/>
    <w:multiLevelType w:val="hybridMultilevel"/>
    <w:tmpl w:val="81C86252"/>
    <w:lvl w:ilvl="0" w:tplc="3B521B98">
      <w:start w:val="10"/>
      <w:numFmt w:val="upperRoman"/>
      <w:lvlText w:val="%1."/>
      <w:lvlJc w:val="left"/>
      <w:pPr>
        <w:ind w:left="720" w:hanging="360"/>
      </w:pPr>
      <w:rPr>
        <w:rFonts w:hint="default"/>
        <w:b w:val="0"/>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73009D"/>
    <w:multiLevelType w:val="hybridMultilevel"/>
    <w:tmpl w:val="CC0C6E5E"/>
    <w:lvl w:ilvl="0" w:tplc="3E9EBF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BB531EE"/>
    <w:multiLevelType w:val="hybridMultilevel"/>
    <w:tmpl w:val="CA48C0D8"/>
    <w:lvl w:ilvl="0" w:tplc="B4FA5954">
      <w:start w:val="5"/>
      <w:numFmt w:val="upperRoman"/>
      <w:lvlText w:val="%1."/>
      <w:lvlJc w:val="left"/>
      <w:pPr>
        <w:ind w:left="720" w:hanging="360"/>
      </w:pPr>
      <w:rPr>
        <w:rFonts w:hint="default"/>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970F1E"/>
    <w:multiLevelType w:val="hybridMultilevel"/>
    <w:tmpl w:val="3BE665D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DBD0603"/>
    <w:multiLevelType w:val="hybridMultilevel"/>
    <w:tmpl w:val="937ECF58"/>
    <w:lvl w:ilvl="0" w:tplc="C58E6736">
      <w:start w:val="8"/>
      <w:numFmt w:val="upperRoman"/>
      <w:lvlText w:val="%1."/>
      <w:lvlJc w:val="righ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7"/>
  </w:num>
  <w:num w:numId="3">
    <w:abstractNumId w:val="29"/>
  </w:num>
  <w:num w:numId="4">
    <w:abstractNumId w:val="36"/>
  </w:num>
  <w:num w:numId="5">
    <w:abstractNumId w:val="9"/>
  </w:num>
  <w:num w:numId="6">
    <w:abstractNumId w:val="4"/>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39"/>
  </w:num>
  <w:num w:numId="11">
    <w:abstractNumId w:val="5"/>
  </w:num>
  <w:num w:numId="12">
    <w:abstractNumId w:val="17"/>
  </w:num>
  <w:num w:numId="13">
    <w:abstractNumId w:val="32"/>
  </w:num>
  <w:num w:numId="14">
    <w:abstractNumId w:val="21"/>
  </w:num>
  <w:num w:numId="15">
    <w:abstractNumId w:val="30"/>
  </w:num>
  <w:num w:numId="16">
    <w:abstractNumId w:val="3"/>
  </w:num>
  <w:num w:numId="17">
    <w:abstractNumId w:val="1"/>
  </w:num>
  <w:num w:numId="18">
    <w:abstractNumId w:val="38"/>
  </w:num>
  <w:num w:numId="19">
    <w:abstractNumId w:val="31"/>
  </w:num>
  <w:num w:numId="20">
    <w:abstractNumId w:val="10"/>
  </w:num>
  <w:num w:numId="21">
    <w:abstractNumId w:val="8"/>
  </w:num>
  <w:num w:numId="22">
    <w:abstractNumId w:val="6"/>
  </w:num>
  <w:num w:numId="23">
    <w:abstractNumId w:val="15"/>
  </w:num>
  <w:num w:numId="24">
    <w:abstractNumId w:val="18"/>
  </w:num>
  <w:num w:numId="25">
    <w:abstractNumId w:val="26"/>
  </w:num>
  <w:num w:numId="26">
    <w:abstractNumId w:val="28"/>
  </w:num>
  <w:num w:numId="27">
    <w:abstractNumId w:val="41"/>
  </w:num>
  <w:num w:numId="28">
    <w:abstractNumId w:val="12"/>
  </w:num>
  <w:num w:numId="29">
    <w:abstractNumId w:val="14"/>
  </w:num>
  <w:num w:numId="30">
    <w:abstractNumId w:val="34"/>
  </w:num>
  <w:num w:numId="31">
    <w:abstractNumId w:val="13"/>
  </w:num>
  <w:num w:numId="32">
    <w:abstractNumId w:val="19"/>
  </w:num>
  <w:num w:numId="33">
    <w:abstractNumId w:val="11"/>
  </w:num>
  <w:num w:numId="34">
    <w:abstractNumId w:val="16"/>
  </w:num>
  <w:num w:numId="35">
    <w:abstractNumId w:val="40"/>
  </w:num>
  <w:num w:numId="36">
    <w:abstractNumId w:val="20"/>
  </w:num>
  <w:num w:numId="37">
    <w:abstractNumId w:val="25"/>
  </w:num>
  <w:num w:numId="38">
    <w:abstractNumId w:val="24"/>
  </w:num>
  <w:num w:numId="39">
    <w:abstractNumId w:val="22"/>
  </w:num>
  <w:num w:numId="40">
    <w:abstractNumId w:val="33"/>
  </w:num>
  <w:num w:numId="41">
    <w:abstractNumId w:val="27"/>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42"/>
    <w:rsid w:val="00014A16"/>
    <w:rsid w:val="0003341F"/>
    <w:rsid w:val="0007194E"/>
    <w:rsid w:val="000819BF"/>
    <w:rsid w:val="000E1507"/>
    <w:rsid w:val="0011297F"/>
    <w:rsid w:val="00113F0A"/>
    <w:rsid w:val="00122ABD"/>
    <w:rsid w:val="00150E9A"/>
    <w:rsid w:val="001560BA"/>
    <w:rsid w:val="00157CB3"/>
    <w:rsid w:val="00164B80"/>
    <w:rsid w:val="001856A9"/>
    <w:rsid w:val="001916D7"/>
    <w:rsid w:val="00195CB9"/>
    <w:rsid w:val="001A0788"/>
    <w:rsid w:val="001A1C09"/>
    <w:rsid w:val="001D3687"/>
    <w:rsid w:val="002171FF"/>
    <w:rsid w:val="00241B38"/>
    <w:rsid w:val="00247CC7"/>
    <w:rsid w:val="00250E6C"/>
    <w:rsid w:val="002E6B74"/>
    <w:rsid w:val="00323A3E"/>
    <w:rsid w:val="003618FF"/>
    <w:rsid w:val="00377FD8"/>
    <w:rsid w:val="003B04F3"/>
    <w:rsid w:val="003B3EC6"/>
    <w:rsid w:val="003D517E"/>
    <w:rsid w:val="003E006B"/>
    <w:rsid w:val="003F339E"/>
    <w:rsid w:val="003F6EAB"/>
    <w:rsid w:val="00400145"/>
    <w:rsid w:val="004071EE"/>
    <w:rsid w:val="00410190"/>
    <w:rsid w:val="0041117E"/>
    <w:rsid w:val="00421917"/>
    <w:rsid w:val="00422DDD"/>
    <w:rsid w:val="00442CA1"/>
    <w:rsid w:val="00446DC2"/>
    <w:rsid w:val="004531BD"/>
    <w:rsid w:val="00463D30"/>
    <w:rsid w:val="00470A4F"/>
    <w:rsid w:val="00476E86"/>
    <w:rsid w:val="004B75CB"/>
    <w:rsid w:val="004D2B94"/>
    <w:rsid w:val="004E5DD4"/>
    <w:rsid w:val="00513B57"/>
    <w:rsid w:val="00554FFA"/>
    <w:rsid w:val="005622F2"/>
    <w:rsid w:val="005623F8"/>
    <w:rsid w:val="0057747C"/>
    <w:rsid w:val="005B3538"/>
    <w:rsid w:val="005D270A"/>
    <w:rsid w:val="005D49BB"/>
    <w:rsid w:val="005E47FD"/>
    <w:rsid w:val="005F5D56"/>
    <w:rsid w:val="00602CA3"/>
    <w:rsid w:val="006351CB"/>
    <w:rsid w:val="00636CD9"/>
    <w:rsid w:val="00676722"/>
    <w:rsid w:val="006952A2"/>
    <w:rsid w:val="00695514"/>
    <w:rsid w:val="006A10DB"/>
    <w:rsid w:val="0071675C"/>
    <w:rsid w:val="007524F2"/>
    <w:rsid w:val="00786542"/>
    <w:rsid w:val="00796889"/>
    <w:rsid w:val="007974D4"/>
    <w:rsid w:val="007A0EFB"/>
    <w:rsid w:val="007E13CD"/>
    <w:rsid w:val="008159A3"/>
    <w:rsid w:val="0082616C"/>
    <w:rsid w:val="00826D33"/>
    <w:rsid w:val="0083685B"/>
    <w:rsid w:val="008532BF"/>
    <w:rsid w:val="0086198B"/>
    <w:rsid w:val="00867C46"/>
    <w:rsid w:val="00867CF6"/>
    <w:rsid w:val="00876849"/>
    <w:rsid w:val="00876A9F"/>
    <w:rsid w:val="008B33A1"/>
    <w:rsid w:val="00912C0C"/>
    <w:rsid w:val="00944151"/>
    <w:rsid w:val="00957EC6"/>
    <w:rsid w:val="009634E2"/>
    <w:rsid w:val="009E4DB4"/>
    <w:rsid w:val="00A23EEE"/>
    <w:rsid w:val="00A36F39"/>
    <w:rsid w:val="00A41E9E"/>
    <w:rsid w:val="00A532B7"/>
    <w:rsid w:val="00A60530"/>
    <w:rsid w:val="00A65EE5"/>
    <w:rsid w:val="00A76739"/>
    <w:rsid w:val="00A83FDB"/>
    <w:rsid w:val="00AA06B4"/>
    <w:rsid w:val="00AA2994"/>
    <w:rsid w:val="00AB5645"/>
    <w:rsid w:val="00AB70E1"/>
    <w:rsid w:val="00AE464C"/>
    <w:rsid w:val="00AE6D2F"/>
    <w:rsid w:val="00AE71E1"/>
    <w:rsid w:val="00AF59B1"/>
    <w:rsid w:val="00B04602"/>
    <w:rsid w:val="00B367D2"/>
    <w:rsid w:val="00B41198"/>
    <w:rsid w:val="00B874A0"/>
    <w:rsid w:val="00BC74D7"/>
    <w:rsid w:val="00BD4010"/>
    <w:rsid w:val="00C32609"/>
    <w:rsid w:val="00C42450"/>
    <w:rsid w:val="00C5383C"/>
    <w:rsid w:val="00C56BFF"/>
    <w:rsid w:val="00C81CF6"/>
    <w:rsid w:val="00CA63EE"/>
    <w:rsid w:val="00D27CB3"/>
    <w:rsid w:val="00D27CBF"/>
    <w:rsid w:val="00D371AD"/>
    <w:rsid w:val="00D75B0C"/>
    <w:rsid w:val="00D75BFF"/>
    <w:rsid w:val="00D93921"/>
    <w:rsid w:val="00DB1001"/>
    <w:rsid w:val="00DC32E9"/>
    <w:rsid w:val="00E005DF"/>
    <w:rsid w:val="00E05B5B"/>
    <w:rsid w:val="00E43143"/>
    <w:rsid w:val="00EB1549"/>
    <w:rsid w:val="00EC026A"/>
    <w:rsid w:val="00EE69C4"/>
    <w:rsid w:val="00EF694D"/>
    <w:rsid w:val="00F3034C"/>
    <w:rsid w:val="00F82619"/>
    <w:rsid w:val="00F9618E"/>
    <w:rsid w:val="00F96391"/>
    <w:rsid w:val="00FA7CCF"/>
    <w:rsid w:val="00FC0471"/>
    <w:rsid w:val="00FC2C9C"/>
    <w:rsid w:val="00FC3D93"/>
    <w:rsid w:val="00FC5B2B"/>
    <w:rsid w:val="00FE6EA2"/>
    <w:rsid w:val="00FF39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14E6A9"/>
  <w15:docId w15:val="{3B715E99-9CF6-4D97-9974-5AEE6378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4FFA"/>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6889"/>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796889"/>
    <w:rPr>
      <w:rFonts w:ascii="Calibri" w:eastAsia="Calibri" w:hAnsi="Calibri" w:cs="Times New Roman"/>
    </w:rPr>
  </w:style>
  <w:style w:type="paragraph" w:styleId="Piedepgina">
    <w:name w:val="footer"/>
    <w:basedOn w:val="Normal"/>
    <w:link w:val="PiedepginaCar"/>
    <w:uiPriority w:val="99"/>
    <w:unhideWhenUsed/>
    <w:rsid w:val="00796889"/>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796889"/>
    <w:rPr>
      <w:rFonts w:ascii="Calibri" w:eastAsia="Calibri" w:hAnsi="Calibri" w:cs="Times New Roman"/>
    </w:rPr>
  </w:style>
  <w:style w:type="paragraph" w:styleId="Textodeglobo">
    <w:name w:val="Balloon Text"/>
    <w:basedOn w:val="Normal"/>
    <w:link w:val="TextodegloboCar"/>
    <w:uiPriority w:val="99"/>
    <w:semiHidden/>
    <w:unhideWhenUsed/>
    <w:rsid w:val="007968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96889"/>
    <w:rPr>
      <w:rFonts w:ascii="Tahoma" w:hAnsi="Tahoma" w:cs="Tahoma"/>
      <w:sz w:val="16"/>
      <w:szCs w:val="16"/>
    </w:rPr>
  </w:style>
  <w:style w:type="paragraph" w:styleId="Prrafodelista">
    <w:name w:val="List Paragraph"/>
    <w:basedOn w:val="Normal"/>
    <w:uiPriority w:val="34"/>
    <w:qFormat/>
    <w:rsid w:val="00796889"/>
    <w:pPr>
      <w:ind w:left="720"/>
      <w:contextualSpacing/>
    </w:pPr>
  </w:style>
  <w:style w:type="paragraph" w:customStyle="1" w:styleId="Default">
    <w:name w:val="Default"/>
    <w:rsid w:val="00796889"/>
    <w:pPr>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Ttulo">
    <w:name w:val="Title"/>
    <w:basedOn w:val="Normal"/>
    <w:link w:val="TtuloCar"/>
    <w:qFormat/>
    <w:rsid w:val="00796889"/>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796889"/>
    <w:rPr>
      <w:rFonts w:ascii="Arial" w:eastAsia="Times New Roman" w:hAnsi="Arial" w:cs="Times New Roman"/>
      <w:b/>
      <w:sz w:val="24"/>
      <w:szCs w:val="20"/>
      <w:lang w:val="es-ES" w:eastAsia="es-ES"/>
    </w:rPr>
  </w:style>
  <w:style w:type="paragraph" w:customStyle="1" w:styleId="Texto">
    <w:name w:val="Texto"/>
    <w:basedOn w:val="Normal"/>
    <w:link w:val="TextoCar"/>
    <w:rsid w:val="00796889"/>
    <w:pPr>
      <w:spacing w:after="101" w:line="216" w:lineRule="exact"/>
      <w:ind w:firstLine="288"/>
      <w:jc w:val="both"/>
    </w:pPr>
    <w:rPr>
      <w:rFonts w:ascii="Arial" w:eastAsia="Times New Roman" w:hAnsi="Arial" w:cs="Times New Roman"/>
      <w:sz w:val="18"/>
      <w:szCs w:val="18"/>
    </w:rPr>
  </w:style>
  <w:style w:type="character" w:customStyle="1" w:styleId="TextoCar">
    <w:name w:val="Texto Car"/>
    <w:link w:val="Texto"/>
    <w:locked/>
    <w:rsid w:val="00796889"/>
    <w:rPr>
      <w:rFonts w:ascii="Arial" w:eastAsia="Times New Roman" w:hAnsi="Arial" w:cs="Times New Roman"/>
      <w:sz w:val="18"/>
      <w:szCs w:val="18"/>
    </w:rPr>
  </w:style>
  <w:style w:type="paragraph" w:styleId="Textosinformato">
    <w:name w:val="Plain Text"/>
    <w:basedOn w:val="Normal"/>
    <w:link w:val="TextosinformatoCar"/>
    <w:rsid w:val="00796889"/>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796889"/>
    <w:rPr>
      <w:rFonts w:ascii="Courier New" w:eastAsia="Times New Roman" w:hAnsi="Courier New" w:cs="Times New Roman"/>
      <w:sz w:val="20"/>
      <w:szCs w:val="20"/>
      <w:lang w:val="es-ES" w:eastAsia="es-ES"/>
    </w:rPr>
  </w:style>
  <w:style w:type="character" w:styleId="Refdecomentario">
    <w:name w:val="annotation reference"/>
    <w:basedOn w:val="Fuentedeprrafopredeter"/>
    <w:uiPriority w:val="99"/>
    <w:semiHidden/>
    <w:unhideWhenUsed/>
    <w:rsid w:val="00796889"/>
    <w:rPr>
      <w:sz w:val="16"/>
      <w:szCs w:val="16"/>
    </w:rPr>
  </w:style>
  <w:style w:type="paragraph" w:styleId="Textocomentario">
    <w:name w:val="annotation text"/>
    <w:basedOn w:val="Normal"/>
    <w:link w:val="TextocomentarioCar"/>
    <w:uiPriority w:val="99"/>
    <w:semiHidden/>
    <w:unhideWhenUsed/>
    <w:rsid w:val="007968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96889"/>
    <w:rPr>
      <w:sz w:val="20"/>
      <w:szCs w:val="20"/>
    </w:rPr>
  </w:style>
  <w:style w:type="paragraph" w:styleId="Asuntodelcomentario">
    <w:name w:val="annotation subject"/>
    <w:basedOn w:val="Textocomentario"/>
    <w:next w:val="Textocomentario"/>
    <w:link w:val="AsuntodelcomentarioCar"/>
    <w:uiPriority w:val="99"/>
    <w:semiHidden/>
    <w:unhideWhenUsed/>
    <w:rsid w:val="00796889"/>
    <w:rPr>
      <w:b/>
      <w:bCs/>
    </w:rPr>
  </w:style>
  <w:style w:type="character" w:customStyle="1" w:styleId="AsuntodelcomentarioCar">
    <w:name w:val="Asunto del comentario Car"/>
    <w:basedOn w:val="TextocomentarioCar"/>
    <w:link w:val="Asuntodelcomentario"/>
    <w:uiPriority w:val="99"/>
    <w:semiHidden/>
    <w:rsid w:val="00796889"/>
    <w:rPr>
      <w:b/>
      <w:bCs/>
      <w:sz w:val="20"/>
      <w:szCs w:val="20"/>
    </w:rPr>
  </w:style>
  <w:style w:type="paragraph" w:styleId="Textoindependiente2">
    <w:name w:val="Body Text 2"/>
    <w:basedOn w:val="Normal"/>
    <w:link w:val="Textoindependiente2Car"/>
    <w:rsid w:val="00796889"/>
    <w:pPr>
      <w:spacing w:after="0" w:line="240" w:lineRule="auto"/>
      <w:jc w:val="both"/>
    </w:pPr>
    <w:rPr>
      <w:rFonts w:ascii="Franklin Gothic Book" w:eastAsia="Times New Roman" w:hAnsi="Franklin Gothic Book" w:cs="Franklin Gothic Book"/>
      <w:sz w:val="24"/>
      <w:szCs w:val="24"/>
      <w:lang w:val="es-ES_tradnl" w:eastAsia="es-ES"/>
    </w:rPr>
  </w:style>
  <w:style w:type="character" w:customStyle="1" w:styleId="Textoindependiente2Car">
    <w:name w:val="Texto independiente 2 Car"/>
    <w:basedOn w:val="Fuentedeprrafopredeter"/>
    <w:link w:val="Textoindependiente2"/>
    <w:rsid w:val="00796889"/>
    <w:rPr>
      <w:rFonts w:ascii="Franklin Gothic Book" w:eastAsia="Times New Roman" w:hAnsi="Franklin Gothic Book" w:cs="Franklin Gothic Book"/>
      <w:sz w:val="24"/>
      <w:szCs w:val="24"/>
      <w:lang w:val="es-ES_tradnl" w:eastAsia="es-ES"/>
    </w:rPr>
  </w:style>
  <w:style w:type="paragraph" w:styleId="Revisin">
    <w:name w:val="Revision"/>
    <w:hidden/>
    <w:uiPriority w:val="99"/>
    <w:semiHidden/>
    <w:rsid w:val="001D3687"/>
    <w:pPr>
      <w:spacing w:after="0" w:line="240" w:lineRule="auto"/>
    </w:pPr>
  </w:style>
  <w:style w:type="character" w:styleId="Hipervnculo">
    <w:name w:val="Hyperlink"/>
    <w:uiPriority w:val="99"/>
    <w:rsid w:val="00AB564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47740">
      <w:bodyDiv w:val="1"/>
      <w:marLeft w:val="0"/>
      <w:marRight w:val="0"/>
      <w:marTop w:val="0"/>
      <w:marBottom w:val="0"/>
      <w:divBdr>
        <w:top w:val="none" w:sz="0" w:space="0" w:color="auto"/>
        <w:left w:val="none" w:sz="0" w:space="0" w:color="auto"/>
        <w:bottom w:val="none" w:sz="0" w:space="0" w:color="auto"/>
        <w:right w:val="none" w:sz="0" w:space="0" w:color="auto"/>
      </w:divBdr>
    </w:div>
    <w:div w:id="157039696">
      <w:bodyDiv w:val="1"/>
      <w:marLeft w:val="0"/>
      <w:marRight w:val="0"/>
      <w:marTop w:val="0"/>
      <w:marBottom w:val="0"/>
      <w:divBdr>
        <w:top w:val="none" w:sz="0" w:space="0" w:color="auto"/>
        <w:left w:val="none" w:sz="0" w:space="0" w:color="auto"/>
        <w:bottom w:val="none" w:sz="0" w:space="0" w:color="auto"/>
        <w:right w:val="none" w:sz="0" w:space="0" w:color="auto"/>
      </w:divBdr>
    </w:div>
    <w:div w:id="350451600">
      <w:bodyDiv w:val="1"/>
      <w:marLeft w:val="0"/>
      <w:marRight w:val="0"/>
      <w:marTop w:val="0"/>
      <w:marBottom w:val="0"/>
      <w:divBdr>
        <w:top w:val="none" w:sz="0" w:space="0" w:color="auto"/>
        <w:left w:val="none" w:sz="0" w:space="0" w:color="auto"/>
        <w:bottom w:val="none" w:sz="0" w:space="0" w:color="auto"/>
        <w:right w:val="none" w:sz="0" w:space="0" w:color="auto"/>
      </w:divBdr>
      <w:divsChild>
        <w:div w:id="531042087">
          <w:marLeft w:val="0"/>
          <w:marRight w:val="0"/>
          <w:marTop w:val="0"/>
          <w:marBottom w:val="0"/>
          <w:divBdr>
            <w:top w:val="none" w:sz="0" w:space="0" w:color="auto"/>
            <w:left w:val="none" w:sz="0" w:space="0" w:color="auto"/>
            <w:bottom w:val="none" w:sz="0" w:space="0" w:color="auto"/>
            <w:right w:val="none" w:sz="0" w:space="0" w:color="auto"/>
          </w:divBdr>
        </w:div>
        <w:div w:id="1474106239">
          <w:marLeft w:val="0"/>
          <w:marRight w:val="0"/>
          <w:marTop w:val="0"/>
          <w:marBottom w:val="0"/>
          <w:divBdr>
            <w:top w:val="none" w:sz="0" w:space="0" w:color="auto"/>
            <w:left w:val="none" w:sz="0" w:space="0" w:color="auto"/>
            <w:bottom w:val="none" w:sz="0" w:space="0" w:color="auto"/>
            <w:right w:val="none" w:sz="0" w:space="0" w:color="auto"/>
          </w:divBdr>
        </w:div>
        <w:div w:id="44767723">
          <w:marLeft w:val="0"/>
          <w:marRight w:val="0"/>
          <w:marTop w:val="0"/>
          <w:marBottom w:val="0"/>
          <w:divBdr>
            <w:top w:val="none" w:sz="0" w:space="0" w:color="auto"/>
            <w:left w:val="none" w:sz="0" w:space="0" w:color="auto"/>
            <w:bottom w:val="none" w:sz="0" w:space="0" w:color="auto"/>
            <w:right w:val="none" w:sz="0" w:space="0" w:color="auto"/>
          </w:divBdr>
        </w:div>
        <w:div w:id="1252854335">
          <w:marLeft w:val="0"/>
          <w:marRight w:val="0"/>
          <w:marTop w:val="0"/>
          <w:marBottom w:val="0"/>
          <w:divBdr>
            <w:top w:val="none" w:sz="0" w:space="0" w:color="auto"/>
            <w:left w:val="none" w:sz="0" w:space="0" w:color="auto"/>
            <w:bottom w:val="none" w:sz="0" w:space="0" w:color="auto"/>
            <w:right w:val="none" w:sz="0" w:space="0" w:color="auto"/>
          </w:divBdr>
        </w:div>
      </w:divsChild>
    </w:div>
    <w:div w:id="500504715">
      <w:bodyDiv w:val="1"/>
      <w:marLeft w:val="0"/>
      <w:marRight w:val="0"/>
      <w:marTop w:val="0"/>
      <w:marBottom w:val="0"/>
      <w:divBdr>
        <w:top w:val="none" w:sz="0" w:space="0" w:color="auto"/>
        <w:left w:val="none" w:sz="0" w:space="0" w:color="auto"/>
        <w:bottom w:val="none" w:sz="0" w:space="0" w:color="auto"/>
        <w:right w:val="none" w:sz="0" w:space="0" w:color="auto"/>
      </w:divBdr>
    </w:div>
    <w:div w:id="650595646">
      <w:bodyDiv w:val="1"/>
      <w:marLeft w:val="0"/>
      <w:marRight w:val="0"/>
      <w:marTop w:val="0"/>
      <w:marBottom w:val="0"/>
      <w:divBdr>
        <w:top w:val="none" w:sz="0" w:space="0" w:color="auto"/>
        <w:left w:val="none" w:sz="0" w:space="0" w:color="auto"/>
        <w:bottom w:val="none" w:sz="0" w:space="0" w:color="auto"/>
        <w:right w:val="none" w:sz="0" w:space="0" w:color="auto"/>
      </w:divBdr>
    </w:div>
    <w:div w:id="681663826">
      <w:bodyDiv w:val="1"/>
      <w:marLeft w:val="0"/>
      <w:marRight w:val="0"/>
      <w:marTop w:val="0"/>
      <w:marBottom w:val="0"/>
      <w:divBdr>
        <w:top w:val="none" w:sz="0" w:space="0" w:color="auto"/>
        <w:left w:val="none" w:sz="0" w:space="0" w:color="auto"/>
        <w:bottom w:val="none" w:sz="0" w:space="0" w:color="auto"/>
        <w:right w:val="none" w:sz="0" w:space="0" w:color="auto"/>
      </w:divBdr>
    </w:div>
    <w:div w:id="738748996">
      <w:bodyDiv w:val="1"/>
      <w:marLeft w:val="0"/>
      <w:marRight w:val="0"/>
      <w:marTop w:val="0"/>
      <w:marBottom w:val="0"/>
      <w:divBdr>
        <w:top w:val="none" w:sz="0" w:space="0" w:color="auto"/>
        <w:left w:val="none" w:sz="0" w:space="0" w:color="auto"/>
        <w:bottom w:val="none" w:sz="0" w:space="0" w:color="auto"/>
        <w:right w:val="none" w:sz="0" w:space="0" w:color="auto"/>
      </w:divBdr>
    </w:div>
    <w:div w:id="992568263">
      <w:bodyDiv w:val="1"/>
      <w:marLeft w:val="0"/>
      <w:marRight w:val="0"/>
      <w:marTop w:val="0"/>
      <w:marBottom w:val="0"/>
      <w:divBdr>
        <w:top w:val="none" w:sz="0" w:space="0" w:color="auto"/>
        <w:left w:val="none" w:sz="0" w:space="0" w:color="auto"/>
        <w:bottom w:val="none" w:sz="0" w:space="0" w:color="auto"/>
        <w:right w:val="none" w:sz="0" w:space="0" w:color="auto"/>
      </w:divBdr>
    </w:div>
    <w:div w:id="1236937871">
      <w:bodyDiv w:val="1"/>
      <w:marLeft w:val="0"/>
      <w:marRight w:val="0"/>
      <w:marTop w:val="0"/>
      <w:marBottom w:val="0"/>
      <w:divBdr>
        <w:top w:val="none" w:sz="0" w:space="0" w:color="auto"/>
        <w:left w:val="none" w:sz="0" w:space="0" w:color="auto"/>
        <w:bottom w:val="none" w:sz="0" w:space="0" w:color="auto"/>
        <w:right w:val="none" w:sz="0" w:space="0" w:color="auto"/>
      </w:divBdr>
      <w:divsChild>
        <w:div w:id="1957714120">
          <w:marLeft w:val="0"/>
          <w:marRight w:val="0"/>
          <w:marTop w:val="0"/>
          <w:marBottom w:val="0"/>
          <w:divBdr>
            <w:top w:val="none" w:sz="0" w:space="0" w:color="auto"/>
            <w:left w:val="none" w:sz="0" w:space="0" w:color="auto"/>
            <w:bottom w:val="none" w:sz="0" w:space="0" w:color="auto"/>
            <w:right w:val="none" w:sz="0" w:space="0" w:color="auto"/>
          </w:divBdr>
        </w:div>
        <w:div w:id="583609099">
          <w:marLeft w:val="0"/>
          <w:marRight w:val="0"/>
          <w:marTop w:val="0"/>
          <w:marBottom w:val="0"/>
          <w:divBdr>
            <w:top w:val="none" w:sz="0" w:space="0" w:color="auto"/>
            <w:left w:val="none" w:sz="0" w:space="0" w:color="auto"/>
            <w:bottom w:val="none" w:sz="0" w:space="0" w:color="auto"/>
            <w:right w:val="none" w:sz="0" w:space="0" w:color="auto"/>
          </w:divBdr>
        </w:div>
        <w:div w:id="1385450737">
          <w:marLeft w:val="0"/>
          <w:marRight w:val="0"/>
          <w:marTop w:val="0"/>
          <w:marBottom w:val="0"/>
          <w:divBdr>
            <w:top w:val="none" w:sz="0" w:space="0" w:color="auto"/>
            <w:left w:val="none" w:sz="0" w:space="0" w:color="auto"/>
            <w:bottom w:val="none" w:sz="0" w:space="0" w:color="auto"/>
            <w:right w:val="none" w:sz="0" w:space="0" w:color="auto"/>
          </w:divBdr>
        </w:div>
        <w:div w:id="1567105381">
          <w:marLeft w:val="0"/>
          <w:marRight w:val="0"/>
          <w:marTop w:val="0"/>
          <w:marBottom w:val="0"/>
          <w:divBdr>
            <w:top w:val="none" w:sz="0" w:space="0" w:color="auto"/>
            <w:left w:val="none" w:sz="0" w:space="0" w:color="auto"/>
            <w:bottom w:val="none" w:sz="0" w:space="0" w:color="auto"/>
            <w:right w:val="none" w:sz="0" w:space="0" w:color="auto"/>
          </w:divBdr>
        </w:div>
        <w:div w:id="1107460022">
          <w:marLeft w:val="0"/>
          <w:marRight w:val="0"/>
          <w:marTop w:val="0"/>
          <w:marBottom w:val="0"/>
          <w:divBdr>
            <w:top w:val="none" w:sz="0" w:space="0" w:color="auto"/>
            <w:left w:val="none" w:sz="0" w:space="0" w:color="auto"/>
            <w:bottom w:val="none" w:sz="0" w:space="0" w:color="auto"/>
            <w:right w:val="none" w:sz="0" w:space="0" w:color="auto"/>
          </w:divBdr>
        </w:div>
        <w:div w:id="336886254">
          <w:marLeft w:val="0"/>
          <w:marRight w:val="0"/>
          <w:marTop w:val="0"/>
          <w:marBottom w:val="0"/>
          <w:divBdr>
            <w:top w:val="none" w:sz="0" w:space="0" w:color="auto"/>
            <w:left w:val="none" w:sz="0" w:space="0" w:color="auto"/>
            <w:bottom w:val="none" w:sz="0" w:space="0" w:color="auto"/>
            <w:right w:val="none" w:sz="0" w:space="0" w:color="auto"/>
          </w:divBdr>
        </w:div>
        <w:div w:id="1394696666">
          <w:marLeft w:val="0"/>
          <w:marRight w:val="0"/>
          <w:marTop w:val="0"/>
          <w:marBottom w:val="0"/>
          <w:divBdr>
            <w:top w:val="none" w:sz="0" w:space="0" w:color="auto"/>
            <w:left w:val="none" w:sz="0" w:space="0" w:color="auto"/>
            <w:bottom w:val="none" w:sz="0" w:space="0" w:color="auto"/>
            <w:right w:val="none" w:sz="0" w:space="0" w:color="auto"/>
          </w:divBdr>
        </w:div>
        <w:div w:id="507671887">
          <w:marLeft w:val="0"/>
          <w:marRight w:val="0"/>
          <w:marTop w:val="0"/>
          <w:marBottom w:val="0"/>
          <w:divBdr>
            <w:top w:val="none" w:sz="0" w:space="0" w:color="auto"/>
            <w:left w:val="none" w:sz="0" w:space="0" w:color="auto"/>
            <w:bottom w:val="none" w:sz="0" w:space="0" w:color="auto"/>
            <w:right w:val="none" w:sz="0" w:space="0" w:color="auto"/>
          </w:divBdr>
        </w:div>
        <w:div w:id="258875891">
          <w:marLeft w:val="0"/>
          <w:marRight w:val="0"/>
          <w:marTop w:val="0"/>
          <w:marBottom w:val="0"/>
          <w:divBdr>
            <w:top w:val="none" w:sz="0" w:space="0" w:color="auto"/>
            <w:left w:val="none" w:sz="0" w:space="0" w:color="auto"/>
            <w:bottom w:val="none" w:sz="0" w:space="0" w:color="auto"/>
            <w:right w:val="none" w:sz="0" w:space="0" w:color="auto"/>
          </w:divBdr>
        </w:div>
        <w:div w:id="137692552">
          <w:marLeft w:val="0"/>
          <w:marRight w:val="0"/>
          <w:marTop w:val="0"/>
          <w:marBottom w:val="0"/>
          <w:divBdr>
            <w:top w:val="none" w:sz="0" w:space="0" w:color="auto"/>
            <w:left w:val="none" w:sz="0" w:space="0" w:color="auto"/>
            <w:bottom w:val="none" w:sz="0" w:space="0" w:color="auto"/>
            <w:right w:val="none" w:sz="0" w:space="0" w:color="auto"/>
          </w:divBdr>
        </w:div>
        <w:div w:id="1196427641">
          <w:marLeft w:val="0"/>
          <w:marRight w:val="0"/>
          <w:marTop w:val="0"/>
          <w:marBottom w:val="0"/>
          <w:divBdr>
            <w:top w:val="none" w:sz="0" w:space="0" w:color="auto"/>
            <w:left w:val="none" w:sz="0" w:space="0" w:color="auto"/>
            <w:bottom w:val="none" w:sz="0" w:space="0" w:color="auto"/>
            <w:right w:val="none" w:sz="0" w:space="0" w:color="auto"/>
          </w:divBdr>
        </w:div>
        <w:div w:id="1700200691">
          <w:marLeft w:val="0"/>
          <w:marRight w:val="0"/>
          <w:marTop w:val="0"/>
          <w:marBottom w:val="0"/>
          <w:divBdr>
            <w:top w:val="none" w:sz="0" w:space="0" w:color="auto"/>
            <w:left w:val="none" w:sz="0" w:space="0" w:color="auto"/>
            <w:bottom w:val="none" w:sz="0" w:space="0" w:color="auto"/>
            <w:right w:val="none" w:sz="0" w:space="0" w:color="auto"/>
          </w:divBdr>
        </w:div>
        <w:div w:id="5526371">
          <w:marLeft w:val="0"/>
          <w:marRight w:val="0"/>
          <w:marTop w:val="0"/>
          <w:marBottom w:val="0"/>
          <w:divBdr>
            <w:top w:val="none" w:sz="0" w:space="0" w:color="auto"/>
            <w:left w:val="none" w:sz="0" w:space="0" w:color="auto"/>
            <w:bottom w:val="none" w:sz="0" w:space="0" w:color="auto"/>
            <w:right w:val="none" w:sz="0" w:space="0" w:color="auto"/>
          </w:divBdr>
        </w:div>
        <w:div w:id="557516178">
          <w:marLeft w:val="0"/>
          <w:marRight w:val="0"/>
          <w:marTop w:val="0"/>
          <w:marBottom w:val="0"/>
          <w:divBdr>
            <w:top w:val="none" w:sz="0" w:space="0" w:color="auto"/>
            <w:left w:val="none" w:sz="0" w:space="0" w:color="auto"/>
            <w:bottom w:val="none" w:sz="0" w:space="0" w:color="auto"/>
            <w:right w:val="none" w:sz="0" w:space="0" w:color="auto"/>
          </w:divBdr>
        </w:div>
        <w:div w:id="1200122956">
          <w:marLeft w:val="0"/>
          <w:marRight w:val="0"/>
          <w:marTop w:val="0"/>
          <w:marBottom w:val="0"/>
          <w:divBdr>
            <w:top w:val="none" w:sz="0" w:space="0" w:color="auto"/>
            <w:left w:val="none" w:sz="0" w:space="0" w:color="auto"/>
            <w:bottom w:val="none" w:sz="0" w:space="0" w:color="auto"/>
            <w:right w:val="none" w:sz="0" w:space="0" w:color="auto"/>
          </w:divBdr>
        </w:div>
        <w:div w:id="1014191237">
          <w:marLeft w:val="0"/>
          <w:marRight w:val="0"/>
          <w:marTop w:val="0"/>
          <w:marBottom w:val="0"/>
          <w:divBdr>
            <w:top w:val="none" w:sz="0" w:space="0" w:color="auto"/>
            <w:left w:val="none" w:sz="0" w:space="0" w:color="auto"/>
            <w:bottom w:val="none" w:sz="0" w:space="0" w:color="auto"/>
            <w:right w:val="none" w:sz="0" w:space="0" w:color="auto"/>
          </w:divBdr>
        </w:div>
        <w:div w:id="624309031">
          <w:marLeft w:val="0"/>
          <w:marRight w:val="0"/>
          <w:marTop w:val="0"/>
          <w:marBottom w:val="0"/>
          <w:divBdr>
            <w:top w:val="none" w:sz="0" w:space="0" w:color="auto"/>
            <w:left w:val="none" w:sz="0" w:space="0" w:color="auto"/>
            <w:bottom w:val="none" w:sz="0" w:space="0" w:color="auto"/>
            <w:right w:val="none" w:sz="0" w:space="0" w:color="auto"/>
          </w:divBdr>
        </w:div>
        <w:div w:id="106237559">
          <w:marLeft w:val="0"/>
          <w:marRight w:val="0"/>
          <w:marTop w:val="0"/>
          <w:marBottom w:val="0"/>
          <w:divBdr>
            <w:top w:val="none" w:sz="0" w:space="0" w:color="auto"/>
            <w:left w:val="none" w:sz="0" w:space="0" w:color="auto"/>
            <w:bottom w:val="none" w:sz="0" w:space="0" w:color="auto"/>
            <w:right w:val="none" w:sz="0" w:space="0" w:color="auto"/>
          </w:divBdr>
        </w:div>
        <w:div w:id="1958297430">
          <w:marLeft w:val="0"/>
          <w:marRight w:val="0"/>
          <w:marTop w:val="0"/>
          <w:marBottom w:val="0"/>
          <w:divBdr>
            <w:top w:val="none" w:sz="0" w:space="0" w:color="auto"/>
            <w:left w:val="none" w:sz="0" w:space="0" w:color="auto"/>
            <w:bottom w:val="none" w:sz="0" w:space="0" w:color="auto"/>
            <w:right w:val="none" w:sz="0" w:space="0" w:color="auto"/>
          </w:divBdr>
        </w:div>
        <w:div w:id="1721636412">
          <w:marLeft w:val="0"/>
          <w:marRight w:val="0"/>
          <w:marTop w:val="0"/>
          <w:marBottom w:val="0"/>
          <w:divBdr>
            <w:top w:val="none" w:sz="0" w:space="0" w:color="auto"/>
            <w:left w:val="none" w:sz="0" w:space="0" w:color="auto"/>
            <w:bottom w:val="none" w:sz="0" w:space="0" w:color="auto"/>
            <w:right w:val="none" w:sz="0" w:space="0" w:color="auto"/>
          </w:divBdr>
        </w:div>
        <w:div w:id="2023319166">
          <w:marLeft w:val="0"/>
          <w:marRight w:val="0"/>
          <w:marTop w:val="0"/>
          <w:marBottom w:val="0"/>
          <w:divBdr>
            <w:top w:val="none" w:sz="0" w:space="0" w:color="auto"/>
            <w:left w:val="none" w:sz="0" w:space="0" w:color="auto"/>
            <w:bottom w:val="none" w:sz="0" w:space="0" w:color="auto"/>
            <w:right w:val="none" w:sz="0" w:space="0" w:color="auto"/>
          </w:divBdr>
        </w:div>
        <w:div w:id="392390586">
          <w:marLeft w:val="0"/>
          <w:marRight w:val="0"/>
          <w:marTop w:val="0"/>
          <w:marBottom w:val="0"/>
          <w:divBdr>
            <w:top w:val="none" w:sz="0" w:space="0" w:color="auto"/>
            <w:left w:val="none" w:sz="0" w:space="0" w:color="auto"/>
            <w:bottom w:val="none" w:sz="0" w:space="0" w:color="auto"/>
            <w:right w:val="none" w:sz="0" w:space="0" w:color="auto"/>
          </w:divBdr>
        </w:div>
        <w:div w:id="1746802744">
          <w:marLeft w:val="0"/>
          <w:marRight w:val="0"/>
          <w:marTop w:val="0"/>
          <w:marBottom w:val="0"/>
          <w:divBdr>
            <w:top w:val="none" w:sz="0" w:space="0" w:color="auto"/>
            <w:left w:val="none" w:sz="0" w:space="0" w:color="auto"/>
            <w:bottom w:val="none" w:sz="0" w:space="0" w:color="auto"/>
            <w:right w:val="none" w:sz="0" w:space="0" w:color="auto"/>
          </w:divBdr>
        </w:div>
        <w:div w:id="614142668">
          <w:marLeft w:val="0"/>
          <w:marRight w:val="0"/>
          <w:marTop w:val="0"/>
          <w:marBottom w:val="0"/>
          <w:divBdr>
            <w:top w:val="none" w:sz="0" w:space="0" w:color="auto"/>
            <w:left w:val="none" w:sz="0" w:space="0" w:color="auto"/>
            <w:bottom w:val="none" w:sz="0" w:space="0" w:color="auto"/>
            <w:right w:val="none" w:sz="0" w:space="0" w:color="auto"/>
          </w:divBdr>
        </w:div>
        <w:div w:id="787704636">
          <w:marLeft w:val="0"/>
          <w:marRight w:val="0"/>
          <w:marTop w:val="0"/>
          <w:marBottom w:val="0"/>
          <w:divBdr>
            <w:top w:val="none" w:sz="0" w:space="0" w:color="auto"/>
            <w:left w:val="none" w:sz="0" w:space="0" w:color="auto"/>
            <w:bottom w:val="none" w:sz="0" w:space="0" w:color="auto"/>
            <w:right w:val="none" w:sz="0" w:space="0" w:color="auto"/>
          </w:divBdr>
        </w:div>
        <w:div w:id="23874495">
          <w:marLeft w:val="0"/>
          <w:marRight w:val="0"/>
          <w:marTop w:val="0"/>
          <w:marBottom w:val="0"/>
          <w:divBdr>
            <w:top w:val="none" w:sz="0" w:space="0" w:color="auto"/>
            <w:left w:val="none" w:sz="0" w:space="0" w:color="auto"/>
            <w:bottom w:val="none" w:sz="0" w:space="0" w:color="auto"/>
            <w:right w:val="none" w:sz="0" w:space="0" w:color="auto"/>
          </w:divBdr>
        </w:div>
        <w:div w:id="2074809165">
          <w:marLeft w:val="0"/>
          <w:marRight w:val="0"/>
          <w:marTop w:val="0"/>
          <w:marBottom w:val="0"/>
          <w:divBdr>
            <w:top w:val="none" w:sz="0" w:space="0" w:color="auto"/>
            <w:left w:val="none" w:sz="0" w:space="0" w:color="auto"/>
            <w:bottom w:val="none" w:sz="0" w:space="0" w:color="auto"/>
            <w:right w:val="none" w:sz="0" w:space="0" w:color="auto"/>
          </w:divBdr>
        </w:div>
        <w:div w:id="130248496">
          <w:marLeft w:val="0"/>
          <w:marRight w:val="0"/>
          <w:marTop w:val="0"/>
          <w:marBottom w:val="0"/>
          <w:divBdr>
            <w:top w:val="none" w:sz="0" w:space="0" w:color="auto"/>
            <w:left w:val="none" w:sz="0" w:space="0" w:color="auto"/>
            <w:bottom w:val="none" w:sz="0" w:space="0" w:color="auto"/>
            <w:right w:val="none" w:sz="0" w:space="0" w:color="auto"/>
          </w:divBdr>
        </w:div>
        <w:div w:id="972637366">
          <w:marLeft w:val="0"/>
          <w:marRight w:val="0"/>
          <w:marTop w:val="0"/>
          <w:marBottom w:val="0"/>
          <w:divBdr>
            <w:top w:val="none" w:sz="0" w:space="0" w:color="auto"/>
            <w:left w:val="none" w:sz="0" w:space="0" w:color="auto"/>
            <w:bottom w:val="none" w:sz="0" w:space="0" w:color="auto"/>
            <w:right w:val="none" w:sz="0" w:space="0" w:color="auto"/>
          </w:divBdr>
        </w:div>
        <w:div w:id="507061728">
          <w:marLeft w:val="0"/>
          <w:marRight w:val="0"/>
          <w:marTop w:val="0"/>
          <w:marBottom w:val="0"/>
          <w:divBdr>
            <w:top w:val="none" w:sz="0" w:space="0" w:color="auto"/>
            <w:left w:val="none" w:sz="0" w:space="0" w:color="auto"/>
            <w:bottom w:val="none" w:sz="0" w:space="0" w:color="auto"/>
            <w:right w:val="none" w:sz="0" w:space="0" w:color="auto"/>
          </w:divBdr>
        </w:div>
        <w:div w:id="626012058">
          <w:marLeft w:val="0"/>
          <w:marRight w:val="0"/>
          <w:marTop w:val="0"/>
          <w:marBottom w:val="0"/>
          <w:divBdr>
            <w:top w:val="none" w:sz="0" w:space="0" w:color="auto"/>
            <w:left w:val="none" w:sz="0" w:space="0" w:color="auto"/>
            <w:bottom w:val="none" w:sz="0" w:space="0" w:color="auto"/>
            <w:right w:val="none" w:sz="0" w:space="0" w:color="auto"/>
          </w:divBdr>
        </w:div>
        <w:div w:id="767236197">
          <w:marLeft w:val="0"/>
          <w:marRight w:val="0"/>
          <w:marTop w:val="0"/>
          <w:marBottom w:val="0"/>
          <w:divBdr>
            <w:top w:val="none" w:sz="0" w:space="0" w:color="auto"/>
            <w:left w:val="none" w:sz="0" w:space="0" w:color="auto"/>
            <w:bottom w:val="none" w:sz="0" w:space="0" w:color="auto"/>
            <w:right w:val="none" w:sz="0" w:space="0" w:color="auto"/>
          </w:divBdr>
        </w:div>
        <w:div w:id="1868133725">
          <w:marLeft w:val="0"/>
          <w:marRight w:val="0"/>
          <w:marTop w:val="0"/>
          <w:marBottom w:val="0"/>
          <w:divBdr>
            <w:top w:val="none" w:sz="0" w:space="0" w:color="auto"/>
            <w:left w:val="none" w:sz="0" w:space="0" w:color="auto"/>
            <w:bottom w:val="none" w:sz="0" w:space="0" w:color="auto"/>
            <w:right w:val="none" w:sz="0" w:space="0" w:color="auto"/>
          </w:divBdr>
        </w:div>
        <w:div w:id="673804674">
          <w:marLeft w:val="0"/>
          <w:marRight w:val="0"/>
          <w:marTop w:val="0"/>
          <w:marBottom w:val="0"/>
          <w:divBdr>
            <w:top w:val="none" w:sz="0" w:space="0" w:color="auto"/>
            <w:left w:val="none" w:sz="0" w:space="0" w:color="auto"/>
            <w:bottom w:val="none" w:sz="0" w:space="0" w:color="auto"/>
            <w:right w:val="none" w:sz="0" w:space="0" w:color="auto"/>
          </w:divBdr>
        </w:div>
        <w:div w:id="624776206">
          <w:marLeft w:val="0"/>
          <w:marRight w:val="0"/>
          <w:marTop w:val="0"/>
          <w:marBottom w:val="0"/>
          <w:divBdr>
            <w:top w:val="none" w:sz="0" w:space="0" w:color="auto"/>
            <w:left w:val="none" w:sz="0" w:space="0" w:color="auto"/>
            <w:bottom w:val="none" w:sz="0" w:space="0" w:color="auto"/>
            <w:right w:val="none" w:sz="0" w:space="0" w:color="auto"/>
          </w:divBdr>
        </w:div>
        <w:div w:id="1054742682">
          <w:marLeft w:val="0"/>
          <w:marRight w:val="0"/>
          <w:marTop w:val="0"/>
          <w:marBottom w:val="0"/>
          <w:divBdr>
            <w:top w:val="none" w:sz="0" w:space="0" w:color="auto"/>
            <w:left w:val="none" w:sz="0" w:space="0" w:color="auto"/>
            <w:bottom w:val="none" w:sz="0" w:space="0" w:color="auto"/>
            <w:right w:val="none" w:sz="0" w:space="0" w:color="auto"/>
          </w:divBdr>
        </w:div>
        <w:div w:id="1604261929">
          <w:marLeft w:val="0"/>
          <w:marRight w:val="0"/>
          <w:marTop w:val="0"/>
          <w:marBottom w:val="0"/>
          <w:divBdr>
            <w:top w:val="none" w:sz="0" w:space="0" w:color="auto"/>
            <w:left w:val="none" w:sz="0" w:space="0" w:color="auto"/>
            <w:bottom w:val="none" w:sz="0" w:space="0" w:color="auto"/>
            <w:right w:val="none" w:sz="0" w:space="0" w:color="auto"/>
          </w:divBdr>
        </w:div>
        <w:div w:id="1813907399">
          <w:marLeft w:val="0"/>
          <w:marRight w:val="0"/>
          <w:marTop w:val="0"/>
          <w:marBottom w:val="0"/>
          <w:divBdr>
            <w:top w:val="none" w:sz="0" w:space="0" w:color="auto"/>
            <w:left w:val="none" w:sz="0" w:space="0" w:color="auto"/>
            <w:bottom w:val="none" w:sz="0" w:space="0" w:color="auto"/>
            <w:right w:val="none" w:sz="0" w:space="0" w:color="auto"/>
          </w:divBdr>
        </w:div>
        <w:div w:id="1735740168">
          <w:marLeft w:val="0"/>
          <w:marRight w:val="0"/>
          <w:marTop w:val="0"/>
          <w:marBottom w:val="0"/>
          <w:divBdr>
            <w:top w:val="none" w:sz="0" w:space="0" w:color="auto"/>
            <w:left w:val="none" w:sz="0" w:space="0" w:color="auto"/>
            <w:bottom w:val="none" w:sz="0" w:space="0" w:color="auto"/>
            <w:right w:val="none" w:sz="0" w:space="0" w:color="auto"/>
          </w:divBdr>
        </w:div>
        <w:div w:id="133564257">
          <w:marLeft w:val="0"/>
          <w:marRight w:val="0"/>
          <w:marTop w:val="0"/>
          <w:marBottom w:val="0"/>
          <w:divBdr>
            <w:top w:val="none" w:sz="0" w:space="0" w:color="auto"/>
            <w:left w:val="none" w:sz="0" w:space="0" w:color="auto"/>
            <w:bottom w:val="none" w:sz="0" w:space="0" w:color="auto"/>
            <w:right w:val="none" w:sz="0" w:space="0" w:color="auto"/>
          </w:divBdr>
        </w:div>
        <w:div w:id="299578023">
          <w:marLeft w:val="0"/>
          <w:marRight w:val="0"/>
          <w:marTop w:val="0"/>
          <w:marBottom w:val="0"/>
          <w:divBdr>
            <w:top w:val="none" w:sz="0" w:space="0" w:color="auto"/>
            <w:left w:val="none" w:sz="0" w:space="0" w:color="auto"/>
            <w:bottom w:val="none" w:sz="0" w:space="0" w:color="auto"/>
            <w:right w:val="none" w:sz="0" w:space="0" w:color="auto"/>
          </w:divBdr>
        </w:div>
        <w:div w:id="1180777813">
          <w:marLeft w:val="0"/>
          <w:marRight w:val="0"/>
          <w:marTop w:val="0"/>
          <w:marBottom w:val="0"/>
          <w:divBdr>
            <w:top w:val="none" w:sz="0" w:space="0" w:color="auto"/>
            <w:left w:val="none" w:sz="0" w:space="0" w:color="auto"/>
            <w:bottom w:val="none" w:sz="0" w:space="0" w:color="auto"/>
            <w:right w:val="none" w:sz="0" w:space="0" w:color="auto"/>
          </w:divBdr>
        </w:div>
        <w:div w:id="2074157942">
          <w:marLeft w:val="0"/>
          <w:marRight w:val="0"/>
          <w:marTop w:val="0"/>
          <w:marBottom w:val="0"/>
          <w:divBdr>
            <w:top w:val="none" w:sz="0" w:space="0" w:color="auto"/>
            <w:left w:val="none" w:sz="0" w:space="0" w:color="auto"/>
            <w:bottom w:val="none" w:sz="0" w:space="0" w:color="auto"/>
            <w:right w:val="none" w:sz="0" w:space="0" w:color="auto"/>
          </w:divBdr>
        </w:div>
        <w:div w:id="1987540174">
          <w:marLeft w:val="0"/>
          <w:marRight w:val="0"/>
          <w:marTop w:val="0"/>
          <w:marBottom w:val="0"/>
          <w:divBdr>
            <w:top w:val="none" w:sz="0" w:space="0" w:color="auto"/>
            <w:left w:val="none" w:sz="0" w:space="0" w:color="auto"/>
            <w:bottom w:val="none" w:sz="0" w:space="0" w:color="auto"/>
            <w:right w:val="none" w:sz="0" w:space="0" w:color="auto"/>
          </w:divBdr>
        </w:div>
        <w:div w:id="1076129133">
          <w:marLeft w:val="0"/>
          <w:marRight w:val="0"/>
          <w:marTop w:val="0"/>
          <w:marBottom w:val="0"/>
          <w:divBdr>
            <w:top w:val="none" w:sz="0" w:space="0" w:color="auto"/>
            <w:left w:val="none" w:sz="0" w:space="0" w:color="auto"/>
            <w:bottom w:val="none" w:sz="0" w:space="0" w:color="auto"/>
            <w:right w:val="none" w:sz="0" w:space="0" w:color="auto"/>
          </w:divBdr>
        </w:div>
        <w:div w:id="369232098">
          <w:marLeft w:val="0"/>
          <w:marRight w:val="0"/>
          <w:marTop w:val="0"/>
          <w:marBottom w:val="0"/>
          <w:divBdr>
            <w:top w:val="none" w:sz="0" w:space="0" w:color="auto"/>
            <w:left w:val="none" w:sz="0" w:space="0" w:color="auto"/>
            <w:bottom w:val="none" w:sz="0" w:space="0" w:color="auto"/>
            <w:right w:val="none" w:sz="0" w:space="0" w:color="auto"/>
          </w:divBdr>
        </w:div>
        <w:div w:id="1056704093">
          <w:marLeft w:val="0"/>
          <w:marRight w:val="0"/>
          <w:marTop w:val="0"/>
          <w:marBottom w:val="0"/>
          <w:divBdr>
            <w:top w:val="none" w:sz="0" w:space="0" w:color="auto"/>
            <w:left w:val="none" w:sz="0" w:space="0" w:color="auto"/>
            <w:bottom w:val="none" w:sz="0" w:space="0" w:color="auto"/>
            <w:right w:val="none" w:sz="0" w:space="0" w:color="auto"/>
          </w:divBdr>
        </w:div>
        <w:div w:id="470750720">
          <w:marLeft w:val="0"/>
          <w:marRight w:val="0"/>
          <w:marTop w:val="0"/>
          <w:marBottom w:val="0"/>
          <w:divBdr>
            <w:top w:val="none" w:sz="0" w:space="0" w:color="auto"/>
            <w:left w:val="none" w:sz="0" w:space="0" w:color="auto"/>
            <w:bottom w:val="none" w:sz="0" w:space="0" w:color="auto"/>
            <w:right w:val="none" w:sz="0" w:space="0" w:color="auto"/>
          </w:divBdr>
        </w:div>
        <w:div w:id="386804253">
          <w:marLeft w:val="0"/>
          <w:marRight w:val="0"/>
          <w:marTop w:val="0"/>
          <w:marBottom w:val="0"/>
          <w:divBdr>
            <w:top w:val="none" w:sz="0" w:space="0" w:color="auto"/>
            <w:left w:val="none" w:sz="0" w:space="0" w:color="auto"/>
            <w:bottom w:val="none" w:sz="0" w:space="0" w:color="auto"/>
            <w:right w:val="none" w:sz="0" w:space="0" w:color="auto"/>
          </w:divBdr>
        </w:div>
        <w:div w:id="743142211">
          <w:marLeft w:val="0"/>
          <w:marRight w:val="0"/>
          <w:marTop w:val="0"/>
          <w:marBottom w:val="0"/>
          <w:divBdr>
            <w:top w:val="none" w:sz="0" w:space="0" w:color="auto"/>
            <w:left w:val="none" w:sz="0" w:space="0" w:color="auto"/>
            <w:bottom w:val="none" w:sz="0" w:space="0" w:color="auto"/>
            <w:right w:val="none" w:sz="0" w:space="0" w:color="auto"/>
          </w:divBdr>
        </w:div>
        <w:div w:id="2132236528">
          <w:marLeft w:val="0"/>
          <w:marRight w:val="0"/>
          <w:marTop w:val="0"/>
          <w:marBottom w:val="0"/>
          <w:divBdr>
            <w:top w:val="none" w:sz="0" w:space="0" w:color="auto"/>
            <w:left w:val="none" w:sz="0" w:space="0" w:color="auto"/>
            <w:bottom w:val="none" w:sz="0" w:space="0" w:color="auto"/>
            <w:right w:val="none" w:sz="0" w:space="0" w:color="auto"/>
          </w:divBdr>
        </w:div>
        <w:div w:id="380717702">
          <w:marLeft w:val="0"/>
          <w:marRight w:val="0"/>
          <w:marTop w:val="0"/>
          <w:marBottom w:val="0"/>
          <w:divBdr>
            <w:top w:val="none" w:sz="0" w:space="0" w:color="auto"/>
            <w:left w:val="none" w:sz="0" w:space="0" w:color="auto"/>
            <w:bottom w:val="none" w:sz="0" w:space="0" w:color="auto"/>
            <w:right w:val="none" w:sz="0" w:space="0" w:color="auto"/>
          </w:divBdr>
        </w:div>
        <w:div w:id="102771238">
          <w:marLeft w:val="0"/>
          <w:marRight w:val="0"/>
          <w:marTop w:val="0"/>
          <w:marBottom w:val="0"/>
          <w:divBdr>
            <w:top w:val="none" w:sz="0" w:space="0" w:color="auto"/>
            <w:left w:val="none" w:sz="0" w:space="0" w:color="auto"/>
            <w:bottom w:val="none" w:sz="0" w:space="0" w:color="auto"/>
            <w:right w:val="none" w:sz="0" w:space="0" w:color="auto"/>
          </w:divBdr>
        </w:div>
        <w:div w:id="139083723">
          <w:marLeft w:val="0"/>
          <w:marRight w:val="0"/>
          <w:marTop w:val="0"/>
          <w:marBottom w:val="0"/>
          <w:divBdr>
            <w:top w:val="none" w:sz="0" w:space="0" w:color="auto"/>
            <w:left w:val="none" w:sz="0" w:space="0" w:color="auto"/>
            <w:bottom w:val="none" w:sz="0" w:space="0" w:color="auto"/>
            <w:right w:val="none" w:sz="0" w:space="0" w:color="auto"/>
          </w:divBdr>
        </w:div>
        <w:div w:id="1972901749">
          <w:marLeft w:val="0"/>
          <w:marRight w:val="0"/>
          <w:marTop w:val="0"/>
          <w:marBottom w:val="0"/>
          <w:divBdr>
            <w:top w:val="none" w:sz="0" w:space="0" w:color="auto"/>
            <w:left w:val="none" w:sz="0" w:space="0" w:color="auto"/>
            <w:bottom w:val="none" w:sz="0" w:space="0" w:color="auto"/>
            <w:right w:val="none" w:sz="0" w:space="0" w:color="auto"/>
          </w:divBdr>
        </w:div>
        <w:div w:id="1807239138">
          <w:marLeft w:val="0"/>
          <w:marRight w:val="0"/>
          <w:marTop w:val="0"/>
          <w:marBottom w:val="0"/>
          <w:divBdr>
            <w:top w:val="none" w:sz="0" w:space="0" w:color="auto"/>
            <w:left w:val="none" w:sz="0" w:space="0" w:color="auto"/>
            <w:bottom w:val="none" w:sz="0" w:space="0" w:color="auto"/>
            <w:right w:val="none" w:sz="0" w:space="0" w:color="auto"/>
          </w:divBdr>
        </w:div>
        <w:div w:id="1277445942">
          <w:marLeft w:val="0"/>
          <w:marRight w:val="0"/>
          <w:marTop w:val="0"/>
          <w:marBottom w:val="0"/>
          <w:divBdr>
            <w:top w:val="none" w:sz="0" w:space="0" w:color="auto"/>
            <w:left w:val="none" w:sz="0" w:space="0" w:color="auto"/>
            <w:bottom w:val="none" w:sz="0" w:space="0" w:color="auto"/>
            <w:right w:val="none" w:sz="0" w:space="0" w:color="auto"/>
          </w:divBdr>
        </w:div>
        <w:div w:id="130834345">
          <w:marLeft w:val="0"/>
          <w:marRight w:val="0"/>
          <w:marTop w:val="0"/>
          <w:marBottom w:val="0"/>
          <w:divBdr>
            <w:top w:val="none" w:sz="0" w:space="0" w:color="auto"/>
            <w:left w:val="none" w:sz="0" w:space="0" w:color="auto"/>
            <w:bottom w:val="none" w:sz="0" w:space="0" w:color="auto"/>
            <w:right w:val="none" w:sz="0" w:space="0" w:color="auto"/>
          </w:divBdr>
        </w:div>
        <w:div w:id="2115514273">
          <w:marLeft w:val="0"/>
          <w:marRight w:val="0"/>
          <w:marTop w:val="0"/>
          <w:marBottom w:val="0"/>
          <w:divBdr>
            <w:top w:val="none" w:sz="0" w:space="0" w:color="auto"/>
            <w:left w:val="none" w:sz="0" w:space="0" w:color="auto"/>
            <w:bottom w:val="none" w:sz="0" w:space="0" w:color="auto"/>
            <w:right w:val="none" w:sz="0" w:space="0" w:color="auto"/>
          </w:divBdr>
        </w:div>
        <w:div w:id="1425027121">
          <w:marLeft w:val="0"/>
          <w:marRight w:val="0"/>
          <w:marTop w:val="0"/>
          <w:marBottom w:val="0"/>
          <w:divBdr>
            <w:top w:val="none" w:sz="0" w:space="0" w:color="auto"/>
            <w:left w:val="none" w:sz="0" w:space="0" w:color="auto"/>
            <w:bottom w:val="none" w:sz="0" w:space="0" w:color="auto"/>
            <w:right w:val="none" w:sz="0" w:space="0" w:color="auto"/>
          </w:divBdr>
        </w:div>
        <w:div w:id="1507095456">
          <w:marLeft w:val="0"/>
          <w:marRight w:val="0"/>
          <w:marTop w:val="0"/>
          <w:marBottom w:val="0"/>
          <w:divBdr>
            <w:top w:val="none" w:sz="0" w:space="0" w:color="auto"/>
            <w:left w:val="none" w:sz="0" w:space="0" w:color="auto"/>
            <w:bottom w:val="none" w:sz="0" w:space="0" w:color="auto"/>
            <w:right w:val="none" w:sz="0" w:space="0" w:color="auto"/>
          </w:divBdr>
        </w:div>
        <w:div w:id="1609122411">
          <w:marLeft w:val="0"/>
          <w:marRight w:val="0"/>
          <w:marTop w:val="0"/>
          <w:marBottom w:val="0"/>
          <w:divBdr>
            <w:top w:val="none" w:sz="0" w:space="0" w:color="auto"/>
            <w:left w:val="none" w:sz="0" w:space="0" w:color="auto"/>
            <w:bottom w:val="none" w:sz="0" w:space="0" w:color="auto"/>
            <w:right w:val="none" w:sz="0" w:space="0" w:color="auto"/>
          </w:divBdr>
        </w:div>
        <w:div w:id="479201060">
          <w:marLeft w:val="0"/>
          <w:marRight w:val="0"/>
          <w:marTop w:val="0"/>
          <w:marBottom w:val="0"/>
          <w:divBdr>
            <w:top w:val="none" w:sz="0" w:space="0" w:color="auto"/>
            <w:left w:val="none" w:sz="0" w:space="0" w:color="auto"/>
            <w:bottom w:val="none" w:sz="0" w:space="0" w:color="auto"/>
            <w:right w:val="none" w:sz="0" w:space="0" w:color="auto"/>
          </w:divBdr>
        </w:div>
        <w:div w:id="1957446805">
          <w:marLeft w:val="0"/>
          <w:marRight w:val="0"/>
          <w:marTop w:val="0"/>
          <w:marBottom w:val="0"/>
          <w:divBdr>
            <w:top w:val="none" w:sz="0" w:space="0" w:color="auto"/>
            <w:left w:val="none" w:sz="0" w:space="0" w:color="auto"/>
            <w:bottom w:val="none" w:sz="0" w:space="0" w:color="auto"/>
            <w:right w:val="none" w:sz="0" w:space="0" w:color="auto"/>
          </w:divBdr>
        </w:div>
        <w:div w:id="846528967">
          <w:marLeft w:val="0"/>
          <w:marRight w:val="0"/>
          <w:marTop w:val="0"/>
          <w:marBottom w:val="0"/>
          <w:divBdr>
            <w:top w:val="none" w:sz="0" w:space="0" w:color="auto"/>
            <w:left w:val="none" w:sz="0" w:space="0" w:color="auto"/>
            <w:bottom w:val="none" w:sz="0" w:space="0" w:color="auto"/>
            <w:right w:val="none" w:sz="0" w:space="0" w:color="auto"/>
          </w:divBdr>
        </w:div>
        <w:div w:id="858352478">
          <w:marLeft w:val="0"/>
          <w:marRight w:val="0"/>
          <w:marTop w:val="0"/>
          <w:marBottom w:val="0"/>
          <w:divBdr>
            <w:top w:val="none" w:sz="0" w:space="0" w:color="auto"/>
            <w:left w:val="none" w:sz="0" w:space="0" w:color="auto"/>
            <w:bottom w:val="none" w:sz="0" w:space="0" w:color="auto"/>
            <w:right w:val="none" w:sz="0" w:space="0" w:color="auto"/>
          </w:divBdr>
        </w:div>
        <w:div w:id="275910473">
          <w:marLeft w:val="0"/>
          <w:marRight w:val="0"/>
          <w:marTop w:val="0"/>
          <w:marBottom w:val="0"/>
          <w:divBdr>
            <w:top w:val="none" w:sz="0" w:space="0" w:color="auto"/>
            <w:left w:val="none" w:sz="0" w:space="0" w:color="auto"/>
            <w:bottom w:val="none" w:sz="0" w:space="0" w:color="auto"/>
            <w:right w:val="none" w:sz="0" w:space="0" w:color="auto"/>
          </w:divBdr>
        </w:div>
        <w:div w:id="2016223325">
          <w:marLeft w:val="0"/>
          <w:marRight w:val="0"/>
          <w:marTop w:val="0"/>
          <w:marBottom w:val="0"/>
          <w:divBdr>
            <w:top w:val="none" w:sz="0" w:space="0" w:color="auto"/>
            <w:left w:val="none" w:sz="0" w:space="0" w:color="auto"/>
            <w:bottom w:val="none" w:sz="0" w:space="0" w:color="auto"/>
            <w:right w:val="none" w:sz="0" w:space="0" w:color="auto"/>
          </w:divBdr>
        </w:div>
        <w:div w:id="287009789">
          <w:marLeft w:val="0"/>
          <w:marRight w:val="0"/>
          <w:marTop w:val="0"/>
          <w:marBottom w:val="0"/>
          <w:divBdr>
            <w:top w:val="none" w:sz="0" w:space="0" w:color="auto"/>
            <w:left w:val="none" w:sz="0" w:space="0" w:color="auto"/>
            <w:bottom w:val="none" w:sz="0" w:space="0" w:color="auto"/>
            <w:right w:val="none" w:sz="0" w:space="0" w:color="auto"/>
          </w:divBdr>
        </w:div>
        <w:div w:id="2100714021">
          <w:marLeft w:val="0"/>
          <w:marRight w:val="0"/>
          <w:marTop w:val="0"/>
          <w:marBottom w:val="0"/>
          <w:divBdr>
            <w:top w:val="none" w:sz="0" w:space="0" w:color="auto"/>
            <w:left w:val="none" w:sz="0" w:space="0" w:color="auto"/>
            <w:bottom w:val="none" w:sz="0" w:space="0" w:color="auto"/>
            <w:right w:val="none" w:sz="0" w:space="0" w:color="auto"/>
          </w:divBdr>
        </w:div>
        <w:div w:id="1303535264">
          <w:marLeft w:val="0"/>
          <w:marRight w:val="0"/>
          <w:marTop w:val="0"/>
          <w:marBottom w:val="0"/>
          <w:divBdr>
            <w:top w:val="none" w:sz="0" w:space="0" w:color="auto"/>
            <w:left w:val="none" w:sz="0" w:space="0" w:color="auto"/>
            <w:bottom w:val="none" w:sz="0" w:space="0" w:color="auto"/>
            <w:right w:val="none" w:sz="0" w:space="0" w:color="auto"/>
          </w:divBdr>
        </w:div>
        <w:div w:id="1422794746">
          <w:marLeft w:val="0"/>
          <w:marRight w:val="0"/>
          <w:marTop w:val="0"/>
          <w:marBottom w:val="0"/>
          <w:divBdr>
            <w:top w:val="none" w:sz="0" w:space="0" w:color="auto"/>
            <w:left w:val="none" w:sz="0" w:space="0" w:color="auto"/>
            <w:bottom w:val="none" w:sz="0" w:space="0" w:color="auto"/>
            <w:right w:val="none" w:sz="0" w:space="0" w:color="auto"/>
          </w:divBdr>
        </w:div>
        <w:div w:id="988752319">
          <w:marLeft w:val="0"/>
          <w:marRight w:val="0"/>
          <w:marTop w:val="0"/>
          <w:marBottom w:val="0"/>
          <w:divBdr>
            <w:top w:val="none" w:sz="0" w:space="0" w:color="auto"/>
            <w:left w:val="none" w:sz="0" w:space="0" w:color="auto"/>
            <w:bottom w:val="none" w:sz="0" w:space="0" w:color="auto"/>
            <w:right w:val="none" w:sz="0" w:space="0" w:color="auto"/>
          </w:divBdr>
        </w:div>
        <w:div w:id="204371621">
          <w:marLeft w:val="0"/>
          <w:marRight w:val="0"/>
          <w:marTop w:val="0"/>
          <w:marBottom w:val="0"/>
          <w:divBdr>
            <w:top w:val="none" w:sz="0" w:space="0" w:color="auto"/>
            <w:left w:val="none" w:sz="0" w:space="0" w:color="auto"/>
            <w:bottom w:val="none" w:sz="0" w:space="0" w:color="auto"/>
            <w:right w:val="none" w:sz="0" w:space="0" w:color="auto"/>
          </w:divBdr>
        </w:div>
        <w:div w:id="1216042750">
          <w:marLeft w:val="0"/>
          <w:marRight w:val="0"/>
          <w:marTop w:val="0"/>
          <w:marBottom w:val="0"/>
          <w:divBdr>
            <w:top w:val="none" w:sz="0" w:space="0" w:color="auto"/>
            <w:left w:val="none" w:sz="0" w:space="0" w:color="auto"/>
            <w:bottom w:val="none" w:sz="0" w:space="0" w:color="auto"/>
            <w:right w:val="none" w:sz="0" w:space="0" w:color="auto"/>
          </w:divBdr>
        </w:div>
        <w:div w:id="1758403521">
          <w:marLeft w:val="0"/>
          <w:marRight w:val="0"/>
          <w:marTop w:val="0"/>
          <w:marBottom w:val="0"/>
          <w:divBdr>
            <w:top w:val="none" w:sz="0" w:space="0" w:color="auto"/>
            <w:left w:val="none" w:sz="0" w:space="0" w:color="auto"/>
            <w:bottom w:val="none" w:sz="0" w:space="0" w:color="auto"/>
            <w:right w:val="none" w:sz="0" w:space="0" w:color="auto"/>
          </w:divBdr>
        </w:div>
        <w:div w:id="1446850925">
          <w:marLeft w:val="0"/>
          <w:marRight w:val="0"/>
          <w:marTop w:val="0"/>
          <w:marBottom w:val="0"/>
          <w:divBdr>
            <w:top w:val="none" w:sz="0" w:space="0" w:color="auto"/>
            <w:left w:val="none" w:sz="0" w:space="0" w:color="auto"/>
            <w:bottom w:val="none" w:sz="0" w:space="0" w:color="auto"/>
            <w:right w:val="none" w:sz="0" w:space="0" w:color="auto"/>
          </w:divBdr>
        </w:div>
        <w:div w:id="1095246250">
          <w:marLeft w:val="0"/>
          <w:marRight w:val="0"/>
          <w:marTop w:val="0"/>
          <w:marBottom w:val="0"/>
          <w:divBdr>
            <w:top w:val="none" w:sz="0" w:space="0" w:color="auto"/>
            <w:left w:val="none" w:sz="0" w:space="0" w:color="auto"/>
            <w:bottom w:val="none" w:sz="0" w:space="0" w:color="auto"/>
            <w:right w:val="none" w:sz="0" w:space="0" w:color="auto"/>
          </w:divBdr>
        </w:div>
        <w:div w:id="2058122562">
          <w:marLeft w:val="0"/>
          <w:marRight w:val="0"/>
          <w:marTop w:val="0"/>
          <w:marBottom w:val="0"/>
          <w:divBdr>
            <w:top w:val="none" w:sz="0" w:space="0" w:color="auto"/>
            <w:left w:val="none" w:sz="0" w:space="0" w:color="auto"/>
            <w:bottom w:val="none" w:sz="0" w:space="0" w:color="auto"/>
            <w:right w:val="none" w:sz="0" w:space="0" w:color="auto"/>
          </w:divBdr>
        </w:div>
        <w:div w:id="548223991">
          <w:marLeft w:val="0"/>
          <w:marRight w:val="0"/>
          <w:marTop w:val="0"/>
          <w:marBottom w:val="0"/>
          <w:divBdr>
            <w:top w:val="none" w:sz="0" w:space="0" w:color="auto"/>
            <w:left w:val="none" w:sz="0" w:space="0" w:color="auto"/>
            <w:bottom w:val="none" w:sz="0" w:space="0" w:color="auto"/>
            <w:right w:val="none" w:sz="0" w:space="0" w:color="auto"/>
          </w:divBdr>
        </w:div>
        <w:div w:id="2115780241">
          <w:marLeft w:val="0"/>
          <w:marRight w:val="0"/>
          <w:marTop w:val="0"/>
          <w:marBottom w:val="0"/>
          <w:divBdr>
            <w:top w:val="none" w:sz="0" w:space="0" w:color="auto"/>
            <w:left w:val="none" w:sz="0" w:space="0" w:color="auto"/>
            <w:bottom w:val="none" w:sz="0" w:space="0" w:color="auto"/>
            <w:right w:val="none" w:sz="0" w:space="0" w:color="auto"/>
          </w:divBdr>
        </w:div>
        <w:div w:id="1687519085">
          <w:marLeft w:val="0"/>
          <w:marRight w:val="0"/>
          <w:marTop w:val="0"/>
          <w:marBottom w:val="0"/>
          <w:divBdr>
            <w:top w:val="none" w:sz="0" w:space="0" w:color="auto"/>
            <w:left w:val="none" w:sz="0" w:space="0" w:color="auto"/>
            <w:bottom w:val="none" w:sz="0" w:space="0" w:color="auto"/>
            <w:right w:val="none" w:sz="0" w:space="0" w:color="auto"/>
          </w:divBdr>
        </w:div>
        <w:div w:id="697046731">
          <w:marLeft w:val="0"/>
          <w:marRight w:val="0"/>
          <w:marTop w:val="0"/>
          <w:marBottom w:val="0"/>
          <w:divBdr>
            <w:top w:val="none" w:sz="0" w:space="0" w:color="auto"/>
            <w:left w:val="none" w:sz="0" w:space="0" w:color="auto"/>
            <w:bottom w:val="none" w:sz="0" w:space="0" w:color="auto"/>
            <w:right w:val="none" w:sz="0" w:space="0" w:color="auto"/>
          </w:divBdr>
        </w:div>
        <w:div w:id="2021277435">
          <w:marLeft w:val="0"/>
          <w:marRight w:val="0"/>
          <w:marTop w:val="0"/>
          <w:marBottom w:val="0"/>
          <w:divBdr>
            <w:top w:val="none" w:sz="0" w:space="0" w:color="auto"/>
            <w:left w:val="none" w:sz="0" w:space="0" w:color="auto"/>
            <w:bottom w:val="none" w:sz="0" w:space="0" w:color="auto"/>
            <w:right w:val="none" w:sz="0" w:space="0" w:color="auto"/>
          </w:divBdr>
        </w:div>
        <w:div w:id="873735765">
          <w:marLeft w:val="0"/>
          <w:marRight w:val="0"/>
          <w:marTop w:val="0"/>
          <w:marBottom w:val="0"/>
          <w:divBdr>
            <w:top w:val="none" w:sz="0" w:space="0" w:color="auto"/>
            <w:left w:val="none" w:sz="0" w:space="0" w:color="auto"/>
            <w:bottom w:val="none" w:sz="0" w:space="0" w:color="auto"/>
            <w:right w:val="none" w:sz="0" w:space="0" w:color="auto"/>
          </w:divBdr>
        </w:div>
        <w:div w:id="250503753">
          <w:marLeft w:val="0"/>
          <w:marRight w:val="0"/>
          <w:marTop w:val="0"/>
          <w:marBottom w:val="0"/>
          <w:divBdr>
            <w:top w:val="none" w:sz="0" w:space="0" w:color="auto"/>
            <w:left w:val="none" w:sz="0" w:space="0" w:color="auto"/>
            <w:bottom w:val="none" w:sz="0" w:space="0" w:color="auto"/>
            <w:right w:val="none" w:sz="0" w:space="0" w:color="auto"/>
          </w:divBdr>
        </w:div>
        <w:div w:id="1092701054">
          <w:marLeft w:val="0"/>
          <w:marRight w:val="0"/>
          <w:marTop w:val="0"/>
          <w:marBottom w:val="0"/>
          <w:divBdr>
            <w:top w:val="none" w:sz="0" w:space="0" w:color="auto"/>
            <w:left w:val="none" w:sz="0" w:space="0" w:color="auto"/>
            <w:bottom w:val="none" w:sz="0" w:space="0" w:color="auto"/>
            <w:right w:val="none" w:sz="0" w:space="0" w:color="auto"/>
          </w:divBdr>
        </w:div>
        <w:div w:id="817573932">
          <w:marLeft w:val="0"/>
          <w:marRight w:val="0"/>
          <w:marTop w:val="0"/>
          <w:marBottom w:val="0"/>
          <w:divBdr>
            <w:top w:val="none" w:sz="0" w:space="0" w:color="auto"/>
            <w:left w:val="none" w:sz="0" w:space="0" w:color="auto"/>
            <w:bottom w:val="none" w:sz="0" w:space="0" w:color="auto"/>
            <w:right w:val="none" w:sz="0" w:space="0" w:color="auto"/>
          </w:divBdr>
        </w:div>
        <w:div w:id="772090288">
          <w:marLeft w:val="0"/>
          <w:marRight w:val="0"/>
          <w:marTop w:val="0"/>
          <w:marBottom w:val="0"/>
          <w:divBdr>
            <w:top w:val="none" w:sz="0" w:space="0" w:color="auto"/>
            <w:left w:val="none" w:sz="0" w:space="0" w:color="auto"/>
            <w:bottom w:val="none" w:sz="0" w:space="0" w:color="auto"/>
            <w:right w:val="none" w:sz="0" w:space="0" w:color="auto"/>
          </w:divBdr>
        </w:div>
        <w:div w:id="1608658126">
          <w:marLeft w:val="0"/>
          <w:marRight w:val="0"/>
          <w:marTop w:val="0"/>
          <w:marBottom w:val="0"/>
          <w:divBdr>
            <w:top w:val="none" w:sz="0" w:space="0" w:color="auto"/>
            <w:left w:val="none" w:sz="0" w:space="0" w:color="auto"/>
            <w:bottom w:val="none" w:sz="0" w:space="0" w:color="auto"/>
            <w:right w:val="none" w:sz="0" w:space="0" w:color="auto"/>
          </w:divBdr>
        </w:div>
        <w:div w:id="1833520867">
          <w:marLeft w:val="0"/>
          <w:marRight w:val="0"/>
          <w:marTop w:val="0"/>
          <w:marBottom w:val="0"/>
          <w:divBdr>
            <w:top w:val="none" w:sz="0" w:space="0" w:color="auto"/>
            <w:left w:val="none" w:sz="0" w:space="0" w:color="auto"/>
            <w:bottom w:val="none" w:sz="0" w:space="0" w:color="auto"/>
            <w:right w:val="none" w:sz="0" w:space="0" w:color="auto"/>
          </w:divBdr>
        </w:div>
        <w:div w:id="1875459710">
          <w:marLeft w:val="0"/>
          <w:marRight w:val="0"/>
          <w:marTop w:val="0"/>
          <w:marBottom w:val="0"/>
          <w:divBdr>
            <w:top w:val="none" w:sz="0" w:space="0" w:color="auto"/>
            <w:left w:val="none" w:sz="0" w:space="0" w:color="auto"/>
            <w:bottom w:val="none" w:sz="0" w:space="0" w:color="auto"/>
            <w:right w:val="none" w:sz="0" w:space="0" w:color="auto"/>
          </w:divBdr>
        </w:div>
        <w:div w:id="1985313108">
          <w:marLeft w:val="0"/>
          <w:marRight w:val="0"/>
          <w:marTop w:val="0"/>
          <w:marBottom w:val="0"/>
          <w:divBdr>
            <w:top w:val="none" w:sz="0" w:space="0" w:color="auto"/>
            <w:left w:val="none" w:sz="0" w:space="0" w:color="auto"/>
            <w:bottom w:val="none" w:sz="0" w:space="0" w:color="auto"/>
            <w:right w:val="none" w:sz="0" w:space="0" w:color="auto"/>
          </w:divBdr>
        </w:div>
        <w:div w:id="848763546">
          <w:marLeft w:val="0"/>
          <w:marRight w:val="0"/>
          <w:marTop w:val="0"/>
          <w:marBottom w:val="0"/>
          <w:divBdr>
            <w:top w:val="none" w:sz="0" w:space="0" w:color="auto"/>
            <w:left w:val="none" w:sz="0" w:space="0" w:color="auto"/>
            <w:bottom w:val="none" w:sz="0" w:space="0" w:color="auto"/>
            <w:right w:val="none" w:sz="0" w:space="0" w:color="auto"/>
          </w:divBdr>
        </w:div>
        <w:div w:id="153836434">
          <w:marLeft w:val="0"/>
          <w:marRight w:val="0"/>
          <w:marTop w:val="0"/>
          <w:marBottom w:val="0"/>
          <w:divBdr>
            <w:top w:val="none" w:sz="0" w:space="0" w:color="auto"/>
            <w:left w:val="none" w:sz="0" w:space="0" w:color="auto"/>
            <w:bottom w:val="none" w:sz="0" w:space="0" w:color="auto"/>
            <w:right w:val="none" w:sz="0" w:space="0" w:color="auto"/>
          </w:divBdr>
        </w:div>
        <w:div w:id="581108755">
          <w:marLeft w:val="0"/>
          <w:marRight w:val="0"/>
          <w:marTop w:val="0"/>
          <w:marBottom w:val="0"/>
          <w:divBdr>
            <w:top w:val="none" w:sz="0" w:space="0" w:color="auto"/>
            <w:left w:val="none" w:sz="0" w:space="0" w:color="auto"/>
            <w:bottom w:val="none" w:sz="0" w:space="0" w:color="auto"/>
            <w:right w:val="none" w:sz="0" w:space="0" w:color="auto"/>
          </w:divBdr>
        </w:div>
        <w:div w:id="1368869541">
          <w:marLeft w:val="0"/>
          <w:marRight w:val="0"/>
          <w:marTop w:val="0"/>
          <w:marBottom w:val="0"/>
          <w:divBdr>
            <w:top w:val="none" w:sz="0" w:space="0" w:color="auto"/>
            <w:left w:val="none" w:sz="0" w:space="0" w:color="auto"/>
            <w:bottom w:val="none" w:sz="0" w:space="0" w:color="auto"/>
            <w:right w:val="none" w:sz="0" w:space="0" w:color="auto"/>
          </w:divBdr>
        </w:div>
        <w:div w:id="789475162">
          <w:marLeft w:val="0"/>
          <w:marRight w:val="0"/>
          <w:marTop w:val="0"/>
          <w:marBottom w:val="0"/>
          <w:divBdr>
            <w:top w:val="none" w:sz="0" w:space="0" w:color="auto"/>
            <w:left w:val="none" w:sz="0" w:space="0" w:color="auto"/>
            <w:bottom w:val="none" w:sz="0" w:space="0" w:color="auto"/>
            <w:right w:val="none" w:sz="0" w:space="0" w:color="auto"/>
          </w:divBdr>
        </w:div>
        <w:div w:id="1888029597">
          <w:marLeft w:val="0"/>
          <w:marRight w:val="0"/>
          <w:marTop w:val="0"/>
          <w:marBottom w:val="0"/>
          <w:divBdr>
            <w:top w:val="none" w:sz="0" w:space="0" w:color="auto"/>
            <w:left w:val="none" w:sz="0" w:space="0" w:color="auto"/>
            <w:bottom w:val="none" w:sz="0" w:space="0" w:color="auto"/>
            <w:right w:val="none" w:sz="0" w:space="0" w:color="auto"/>
          </w:divBdr>
        </w:div>
        <w:div w:id="560017119">
          <w:marLeft w:val="0"/>
          <w:marRight w:val="0"/>
          <w:marTop w:val="0"/>
          <w:marBottom w:val="0"/>
          <w:divBdr>
            <w:top w:val="none" w:sz="0" w:space="0" w:color="auto"/>
            <w:left w:val="none" w:sz="0" w:space="0" w:color="auto"/>
            <w:bottom w:val="none" w:sz="0" w:space="0" w:color="auto"/>
            <w:right w:val="none" w:sz="0" w:space="0" w:color="auto"/>
          </w:divBdr>
        </w:div>
        <w:div w:id="1041175746">
          <w:marLeft w:val="0"/>
          <w:marRight w:val="0"/>
          <w:marTop w:val="0"/>
          <w:marBottom w:val="0"/>
          <w:divBdr>
            <w:top w:val="none" w:sz="0" w:space="0" w:color="auto"/>
            <w:left w:val="none" w:sz="0" w:space="0" w:color="auto"/>
            <w:bottom w:val="none" w:sz="0" w:space="0" w:color="auto"/>
            <w:right w:val="none" w:sz="0" w:space="0" w:color="auto"/>
          </w:divBdr>
        </w:div>
        <w:div w:id="1600984983">
          <w:marLeft w:val="0"/>
          <w:marRight w:val="0"/>
          <w:marTop w:val="0"/>
          <w:marBottom w:val="0"/>
          <w:divBdr>
            <w:top w:val="none" w:sz="0" w:space="0" w:color="auto"/>
            <w:left w:val="none" w:sz="0" w:space="0" w:color="auto"/>
            <w:bottom w:val="none" w:sz="0" w:space="0" w:color="auto"/>
            <w:right w:val="none" w:sz="0" w:space="0" w:color="auto"/>
          </w:divBdr>
        </w:div>
        <w:div w:id="2054308146">
          <w:marLeft w:val="0"/>
          <w:marRight w:val="0"/>
          <w:marTop w:val="0"/>
          <w:marBottom w:val="0"/>
          <w:divBdr>
            <w:top w:val="none" w:sz="0" w:space="0" w:color="auto"/>
            <w:left w:val="none" w:sz="0" w:space="0" w:color="auto"/>
            <w:bottom w:val="none" w:sz="0" w:space="0" w:color="auto"/>
            <w:right w:val="none" w:sz="0" w:space="0" w:color="auto"/>
          </w:divBdr>
        </w:div>
        <w:div w:id="1001200799">
          <w:marLeft w:val="0"/>
          <w:marRight w:val="0"/>
          <w:marTop w:val="0"/>
          <w:marBottom w:val="0"/>
          <w:divBdr>
            <w:top w:val="none" w:sz="0" w:space="0" w:color="auto"/>
            <w:left w:val="none" w:sz="0" w:space="0" w:color="auto"/>
            <w:bottom w:val="none" w:sz="0" w:space="0" w:color="auto"/>
            <w:right w:val="none" w:sz="0" w:space="0" w:color="auto"/>
          </w:divBdr>
        </w:div>
        <w:div w:id="111484459">
          <w:marLeft w:val="0"/>
          <w:marRight w:val="0"/>
          <w:marTop w:val="0"/>
          <w:marBottom w:val="0"/>
          <w:divBdr>
            <w:top w:val="none" w:sz="0" w:space="0" w:color="auto"/>
            <w:left w:val="none" w:sz="0" w:space="0" w:color="auto"/>
            <w:bottom w:val="none" w:sz="0" w:space="0" w:color="auto"/>
            <w:right w:val="none" w:sz="0" w:space="0" w:color="auto"/>
          </w:divBdr>
        </w:div>
        <w:div w:id="1894198964">
          <w:marLeft w:val="0"/>
          <w:marRight w:val="0"/>
          <w:marTop w:val="0"/>
          <w:marBottom w:val="0"/>
          <w:divBdr>
            <w:top w:val="none" w:sz="0" w:space="0" w:color="auto"/>
            <w:left w:val="none" w:sz="0" w:space="0" w:color="auto"/>
            <w:bottom w:val="none" w:sz="0" w:space="0" w:color="auto"/>
            <w:right w:val="none" w:sz="0" w:space="0" w:color="auto"/>
          </w:divBdr>
        </w:div>
        <w:div w:id="1474982830">
          <w:marLeft w:val="0"/>
          <w:marRight w:val="0"/>
          <w:marTop w:val="0"/>
          <w:marBottom w:val="0"/>
          <w:divBdr>
            <w:top w:val="none" w:sz="0" w:space="0" w:color="auto"/>
            <w:left w:val="none" w:sz="0" w:space="0" w:color="auto"/>
            <w:bottom w:val="none" w:sz="0" w:space="0" w:color="auto"/>
            <w:right w:val="none" w:sz="0" w:space="0" w:color="auto"/>
          </w:divBdr>
        </w:div>
        <w:div w:id="75633703">
          <w:marLeft w:val="0"/>
          <w:marRight w:val="0"/>
          <w:marTop w:val="0"/>
          <w:marBottom w:val="0"/>
          <w:divBdr>
            <w:top w:val="none" w:sz="0" w:space="0" w:color="auto"/>
            <w:left w:val="none" w:sz="0" w:space="0" w:color="auto"/>
            <w:bottom w:val="none" w:sz="0" w:space="0" w:color="auto"/>
            <w:right w:val="none" w:sz="0" w:space="0" w:color="auto"/>
          </w:divBdr>
        </w:div>
        <w:div w:id="996615165">
          <w:marLeft w:val="0"/>
          <w:marRight w:val="0"/>
          <w:marTop w:val="0"/>
          <w:marBottom w:val="0"/>
          <w:divBdr>
            <w:top w:val="none" w:sz="0" w:space="0" w:color="auto"/>
            <w:left w:val="none" w:sz="0" w:space="0" w:color="auto"/>
            <w:bottom w:val="none" w:sz="0" w:space="0" w:color="auto"/>
            <w:right w:val="none" w:sz="0" w:space="0" w:color="auto"/>
          </w:divBdr>
        </w:div>
        <w:div w:id="866874151">
          <w:marLeft w:val="0"/>
          <w:marRight w:val="0"/>
          <w:marTop w:val="0"/>
          <w:marBottom w:val="0"/>
          <w:divBdr>
            <w:top w:val="none" w:sz="0" w:space="0" w:color="auto"/>
            <w:left w:val="none" w:sz="0" w:space="0" w:color="auto"/>
            <w:bottom w:val="none" w:sz="0" w:space="0" w:color="auto"/>
            <w:right w:val="none" w:sz="0" w:space="0" w:color="auto"/>
          </w:divBdr>
        </w:div>
        <w:div w:id="1023241491">
          <w:marLeft w:val="0"/>
          <w:marRight w:val="0"/>
          <w:marTop w:val="0"/>
          <w:marBottom w:val="0"/>
          <w:divBdr>
            <w:top w:val="none" w:sz="0" w:space="0" w:color="auto"/>
            <w:left w:val="none" w:sz="0" w:space="0" w:color="auto"/>
            <w:bottom w:val="none" w:sz="0" w:space="0" w:color="auto"/>
            <w:right w:val="none" w:sz="0" w:space="0" w:color="auto"/>
          </w:divBdr>
        </w:div>
        <w:div w:id="695037034">
          <w:marLeft w:val="0"/>
          <w:marRight w:val="0"/>
          <w:marTop w:val="0"/>
          <w:marBottom w:val="0"/>
          <w:divBdr>
            <w:top w:val="none" w:sz="0" w:space="0" w:color="auto"/>
            <w:left w:val="none" w:sz="0" w:space="0" w:color="auto"/>
            <w:bottom w:val="none" w:sz="0" w:space="0" w:color="auto"/>
            <w:right w:val="none" w:sz="0" w:space="0" w:color="auto"/>
          </w:divBdr>
        </w:div>
        <w:div w:id="1405644240">
          <w:marLeft w:val="0"/>
          <w:marRight w:val="0"/>
          <w:marTop w:val="0"/>
          <w:marBottom w:val="0"/>
          <w:divBdr>
            <w:top w:val="none" w:sz="0" w:space="0" w:color="auto"/>
            <w:left w:val="none" w:sz="0" w:space="0" w:color="auto"/>
            <w:bottom w:val="none" w:sz="0" w:space="0" w:color="auto"/>
            <w:right w:val="none" w:sz="0" w:space="0" w:color="auto"/>
          </w:divBdr>
        </w:div>
        <w:div w:id="1817723939">
          <w:marLeft w:val="0"/>
          <w:marRight w:val="0"/>
          <w:marTop w:val="0"/>
          <w:marBottom w:val="0"/>
          <w:divBdr>
            <w:top w:val="none" w:sz="0" w:space="0" w:color="auto"/>
            <w:left w:val="none" w:sz="0" w:space="0" w:color="auto"/>
            <w:bottom w:val="none" w:sz="0" w:space="0" w:color="auto"/>
            <w:right w:val="none" w:sz="0" w:space="0" w:color="auto"/>
          </w:divBdr>
        </w:div>
        <w:div w:id="372120808">
          <w:marLeft w:val="0"/>
          <w:marRight w:val="0"/>
          <w:marTop w:val="0"/>
          <w:marBottom w:val="0"/>
          <w:divBdr>
            <w:top w:val="none" w:sz="0" w:space="0" w:color="auto"/>
            <w:left w:val="none" w:sz="0" w:space="0" w:color="auto"/>
            <w:bottom w:val="none" w:sz="0" w:space="0" w:color="auto"/>
            <w:right w:val="none" w:sz="0" w:space="0" w:color="auto"/>
          </w:divBdr>
        </w:div>
        <w:div w:id="1962809222">
          <w:marLeft w:val="0"/>
          <w:marRight w:val="0"/>
          <w:marTop w:val="0"/>
          <w:marBottom w:val="0"/>
          <w:divBdr>
            <w:top w:val="none" w:sz="0" w:space="0" w:color="auto"/>
            <w:left w:val="none" w:sz="0" w:space="0" w:color="auto"/>
            <w:bottom w:val="none" w:sz="0" w:space="0" w:color="auto"/>
            <w:right w:val="none" w:sz="0" w:space="0" w:color="auto"/>
          </w:divBdr>
        </w:div>
        <w:div w:id="232661827">
          <w:marLeft w:val="0"/>
          <w:marRight w:val="0"/>
          <w:marTop w:val="0"/>
          <w:marBottom w:val="0"/>
          <w:divBdr>
            <w:top w:val="none" w:sz="0" w:space="0" w:color="auto"/>
            <w:left w:val="none" w:sz="0" w:space="0" w:color="auto"/>
            <w:bottom w:val="none" w:sz="0" w:space="0" w:color="auto"/>
            <w:right w:val="none" w:sz="0" w:space="0" w:color="auto"/>
          </w:divBdr>
        </w:div>
        <w:div w:id="1333413237">
          <w:marLeft w:val="0"/>
          <w:marRight w:val="0"/>
          <w:marTop w:val="0"/>
          <w:marBottom w:val="0"/>
          <w:divBdr>
            <w:top w:val="none" w:sz="0" w:space="0" w:color="auto"/>
            <w:left w:val="none" w:sz="0" w:space="0" w:color="auto"/>
            <w:bottom w:val="none" w:sz="0" w:space="0" w:color="auto"/>
            <w:right w:val="none" w:sz="0" w:space="0" w:color="auto"/>
          </w:divBdr>
        </w:div>
        <w:div w:id="807666894">
          <w:marLeft w:val="0"/>
          <w:marRight w:val="0"/>
          <w:marTop w:val="0"/>
          <w:marBottom w:val="0"/>
          <w:divBdr>
            <w:top w:val="none" w:sz="0" w:space="0" w:color="auto"/>
            <w:left w:val="none" w:sz="0" w:space="0" w:color="auto"/>
            <w:bottom w:val="none" w:sz="0" w:space="0" w:color="auto"/>
            <w:right w:val="none" w:sz="0" w:space="0" w:color="auto"/>
          </w:divBdr>
        </w:div>
      </w:divsChild>
    </w:div>
    <w:div w:id="1267273413">
      <w:bodyDiv w:val="1"/>
      <w:marLeft w:val="0"/>
      <w:marRight w:val="0"/>
      <w:marTop w:val="0"/>
      <w:marBottom w:val="0"/>
      <w:divBdr>
        <w:top w:val="none" w:sz="0" w:space="0" w:color="auto"/>
        <w:left w:val="none" w:sz="0" w:space="0" w:color="auto"/>
        <w:bottom w:val="none" w:sz="0" w:space="0" w:color="auto"/>
        <w:right w:val="none" w:sz="0" w:space="0" w:color="auto"/>
      </w:divBdr>
    </w:div>
    <w:div w:id="1573150817">
      <w:bodyDiv w:val="1"/>
      <w:marLeft w:val="0"/>
      <w:marRight w:val="0"/>
      <w:marTop w:val="0"/>
      <w:marBottom w:val="0"/>
      <w:divBdr>
        <w:top w:val="none" w:sz="0" w:space="0" w:color="auto"/>
        <w:left w:val="none" w:sz="0" w:space="0" w:color="auto"/>
        <w:bottom w:val="none" w:sz="0" w:space="0" w:color="auto"/>
        <w:right w:val="none" w:sz="0" w:space="0" w:color="auto"/>
      </w:divBdr>
    </w:div>
    <w:div w:id="1661149993">
      <w:bodyDiv w:val="1"/>
      <w:marLeft w:val="0"/>
      <w:marRight w:val="0"/>
      <w:marTop w:val="0"/>
      <w:marBottom w:val="0"/>
      <w:divBdr>
        <w:top w:val="none" w:sz="0" w:space="0" w:color="auto"/>
        <w:left w:val="none" w:sz="0" w:space="0" w:color="auto"/>
        <w:bottom w:val="none" w:sz="0" w:space="0" w:color="auto"/>
        <w:right w:val="none" w:sz="0" w:space="0" w:color="auto"/>
      </w:divBdr>
    </w:div>
    <w:div w:id="2041085817">
      <w:bodyDiv w:val="1"/>
      <w:marLeft w:val="0"/>
      <w:marRight w:val="0"/>
      <w:marTop w:val="0"/>
      <w:marBottom w:val="0"/>
      <w:divBdr>
        <w:top w:val="none" w:sz="0" w:space="0" w:color="auto"/>
        <w:left w:val="none" w:sz="0" w:space="0" w:color="auto"/>
        <w:bottom w:val="none" w:sz="0" w:space="0" w:color="auto"/>
        <w:right w:val="none" w:sz="0" w:space="0" w:color="auto"/>
      </w:divBdr>
    </w:div>
    <w:div w:id="2102098665">
      <w:bodyDiv w:val="1"/>
      <w:marLeft w:val="0"/>
      <w:marRight w:val="0"/>
      <w:marTop w:val="0"/>
      <w:marBottom w:val="0"/>
      <w:divBdr>
        <w:top w:val="none" w:sz="0" w:space="0" w:color="auto"/>
        <w:left w:val="none" w:sz="0" w:space="0" w:color="auto"/>
        <w:bottom w:val="none" w:sz="0" w:space="0" w:color="auto"/>
        <w:right w:val="none" w:sz="0" w:space="0" w:color="auto"/>
      </w:divBdr>
      <w:divsChild>
        <w:div w:id="291981578">
          <w:marLeft w:val="0"/>
          <w:marRight w:val="0"/>
          <w:marTop w:val="0"/>
          <w:marBottom w:val="0"/>
          <w:divBdr>
            <w:top w:val="none" w:sz="0" w:space="0" w:color="auto"/>
            <w:left w:val="none" w:sz="0" w:space="0" w:color="auto"/>
            <w:bottom w:val="none" w:sz="0" w:space="0" w:color="auto"/>
            <w:right w:val="none" w:sz="0" w:space="0" w:color="auto"/>
          </w:divBdr>
        </w:div>
        <w:div w:id="487132871">
          <w:marLeft w:val="0"/>
          <w:marRight w:val="0"/>
          <w:marTop w:val="0"/>
          <w:marBottom w:val="0"/>
          <w:divBdr>
            <w:top w:val="none" w:sz="0" w:space="0" w:color="auto"/>
            <w:left w:val="none" w:sz="0" w:space="0" w:color="auto"/>
            <w:bottom w:val="none" w:sz="0" w:space="0" w:color="auto"/>
            <w:right w:val="none" w:sz="0" w:space="0" w:color="auto"/>
          </w:divBdr>
        </w:div>
        <w:div w:id="9333968">
          <w:marLeft w:val="0"/>
          <w:marRight w:val="0"/>
          <w:marTop w:val="0"/>
          <w:marBottom w:val="0"/>
          <w:divBdr>
            <w:top w:val="none" w:sz="0" w:space="0" w:color="auto"/>
            <w:left w:val="none" w:sz="0" w:space="0" w:color="auto"/>
            <w:bottom w:val="none" w:sz="0" w:space="0" w:color="auto"/>
            <w:right w:val="none" w:sz="0" w:space="0" w:color="auto"/>
          </w:divBdr>
        </w:div>
        <w:div w:id="134378083">
          <w:marLeft w:val="0"/>
          <w:marRight w:val="0"/>
          <w:marTop w:val="0"/>
          <w:marBottom w:val="0"/>
          <w:divBdr>
            <w:top w:val="none" w:sz="0" w:space="0" w:color="auto"/>
            <w:left w:val="none" w:sz="0" w:space="0" w:color="auto"/>
            <w:bottom w:val="none" w:sz="0" w:space="0" w:color="auto"/>
            <w:right w:val="none" w:sz="0" w:space="0" w:color="auto"/>
          </w:divBdr>
        </w:div>
        <w:div w:id="2090879173">
          <w:marLeft w:val="0"/>
          <w:marRight w:val="0"/>
          <w:marTop w:val="0"/>
          <w:marBottom w:val="0"/>
          <w:divBdr>
            <w:top w:val="none" w:sz="0" w:space="0" w:color="auto"/>
            <w:left w:val="none" w:sz="0" w:space="0" w:color="auto"/>
            <w:bottom w:val="none" w:sz="0" w:space="0" w:color="auto"/>
            <w:right w:val="none" w:sz="0" w:space="0" w:color="auto"/>
          </w:divBdr>
        </w:div>
        <w:div w:id="1374504424">
          <w:marLeft w:val="0"/>
          <w:marRight w:val="0"/>
          <w:marTop w:val="0"/>
          <w:marBottom w:val="0"/>
          <w:divBdr>
            <w:top w:val="none" w:sz="0" w:space="0" w:color="auto"/>
            <w:left w:val="none" w:sz="0" w:space="0" w:color="auto"/>
            <w:bottom w:val="none" w:sz="0" w:space="0" w:color="auto"/>
            <w:right w:val="none" w:sz="0" w:space="0" w:color="auto"/>
          </w:divBdr>
        </w:div>
        <w:div w:id="37973343">
          <w:marLeft w:val="0"/>
          <w:marRight w:val="0"/>
          <w:marTop w:val="0"/>
          <w:marBottom w:val="0"/>
          <w:divBdr>
            <w:top w:val="none" w:sz="0" w:space="0" w:color="auto"/>
            <w:left w:val="none" w:sz="0" w:space="0" w:color="auto"/>
            <w:bottom w:val="none" w:sz="0" w:space="0" w:color="auto"/>
            <w:right w:val="none" w:sz="0" w:space="0" w:color="auto"/>
          </w:divBdr>
        </w:div>
        <w:div w:id="1833984731">
          <w:marLeft w:val="0"/>
          <w:marRight w:val="0"/>
          <w:marTop w:val="0"/>
          <w:marBottom w:val="0"/>
          <w:divBdr>
            <w:top w:val="none" w:sz="0" w:space="0" w:color="auto"/>
            <w:left w:val="none" w:sz="0" w:space="0" w:color="auto"/>
            <w:bottom w:val="none" w:sz="0" w:space="0" w:color="auto"/>
            <w:right w:val="none" w:sz="0" w:space="0" w:color="auto"/>
          </w:divBdr>
        </w:div>
        <w:div w:id="428048185">
          <w:marLeft w:val="0"/>
          <w:marRight w:val="0"/>
          <w:marTop w:val="0"/>
          <w:marBottom w:val="0"/>
          <w:divBdr>
            <w:top w:val="none" w:sz="0" w:space="0" w:color="auto"/>
            <w:left w:val="none" w:sz="0" w:space="0" w:color="auto"/>
            <w:bottom w:val="none" w:sz="0" w:space="0" w:color="auto"/>
            <w:right w:val="none" w:sz="0" w:space="0" w:color="auto"/>
          </w:divBdr>
        </w:div>
        <w:div w:id="1362704352">
          <w:marLeft w:val="0"/>
          <w:marRight w:val="0"/>
          <w:marTop w:val="0"/>
          <w:marBottom w:val="0"/>
          <w:divBdr>
            <w:top w:val="none" w:sz="0" w:space="0" w:color="auto"/>
            <w:left w:val="none" w:sz="0" w:space="0" w:color="auto"/>
            <w:bottom w:val="none" w:sz="0" w:space="0" w:color="auto"/>
            <w:right w:val="none" w:sz="0" w:space="0" w:color="auto"/>
          </w:divBdr>
        </w:div>
        <w:div w:id="797454260">
          <w:marLeft w:val="0"/>
          <w:marRight w:val="0"/>
          <w:marTop w:val="0"/>
          <w:marBottom w:val="0"/>
          <w:divBdr>
            <w:top w:val="none" w:sz="0" w:space="0" w:color="auto"/>
            <w:left w:val="none" w:sz="0" w:space="0" w:color="auto"/>
            <w:bottom w:val="none" w:sz="0" w:space="0" w:color="auto"/>
            <w:right w:val="none" w:sz="0" w:space="0" w:color="auto"/>
          </w:divBdr>
        </w:div>
        <w:div w:id="884871653">
          <w:marLeft w:val="0"/>
          <w:marRight w:val="0"/>
          <w:marTop w:val="0"/>
          <w:marBottom w:val="0"/>
          <w:divBdr>
            <w:top w:val="none" w:sz="0" w:space="0" w:color="auto"/>
            <w:left w:val="none" w:sz="0" w:space="0" w:color="auto"/>
            <w:bottom w:val="none" w:sz="0" w:space="0" w:color="auto"/>
            <w:right w:val="none" w:sz="0" w:space="0" w:color="auto"/>
          </w:divBdr>
        </w:div>
        <w:div w:id="302585253">
          <w:marLeft w:val="0"/>
          <w:marRight w:val="0"/>
          <w:marTop w:val="0"/>
          <w:marBottom w:val="0"/>
          <w:divBdr>
            <w:top w:val="none" w:sz="0" w:space="0" w:color="auto"/>
            <w:left w:val="none" w:sz="0" w:space="0" w:color="auto"/>
            <w:bottom w:val="none" w:sz="0" w:space="0" w:color="auto"/>
            <w:right w:val="none" w:sz="0" w:space="0" w:color="auto"/>
          </w:divBdr>
        </w:div>
        <w:div w:id="2075932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a.inegi.org.mx/proyectos/enchogares/especiales/intercensal/" TargetMode="External"/><Relationship Id="rId13" Type="http://schemas.openxmlformats.org/officeDocument/2006/relationships/hyperlink" Target="http://www.beta.inegi.org.mx/proyectos/enchogares/especiales/intercensa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ta.inegi.org.mx/proyectos/enchogares/especiales/intercensa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eta.inegi.org.mx/proyectos/enchogares/especiales/intercens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ta.inegi.org.mx/proyectos/enchogares/especiales/intercensal/" TargetMode="External"/><Relationship Id="rId5" Type="http://schemas.openxmlformats.org/officeDocument/2006/relationships/webSettings" Target="webSettings.xml"/><Relationship Id="rId15" Type="http://schemas.openxmlformats.org/officeDocument/2006/relationships/hyperlink" Target="https://www.gob.mx/conapo/" TargetMode="External"/><Relationship Id="rId10" Type="http://schemas.openxmlformats.org/officeDocument/2006/relationships/hyperlink" Target="http://www.beta.inegi.org.mx/proyectos/enchogares/especiales/intercens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ta.inegi.org.mx/proyectos/enchogares/especiales/intercensal/" TargetMode="External"/><Relationship Id="rId14" Type="http://schemas.openxmlformats.org/officeDocument/2006/relationships/hyperlink" Target="http://www.beta.inegi.org.mx/proyectos/enchogares/especiales/intercens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A608E-7CFE-43BA-8947-CD45578C6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12411</Words>
  <Characters>68266</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RUBEN CORTES MENDOZA</cp:lastModifiedBy>
  <cp:revision>4</cp:revision>
  <cp:lastPrinted>2018-11-15T00:05:00Z</cp:lastPrinted>
  <dcterms:created xsi:type="dcterms:W3CDTF">2019-02-08T16:47:00Z</dcterms:created>
  <dcterms:modified xsi:type="dcterms:W3CDTF">2019-02-08T18:48:00Z</dcterms:modified>
</cp:coreProperties>
</file>